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A32F" w14:textId="77777777" w:rsidR="00BD0EED" w:rsidRDefault="00BD0EED" w:rsidP="007E7284">
      <w:pPr>
        <w:spacing w:after="0" w:line="240" w:lineRule="auto"/>
        <w:jc w:val="center"/>
        <w:rPr>
          <w:rFonts w:ascii="Times New Roman" w:eastAsia="Times New Roman" w:hAnsi="Times New Roman" w:cs="Times New Roman"/>
          <w:b/>
          <w:sz w:val="32"/>
          <w:szCs w:val="32"/>
          <w:lang w:eastAsia="ru-RU"/>
        </w:rPr>
      </w:pPr>
    </w:p>
    <w:p w14:paraId="06F5F9F0" w14:textId="7728B856" w:rsidR="00BD0EED" w:rsidRDefault="00BD0EED" w:rsidP="00BD0EE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14:anchorId="0ED2073C" wp14:editId="1A370136">
            <wp:extent cx="5715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inline>
        </w:drawing>
      </w:r>
    </w:p>
    <w:p w14:paraId="3C65B5E7" w14:textId="7C954E9E" w:rsidR="007E7284" w:rsidRPr="007E7284" w:rsidRDefault="007E7284" w:rsidP="007E7284">
      <w:pPr>
        <w:spacing w:after="0" w:line="240" w:lineRule="auto"/>
        <w:jc w:val="center"/>
        <w:rPr>
          <w:rFonts w:ascii="Times New Roman" w:eastAsia="Times New Roman" w:hAnsi="Times New Roman" w:cs="Times New Roman"/>
          <w:b/>
          <w:sz w:val="32"/>
          <w:szCs w:val="32"/>
          <w:lang w:eastAsia="ru-RU"/>
        </w:rPr>
      </w:pPr>
      <w:r w:rsidRPr="007E7284">
        <w:rPr>
          <w:rFonts w:ascii="Times New Roman" w:eastAsia="Times New Roman" w:hAnsi="Times New Roman" w:cs="Times New Roman"/>
          <w:b/>
          <w:sz w:val="32"/>
          <w:szCs w:val="32"/>
          <w:lang w:eastAsia="ru-RU"/>
        </w:rPr>
        <w:t>Администрация   городского поселения «Шерловогорское»</w:t>
      </w:r>
    </w:p>
    <w:p w14:paraId="25004127" w14:textId="77777777" w:rsidR="007E7284" w:rsidRPr="007E7284" w:rsidRDefault="007E7284" w:rsidP="007E7284">
      <w:pPr>
        <w:spacing w:after="0" w:line="240" w:lineRule="auto"/>
        <w:jc w:val="center"/>
        <w:rPr>
          <w:rFonts w:ascii="Times New Roman" w:eastAsia="Times New Roman" w:hAnsi="Times New Roman" w:cs="Times New Roman"/>
          <w:b/>
          <w:sz w:val="32"/>
          <w:szCs w:val="32"/>
          <w:lang w:eastAsia="ru-RU"/>
        </w:rPr>
      </w:pPr>
      <w:r w:rsidRPr="007E7284">
        <w:rPr>
          <w:rFonts w:ascii="Times New Roman" w:eastAsia="Times New Roman" w:hAnsi="Times New Roman" w:cs="Times New Roman"/>
          <w:b/>
          <w:sz w:val="32"/>
          <w:szCs w:val="32"/>
          <w:lang w:eastAsia="ru-RU"/>
        </w:rPr>
        <w:t>муниципального района «Борзинский район»</w:t>
      </w:r>
    </w:p>
    <w:p w14:paraId="15D02DAB" w14:textId="77777777" w:rsidR="007E7284" w:rsidRPr="007E7284" w:rsidRDefault="007E7284" w:rsidP="007E7284">
      <w:pPr>
        <w:spacing w:after="0" w:line="240" w:lineRule="auto"/>
        <w:jc w:val="center"/>
        <w:rPr>
          <w:rFonts w:ascii="Times New Roman" w:eastAsia="Times New Roman" w:hAnsi="Times New Roman" w:cs="Times New Roman"/>
          <w:b/>
          <w:sz w:val="32"/>
          <w:szCs w:val="32"/>
          <w:lang w:eastAsia="ru-RU"/>
        </w:rPr>
      </w:pPr>
      <w:r w:rsidRPr="007E7284">
        <w:rPr>
          <w:rFonts w:ascii="Times New Roman" w:eastAsia="Times New Roman" w:hAnsi="Times New Roman" w:cs="Times New Roman"/>
          <w:b/>
          <w:sz w:val="32"/>
          <w:szCs w:val="32"/>
          <w:lang w:eastAsia="ru-RU"/>
        </w:rPr>
        <w:t>Забайкальского края</w:t>
      </w:r>
    </w:p>
    <w:p w14:paraId="6E74AAF2" w14:textId="77777777" w:rsidR="007E7284" w:rsidRPr="007E7284" w:rsidRDefault="007E7284" w:rsidP="007E7284">
      <w:pPr>
        <w:spacing w:after="0" w:line="240" w:lineRule="auto"/>
        <w:jc w:val="center"/>
        <w:rPr>
          <w:rFonts w:ascii="Times New Roman" w:eastAsia="Times New Roman" w:hAnsi="Times New Roman" w:cs="Times New Roman"/>
          <w:b/>
          <w:sz w:val="32"/>
          <w:szCs w:val="32"/>
          <w:lang w:eastAsia="ru-RU"/>
        </w:rPr>
      </w:pPr>
    </w:p>
    <w:p w14:paraId="0CCEFE1A" w14:textId="7034B8BF" w:rsidR="007E7284" w:rsidRDefault="007E7284" w:rsidP="007E7284">
      <w:pPr>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7E7284">
        <w:rPr>
          <w:rFonts w:ascii="Times New Roman" w:eastAsia="Times New Roman" w:hAnsi="Times New Roman" w:cs="Times New Roman"/>
          <w:b/>
          <w:sz w:val="44"/>
          <w:szCs w:val="44"/>
          <w:lang w:eastAsia="ru-RU"/>
        </w:rPr>
        <w:t>ПОСТАНОВЛЕНИЕ</w:t>
      </w:r>
    </w:p>
    <w:p w14:paraId="31A05AD1" w14:textId="77777777" w:rsidR="00BD0EED" w:rsidRPr="007E7284" w:rsidRDefault="00BD0EED" w:rsidP="007E7284">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7BF6EC68" w14:textId="21DB82A5" w:rsidR="007E7284" w:rsidRDefault="00A55A87" w:rsidP="007E7284">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 сентября</w:t>
      </w:r>
      <w:r w:rsidR="007E7284" w:rsidRPr="007E7284">
        <w:rPr>
          <w:rFonts w:ascii="Times New Roman" w:eastAsia="Calibri" w:hAnsi="Times New Roman" w:cs="Times New Roman"/>
          <w:color w:val="000000"/>
          <w:sz w:val="28"/>
          <w:szCs w:val="28"/>
        </w:rPr>
        <w:t xml:space="preserve"> 202</w:t>
      </w:r>
      <w:r w:rsidR="0000066E">
        <w:rPr>
          <w:rFonts w:ascii="Times New Roman" w:eastAsia="Calibri" w:hAnsi="Times New Roman" w:cs="Times New Roman"/>
          <w:color w:val="000000"/>
          <w:sz w:val="28"/>
          <w:szCs w:val="28"/>
        </w:rPr>
        <w:t>2</w:t>
      </w:r>
      <w:r w:rsidR="007E7284" w:rsidRPr="007E7284">
        <w:rPr>
          <w:rFonts w:ascii="Times New Roman" w:eastAsia="Calibri" w:hAnsi="Times New Roman" w:cs="Times New Roman"/>
          <w:color w:val="000000"/>
          <w:sz w:val="28"/>
          <w:szCs w:val="28"/>
        </w:rPr>
        <w:t xml:space="preserve"> г.                                                                                № </w:t>
      </w:r>
      <w:r>
        <w:rPr>
          <w:rFonts w:ascii="Times New Roman" w:eastAsia="Calibri" w:hAnsi="Times New Roman" w:cs="Times New Roman"/>
          <w:color w:val="000000"/>
          <w:sz w:val="28"/>
          <w:szCs w:val="28"/>
        </w:rPr>
        <w:t>197</w:t>
      </w:r>
      <w:bookmarkStart w:id="0" w:name="_GoBack"/>
      <w:bookmarkEnd w:id="0"/>
    </w:p>
    <w:p w14:paraId="0829F74B" w14:textId="77777777" w:rsidR="00BD0EED" w:rsidRPr="007E7284" w:rsidRDefault="00BD0EED"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4AD83E21"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E7284">
        <w:rPr>
          <w:rFonts w:ascii="Times New Roman" w:eastAsia="Calibri" w:hAnsi="Times New Roman" w:cs="Times New Roman"/>
          <w:color w:val="000000"/>
          <w:sz w:val="28"/>
          <w:szCs w:val="28"/>
        </w:rPr>
        <w:t>поселок городского типа Шерловая Гора</w:t>
      </w:r>
    </w:p>
    <w:p w14:paraId="64D444A3"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3E5A1A73" w14:textId="77777777" w:rsidR="007E7284" w:rsidRPr="007E7284" w:rsidRDefault="007E7284" w:rsidP="00C4693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E7284">
        <w:rPr>
          <w:rFonts w:ascii="Times New Roman" w:eastAsia="Calibri" w:hAnsi="Times New Roman" w:cs="Times New Roman"/>
          <w:b/>
          <w:bCs/>
          <w:color w:val="000000"/>
          <w:sz w:val="28"/>
          <w:szCs w:val="28"/>
        </w:rPr>
        <w:t>Об утверждении программы комплексного развития социальной</w:t>
      </w:r>
    </w:p>
    <w:p w14:paraId="21B58393" w14:textId="77777777" w:rsidR="007E7284" w:rsidRPr="007E7284" w:rsidRDefault="007E7284" w:rsidP="00C4693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E7284">
        <w:rPr>
          <w:rFonts w:ascii="Times New Roman" w:eastAsia="Calibri" w:hAnsi="Times New Roman" w:cs="Times New Roman"/>
          <w:b/>
          <w:bCs/>
          <w:color w:val="000000"/>
          <w:sz w:val="28"/>
          <w:szCs w:val="28"/>
        </w:rPr>
        <w:t>инфраструктуры городского поселения «Шерловогорское» муниципального района «Борзинский район» Забайкальского края</w:t>
      </w:r>
    </w:p>
    <w:p w14:paraId="4B85510E" w14:textId="77777777" w:rsidR="007E7284" w:rsidRPr="007E7284" w:rsidRDefault="007E7284" w:rsidP="00C4693E">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48357D5" w14:textId="3FACDA28" w:rsidR="007E7284" w:rsidRPr="007E7284" w:rsidRDefault="00926E9D" w:rsidP="007E7284">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0066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7E7284" w:rsidRPr="007E7284">
        <w:rPr>
          <w:rFonts w:ascii="Times New Roman" w:eastAsia="Calibri" w:hAnsi="Times New Roman" w:cs="Times New Roman"/>
          <w:color w:val="000000"/>
          <w:sz w:val="28"/>
          <w:szCs w:val="28"/>
        </w:rPr>
        <w:t>В соответствии с частью 4 статьи 14 Федерального закона от 6 октября</w:t>
      </w:r>
    </w:p>
    <w:p w14:paraId="4DCD66BC" w14:textId="25FFF3AF" w:rsidR="007E7284" w:rsidRDefault="007E7284" w:rsidP="007E7284">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7E7284">
        <w:rPr>
          <w:rFonts w:ascii="Times New Roman" w:eastAsia="Calibri" w:hAnsi="Times New Roman" w:cs="Times New Roman"/>
          <w:color w:val="000000"/>
          <w:sz w:val="28"/>
          <w:szCs w:val="28"/>
        </w:rPr>
        <w:t xml:space="preserve">2003 года № 131-ФЗ «Об общих принципах организации местного самоуправления в Российской Федерации», ст. 26 Градостроительного кодекса Российской Федерации, ст. 34 Устава городского поселения «Шерловогорское» администрация городского поселения «Шерловогорское» муниципального района «Борзинский район» Забайкальского края </w:t>
      </w:r>
      <w:r w:rsidR="00FE44E1">
        <w:rPr>
          <w:rFonts w:ascii="Times New Roman" w:eastAsia="Calibri" w:hAnsi="Times New Roman" w:cs="Times New Roman"/>
          <w:color w:val="000000"/>
          <w:sz w:val="28"/>
          <w:szCs w:val="28"/>
        </w:rPr>
        <w:t xml:space="preserve">                        </w:t>
      </w:r>
      <w:r w:rsidRPr="007E7284">
        <w:rPr>
          <w:rFonts w:ascii="Times New Roman" w:eastAsia="Calibri" w:hAnsi="Times New Roman" w:cs="Times New Roman"/>
          <w:b/>
          <w:bCs/>
          <w:color w:val="000000"/>
          <w:sz w:val="28"/>
          <w:szCs w:val="28"/>
        </w:rPr>
        <w:t>п о с т а н о в л я е т:</w:t>
      </w:r>
    </w:p>
    <w:p w14:paraId="67344249" w14:textId="77777777" w:rsidR="00C4693E" w:rsidRPr="007E7284" w:rsidRDefault="00C4693E" w:rsidP="007E7284">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5B731E55" w14:textId="7202DFEE" w:rsidR="007E7284" w:rsidRPr="007E7284" w:rsidRDefault="00926E9D" w:rsidP="007E7284">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E7284" w:rsidRPr="007E7284">
        <w:rPr>
          <w:rFonts w:ascii="Times New Roman" w:eastAsia="Calibri" w:hAnsi="Times New Roman" w:cs="Times New Roman"/>
          <w:color w:val="000000"/>
          <w:sz w:val="28"/>
          <w:szCs w:val="28"/>
        </w:rPr>
        <w:t>1. Утвердить программу комплексного развития социальной инфраструктуры городского поселения «Шерловогорское» муниципального района «Борзинский район» Забайкальского края на период 202</w:t>
      </w:r>
      <w:r w:rsidR="00FA5C53">
        <w:rPr>
          <w:rFonts w:ascii="Times New Roman" w:eastAsia="Calibri" w:hAnsi="Times New Roman" w:cs="Times New Roman"/>
          <w:color w:val="000000"/>
          <w:sz w:val="28"/>
          <w:szCs w:val="28"/>
        </w:rPr>
        <w:t>2</w:t>
      </w:r>
      <w:r w:rsidR="007E7284" w:rsidRPr="007E7284">
        <w:rPr>
          <w:rFonts w:ascii="Times New Roman" w:eastAsia="Calibri" w:hAnsi="Times New Roman" w:cs="Times New Roman"/>
          <w:color w:val="000000"/>
          <w:sz w:val="28"/>
          <w:szCs w:val="28"/>
        </w:rPr>
        <w:t>-203</w:t>
      </w:r>
      <w:r w:rsidR="00A12850">
        <w:rPr>
          <w:rFonts w:ascii="Times New Roman" w:eastAsia="Calibri" w:hAnsi="Times New Roman" w:cs="Times New Roman"/>
          <w:color w:val="000000"/>
          <w:sz w:val="28"/>
          <w:szCs w:val="28"/>
        </w:rPr>
        <w:t>5</w:t>
      </w:r>
      <w:r w:rsidR="007E7284" w:rsidRPr="007E7284">
        <w:rPr>
          <w:rFonts w:ascii="Times New Roman" w:eastAsia="Calibri" w:hAnsi="Times New Roman" w:cs="Times New Roman"/>
          <w:color w:val="000000"/>
          <w:sz w:val="28"/>
          <w:szCs w:val="28"/>
        </w:rPr>
        <w:t xml:space="preserve"> гг.</w:t>
      </w:r>
    </w:p>
    <w:p w14:paraId="6A5F9584" w14:textId="2EA30DE3" w:rsidR="007E7284" w:rsidRPr="007E7284" w:rsidRDefault="00926E9D" w:rsidP="007E7284">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E7284" w:rsidRPr="007E7284">
        <w:rPr>
          <w:rFonts w:ascii="Times New Roman" w:eastAsia="Calibri" w:hAnsi="Times New Roman" w:cs="Times New Roman"/>
          <w:color w:val="000000"/>
          <w:sz w:val="28"/>
          <w:szCs w:val="28"/>
        </w:rPr>
        <w:t>2.     Настоящее постановление вступает в силу с момента подписания.</w:t>
      </w:r>
    </w:p>
    <w:p w14:paraId="6FF7E5B5" w14:textId="77777777" w:rsidR="007E7284" w:rsidRPr="007E7284" w:rsidRDefault="007E7284" w:rsidP="007E7284">
      <w:pPr>
        <w:autoSpaceDE w:val="0"/>
        <w:autoSpaceDN w:val="0"/>
        <w:adjustRightInd w:val="0"/>
        <w:spacing w:after="0" w:line="240" w:lineRule="auto"/>
        <w:jc w:val="both"/>
        <w:rPr>
          <w:rFonts w:ascii="Times New Roman" w:eastAsia="Calibri" w:hAnsi="Times New Roman" w:cs="Times New Roman"/>
          <w:color w:val="000000"/>
          <w:sz w:val="28"/>
          <w:szCs w:val="28"/>
        </w:rPr>
      </w:pPr>
    </w:p>
    <w:p w14:paraId="14343B28" w14:textId="5ADFCFD2" w:rsidR="007E7284" w:rsidRDefault="007E7284" w:rsidP="007E7284">
      <w:pPr>
        <w:autoSpaceDE w:val="0"/>
        <w:autoSpaceDN w:val="0"/>
        <w:adjustRightInd w:val="0"/>
        <w:spacing w:after="0" w:line="240" w:lineRule="auto"/>
        <w:jc w:val="both"/>
        <w:rPr>
          <w:rFonts w:ascii="Times New Roman" w:eastAsia="Calibri" w:hAnsi="Times New Roman" w:cs="Times New Roman"/>
          <w:color w:val="000000"/>
          <w:sz w:val="28"/>
          <w:szCs w:val="28"/>
        </w:rPr>
      </w:pPr>
    </w:p>
    <w:p w14:paraId="57349B4E" w14:textId="77777777" w:rsidR="00C4693E" w:rsidRPr="007E7284" w:rsidRDefault="00C4693E" w:rsidP="007E7284">
      <w:pPr>
        <w:autoSpaceDE w:val="0"/>
        <w:autoSpaceDN w:val="0"/>
        <w:adjustRightInd w:val="0"/>
        <w:spacing w:after="0" w:line="240" w:lineRule="auto"/>
        <w:jc w:val="both"/>
        <w:rPr>
          <w:rFonts w:ascii="Times New Roman" w:eastAsia="Calibri" w:hAnsi="Times New Roman" w:cs="Times New Roman"/>
          <w:color w:val="000000"/>
          <w:sz w:val="28"/>
          <w:szCs w:val="28"/>
        </w:rPr>
      </w:pPr>
    </w:p>
    <w:p w14:paraId="32CE1E50"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r w:rsidRPr="007E7284">
        <w:rPr>
          <w:rFonts w:ascii="Times New Roman" w:eastAsia="Calibri" w:hAnsi="Times New Roman" w:cs="Times New Roman"/>
          <w:color w:val="000000"/>
          <w:sz w:val="28"/>
          <w:szCs w:val="28"/>
        </w:rPr>
        <w:t>Глава городского поселения</w:t>
      </w:r>
    </w:p>
    <w:p w14:paraId="286DA00E"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r w:rsidRPr="007E7284">
        <w:rPr>
          <w:rFonts w:ascii="Times New Roman" w:eastAsia="Calibri" w:hAnsi="Times New Roman" w:cs="Times New Roman"/>
          <w:color w:val="000000"/>
          <w:sz w:val="28"/>
          <w:szCs w:val="28"/>
        </w:rPr>
        <w:t xml:space="preserve"> «Шерловогорское»                                                                      А.В.Панин</w:t>
      </w:r>
    </w:p>
    <w:p w14:paraId="10A20D62"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33E82957"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6C86C60B"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0968933A"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0BE4DC09"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65D9EF14"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74B5B9BD" w14:textId="77777777" w:rsidR="007E7284" w:rsidRPr="007E7284" w:rsidRDefault="007E7284" w:rsidP="007E7284">
      <w:pPr>
        <w:autoSpaceDE w:val="0"/>
        <w:autoSpaceDN w:val="0"/>
        <w:adjustRightInd w:val="0"/>
        <w:spacing w:after="0" w:line="240" w:lineRule="auto"/>
        <w:rPr>
          <w:rFonts w:ascii="Times New Roman" w:eastAsia="Calibri" w:hAnsi="Times New Roman" w:cs="Times New Roman"/>
          <w:color w:val="000000"/>
          <w:sz w:val="28"/>
          <w:szCs w:val="28"/>
        </w:rPr>
      </w:pPr>
    </w:p>
    <w:p w14:paraId="7A2178A8" w14:textId="77777777" w:rsidR="0000066E" w:rsidRDefault="0000066E" w:rsidP="00FA5C53">
      <w:pPr>
        <w:autoSpaceDE w:val="0"/>
        <w:autoSpaceDN w:val="0"/>
        <w:adjustRightInd w:val="0"/>
        <w:spacing w:after="0" w:line="240" w:lineRule="auto"/>
        <w:rPr>
          <w:rFonts w:ascii="Times New Roman" w:eastAsia="Calibri" w:hAnsi="Times New Roman" w:cs="Times New Roman"/>
          <w:color w:val="000000"/>
          <w:sz w:val="28"/>
          <w:szCs w:val="28"/>
        </w:rPr>
      </w:pPr>
    </w:p>
    <w:p w14:paraId="4196022B" w14:textId="77777777" w:rsidR="0000066E" w:rsidRDefault="0000066E"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1046F8BD" w14:textId="711EB1C0"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r w:rsidRPr="007E7284">
        <w:rPr>
          <w:rFonts w:ascii="Times New Roman" w:eastAsia="Calibri" w:hAnsi="Times New Roman" w:cs="Times New Roman"/>
          <w:color w:val="000000"/>
          <w:sz w:val="28"/>
          <w:szCs w:val="28"/>
        </w:rPr>
        <w:t>УТВЕРЖДЕНА</w:t>
      </w:r>
    </w:p>
    <w:p w14:paraId="0DC13418" w14:textId="77777777"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r w:rsidRPr="007E7284">
        <w:rPr>
          <w:rFonts w:ascii="Times New Roman" w:eastAsia="Calibri" w:hAnsi="Times New Roman" w:cs="Times New Roman"/>
          <w:color w:val="000000"/>
          <w:sz w:val="28"/>
          <w:szCs w:val="28"/>
        </w:rPr>
        <w:t>постановлением администрации</w:t>
      </w:r>
    </w:p>
    <w:p w14:paraId="47F8307E" w14:textId="77777777"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r w:rsidRPr="007E7284">
        <w:rPr>
          <w:rFonts w:ascii="Times New Roman" w:eastAsia="Calibri" w:hAnsi="Times New Roman" w:cs="Times New Roman"/>
          <w:color w:val="000000"/>
          <w:sz w:val="28"/>
          <w:szCs w:val="28"/>
        </w:rPr>
        <w:t>городского поселения «Шерловогорское»</w:t>
      </w:r>
    </w:p>
    <w:p w14:paraId="17693F52" w14:textId="30282BF8"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r w:rsidRPr="007E7284">
        <w:rPr>
          <w:rFonts w:ascii="Times New Roman" w:eastAsia="Calibri" w:hAnsi="Times New Roman" w:cs="Times New Roman"/>
          <w:color w:val="000000"/>
          <w:sz w:val="28"/>
          <w:szCs w:val="28"/>
        </w:rPr>
        <w:t xml:space="preserve">от ___ </w:t>
      </w:r>
      <w:r w:rsidR="00FA5C53">
        <w:rPr>
          <w:rFonts w:ascii="Times New Roman" w:eastAsia="Calibri" w:hAnsi="Times New Roman" w:cs="Times New Roman"/>
          <w:color w:val="000000"/>
          <w:sz w:val="28"/>
          <w:szCs w:val="28"/>
        </w:rPr>
        <w:t>_______</w:t>
      </w:r>
      <w:r w:rsidRPr="007E7284">
        <w:rPr>
          <w:rFonts w:ascii="Times New Roman" w:eastAsia="Calibri" w:hAnsi="Times New Roman" w:cs="Times New Roman"/>
          <w:color w:val="000000"/>
          <w:sz w:val="28"/>
          <w:szCs w:val="28"/>
        </w:rPr>
        <w:t xml:space="preserve"> 202</w:t>
      </w:r>
      <w:r w:rsidR="008F42C0">
        <w:rPr>
          <w:rFonts w:ascii="Times New Roman" w:eastAsia="Calibri" w:hAnsi="Times New Roman" w:cs="Times New Roman"/>
          <w:color w:val="000000"/>
          <w:sz w:val="28"/>
          <w:szCs w:val="28"/>
        </w:rPr>
        <w:t>2</w:t>
      </w:r>
      <w:r w:rsidRPr="007E7284">
        <w:rPr>
          <w:rFonts w:ascii="Times New Roman" w:eastAsia="Calibri" w:hAnsi="Times New Roman" w:cs="Times New Roman"/>
          <w:color w:val="000000"/>
          <w:sz w:val="28"/>
          <w:szCs w:val="28"/>
        </w:rPr>
        <w:t xml:space="preserve"> года № ____</w:t>
      </w:r>
    </w:p>
    <w:p w14:paraId="3BAEF5B2" w14:textId="77777777"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2147D63" w14:textId="77777777"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271B22FF" w14:textId="77777777"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571A56EB" w14:textId="77777777" w:rsidR="007E7284" w:rsidRPr="007E7284" w:rsidRDefault="007E7284" w:rsidP="007E7284">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6FABE95E"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E7284">
        <w:rPr>
          <w:rFonts w:ascii="Times New Roman" w:eastAsia="Calibri" w:hAnsi="Times New Roman" w:cs="Times New Roman"/>
          <w:b/>
          <w:bCs/>
          <w:color w:val="000000"/>
          <w:sz w:val="28"/>
          <w:szCs w:val="28"/>
        </w:rPr>
        <w:t>Программа комплексного развития</w:t>
      </w:r>
    </w:p>
    <w:p w14:paraId="3124A5D9"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E7284">
        <w:rPr>
          <w:rFonts w:ascii="Times New Roman" w:eastAsia="Calibri" w:hAnsi="Times New Roman" w:cs="Times New Roman"/>
          <w:b/>
          <w:bCs/>
          <w:color w:val="000000"/>
          <w:sz w:val="28"/>
          <w:szCs w:val="28"/>
        </w:rPr>
        <w:t>социальной инфраструктуры</w:t>
      </w:r>
    </w:p>
    <w:p w14:paraId="65FB427B"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E7284">
        <w:rPr>
          <w:rFonts w:ascii="Times New Roman" w:eastAsia="Calibri" w:hAnsi="Times New Roman" w:cs="Times New Roman"/>
          <w:b/>
          <w:bCs/>
          <w:color w:val="000000"/>
          <w:sz w:val="28"/>
          <w:szCs w:val="28"/>
        </w:rPr>
        <w:t>городского поселения «Шерловогорское» муниципального</w:t>
      </w:r>
    </w:p>
    <w:p w14:paraId="733261EA"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E7284">
        <w:rPr>
          <w:rFonts w:ascii="Times New Roman" w:eastAsia="Calibri" w:hAnsi="Times New Roman" w:cs="Times New Roman"/>
          <w:b/>
          <w:bCs/>
          <w:color w:val="000000"/>
          <w:sz w:val="28"/>
          <w:szCs w:val="28"/>
        </w:rPr>
        <w:t>района «Борзинский район» Забайкальского края</w:t>
      </w:r>
    </w:p>
    <w:p w14:paraId="6EE34A29" w14:textId="7174A5C5"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E7284">
        <w:rPr>
          <w:rFonts w:ascii="Times New Roman" w:eastAsia="Calibri" w:hAnsi="Times New Roman" w:cs="Times New Roman"/>
          <w:b/>
          <w:bCs/>
          <w:color w:val="000000"/>
          <w:sz w:val="28"/>
          <w:szCs w:val="28"/>
        </w:rPr>
        <w:t>на период 202</w:t>
      </w:r>
      <w:r w:rsidR="008F42C0">
        <w:rPr>
          <w:rFonts w:ascii="Times New Roman" w:eastAsia="Calibri" w:hAnsi="Times New Roman" w:cs="Times New Roman"/>
          <w:b/>
          <w:bCs/>
          <w:color w:val="000000"/>
          <w:sz w:val="28"/>
          <w:szCs w:val="28"/>
        </w:rPr>
        <w:t>2</w:t>
      </w:r>
      <w:r w:rsidRPr="007E7284">
        <w:rPr>
          <w:rFonts w:ascii="Times New Roman" w:eastAsia="Calibri" w:hAnsi="Times New Roman" w:cs="Times New Roman"/>
          <w:b/>
          <w:bCs/>
          <w:color w:val="000000"/>
          <w:sz w:val="28"/>
          <w:szCs w:val="28"/>
        </w:rPr>
        <w:t>-203</w:t>
      </w:r>
      <w:r w:rsidR="00A12850">
        <w:rPr>
          <w:rFonts w:ascii="Times New Roman" w:eastAsia="Calibri" w:hAnsi="Times New Roman" w:cs="Times New Roman"/>
          <w:b/>
          <w:bCs/>
          <w:color w:val="000000"/>
          <w:sz w:val="28"/>
          <w:szCs w:val="28"/>
        </w:rPr>
        <w:t>5</w:t>
      </w:r>
      <w:r w:rsidRPr="007E7284">
        <w:rPr>
          <w:rFonts w:ascii="Times New Roman" w:eastAsia="Calibri" w:hAnsi="Times New Roman" w:cs="Times New Roman"/>
          <w:b/>
          <w:bCs/>
          <w:color w:val="000000"/>
          <w:sz w:val="28"/>
          <w:szCs w:val="28"/>
        </w:rPr>
        <w:t xml:space="preserve"> гг.</w:t>
      </w:r>
    </w:p>
    <w:p w14:paraId="3B77CF03"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7E4D780F"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E7284">
        <w:rPr>
          <w:rFonts w:ascii="Times New Roman" w:eastAsia="Calibri" w:hAnsi="Times New Roman" w:cs="Times New Roman"/>
          <w:b/>
          <w:bCs/>
          <w:color w:val="000000"/>
          <w:sz w:val="24"/>
          <w:szCs w:val="24"/>
        </w:rPr>
        <w:t>С О Д Е Р Ж А Н И Е</w:t>
      </w:r>
    </w:p>
    <w:p w14:paraId="7D03CCB5" w14:textId="77777777" w:rsidR="007E7284" w:rsidRPr="007E7284" w:rsidRDefault="007E7284" w:rsidP="007E728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5D1464D" w14:textId="1E7C846E"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00000"/>
          <w:sz w:val="24"/>
          <w:szCs w:val="24"/>
        </w:rPr>
      </w:pPr>
      <w:r w:rsidRPr="00AE077D">
        <w:rPr>
          <w:rFonts w:ascii="Times New Roman" w:eastAsia="Calibri" w:hAnsi="Times New Roman" w:cs="Times New Roman"/>
          <w:color w:val="000000"/>
          <w:sz w:val="24"/>
          <w:szCs w:val="24"/>
        </w:rPr>
        <w:t xml:space="preserve">1. ПАСПОРТ ПРОГРАММЫ </w:t>
      </w:r>
      <w:r w:rsidR="002D56DC" w:rsidRPr="00AE077D">
        <w:rPr>
          <w:rFonts w:ascii="Times New Roman" w:eastAsia="Calibri" w:hAnsi="Times New Roman" w:cs="Times New Roman"/>
          <w:color w:val="000000"/>
          <w:sz w:val="24"/>
          <w:szCs w:val="24"/>
        </w:rPr>
        <w:t>..................................................</w:t>
      </w:r>
      <w:r w:rsidR="002D56DC">
        <w:rPr>
          <w:rFonts w:ascii="Times New Roman" w:eastAsia="Calibri" w:hAnsi="Times New Roman" w:cs="Times New Roman"/>
          <w:color w:val="000000"/>
          <w:sz w:val="24"/>
          <w:szCs w:val="24"/>
        </w:rPr>
        <w:t>.</w:t>
      </w:r>
      <w:r w:rsidR="002D56DC" w:rsidRPr="00AE077D">
        <w:rPr>
          <w:rFonts w:ascii="Times New Roman" w:eastAsia="Calibri" w:hAnsi="Times New Roman" w:cs="Times New Roman"/>
          <w:color w:val="000000"/>
          <w:sz w:val="24"/>
          <w:szCs w:val="24"/>
        </w:rPr>
        <w:t>............................................…</w:t>
      </w:r>
      <w:r w:rsidRPr="00AE077D">
        <w:rPr>
          <w:rFonts w:ascii="Times New Roman" w:eastAsia="Calibri" w:hAnsi="Times New Roman" w:cs="Times New Roman"/>
          <w:color w:val="000000"/>
          <w:sz w:val="24"/>
          <w:szCs w:val="24"/>
        </w:rPr>
        <w:t>. 4</w:t>
      </w:r>
    </w:p>
    <w:p w14:paraId="1882A5E8"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00000"/>
          <w:sz w:val="24"/>
          <w:szCs w:val="24"/>
        </w:rPr>
      </w:pPr>
    </w:p>
    <w:p w14:paraId="67237604" w14:textId="2D117D7F"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00000"/>
          <w:sz w:val="24"/>
          <w:szCs w:val="24"/>
        </w:rPr>
      </w:pPr>
      <w:r w:rsidRPr="00AE077D">
        <w:rPr>
          <w:rFonts w:ascii="Times New Roman" w:eastAsia="Calibri" w:hAnsi="Times New Roman" w:cs="Times New Roman"/>
          <w:color w:val="000000"/>
          <w:sz w:val="24"/>
          <w:szCs w:val="24"/>
        </w:rPr>
        <w:t>2. ОБЩИЕ ПОЛОЖЕНИЯ……………………………...……………………...</w:t>
      </w:r>
      <w:r w:rsidR="002A693B" w:rsidRPr="00AE077D">
        <w:rPr>
          <w:rFonts w:ascii="Times New Roman" w:eastAsia="Calibri" w:hAnsi="Times New Roman" w:cs="Times New Roman"/>
          <w:color w:val="000000"/>
          <w:sz w:val="24"/>
          <w:szCs w:val="24"/>
        </w:rPr>
        <w:t>……</w:t>
      </w:r>
      <w:r w:rsidRPr="00AE077D">
        <w:rPr>
          <w:rFonts w:ascii="Times New Roman" w:eastAsia="Calibri" w:hAnsi="Times New Roman" w:cs="Times New Roman"/>
          <w:color w:val="000000"/>
          <w:sz w:val="24"/>
          <w:szCs w:val="24"/>
        </w:rPr>
        <w:t>…</w:t>
      </w:r>
      <w:r w:rsidR="00AE077D" w:rsidRPr="00AE077D">
        <w:rPr>
          <w:rFonts w:ascii="Times New Roman" w:eastAsia="Calibri" w:hAnsi="Times New Roman" w:cs="Times New Roman"/>
          <w:color w:val="000000"/>
          <w:sz w:val="24"/>
          <w:szCs w:val="24"/>
        </w:rPr>
        <w:t>...</w:t>
      </w:r>
      <w:r w:rsidR="009C3E2E">
        <w:rPr>
          <w:rFonts w:ascii="Times New Roman" w:eastAsia="Calibri" w:hAnsi="Times New Roman" w:cs="Times New Roman"/>
          <w:color w:val="000000"/>
          <w:sz w:val="24"/>
          <w:szCs w:val="24"/>
        </w:rPr>
        <w:t>....</w:t>
      </w:r>
      <w:r w:rsidR="00ED3524">
        <w:rPr>
          <w:rFonts w:ascii="Times New Roman" w:eastAsia="Calibri" w:hAnsi="Times New Roman" w:cs="Times New Roman"/>
          <w:color w:val="000000"/>
          <w:sz w:val="24"/>
          <w:szCs w:val="24"/>
        </w:rPr>
        <w:t>...</w:t>
      </w:r>
      <w:r w:rsidRPr="00AE077D">
        <w:rPr>
          <w:rFonts w:ascii="Times New Roman" w:eastAsia="Calibri" w:hAnsi="Times New Roman" w:cs="Times New Roman"/>
          <w:color w:val="000000"/>
          <w:sz w:val="24"/>
          <w:szCs w:val="24"/>
        </w:rPr>
        <w:t>. 7</w:t>
      </w:r>
    </w:p>
    <w:p w14:paraId="56737542"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00000"/>
          <w:sz w:val="24"/>
          <w:szCs w:val="24"/>
        </w:rPr>
      </w:pPr>
    </w:p>
    <w:p w14:paraId="26663DD8" w14:textId="14584BF9"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00000"/>
          <w:sz w:val="24"/>
          <w:szCs w:val="24"/>
        </w:rPr>
      </w:pPr>
      <w:r w:rsidRPr="00AE077D">
        <w:rPr>
          <w:rFonts w:ascii="Times New Roman" w:eastAsia="Calibri" w:hAnsi="Times New Roman" w:cs="Times New Roman"/>
          <w:color w:val="000000"/>
          <w:sz w:val="24"/>
          <w:szCs w:val="24"/>
        </w:rPr>
        <w:t>3. ХАРАКТЕРИСТИКА СУЩЕСТВУЮЩЕГО СОСТОЯНИЯ СОЦИАЛЬНОЙ ИНФРАСТРУКТУРЫ...........................................................................................</w:t>
      </w:r>
      <w:r w:rsidR="0000066E" w:rsidRPr="00AE077D">
        <w:rPr>
          <w:rFonts w:ascii="Times New Roman" w:eastAsia="Calibri" w:hAnsi="Times New Roman" w:cs="Times New Roman"/>
          <w:color w:val="000000"/>
          <w:sz w:val="24"/>
          <w:szCs w:val="24"/>
        </w:rPr>
        <w:t>..</w:t>
      </w:r>
      <w:r w:rsidRPr="00AE077D">
        <w:rPr>
          <w:rFonts w:ascii="Times New Roman" w:eastAsia="Calibri" w:hAnsi="Times New Roman" w:cs="Times New Roman"/>
          <w:color w:val="000000"/>
          <w:sz w:val="24"/>
          <w:szCs w:val="24"/>
        </w:rPr>
        <w:t>.........</w:t>
      </w:r>
      <w:r w:rsidR="0000066E" w:rsidRPr="00AE077D">
        <w:rPr>
          <w:rFonts w:ascii="Times New Roman" w:eastAsia="Calibri" w:hAnsi="Times New Roman" w:cs="Times New Roman"/>
          <w:color w:val="000000"/>
          <w:sz w:val="24"/>
          <w:szCs w:val="24"/>
        </w:rPr>
        <w:t>.</w:t>
      </w:r>
      <w:r w:rsidRPr="00AE077D">
        <w:rPr>
          <w:rFonts w:ascii="Times New Roman" w:eastAsia="Calibri" w:hAnsi="Times New Roman" w:cs="Times New Roman"/>
          <w:color w:val="000000"/>
          <w:sz w:val="24"/>
          <w:szCs w:val="24"/>
        </w:rPr>
        <w:t>.</w:t>
      </w:r>
      <w:r w:rsidR="002A693B">
        <w:rPr>
          <w:rFonts w:ascii="Times New Roman" w:eastAsia="Calibri" w:hAnsi="Times New Roman" w:cs="Times New Roman"/>
          <w:color w:val="000000"/>
          <w:sz w:val="24"/>
          <w:szCs w:val="24"/>
        </w:rPr>
        <w:t>.</w:t>
      </w:r>
      <w:r w:rsidRPr="00AE077D">
        <w:rPr>
          <w:rFonts w:ascii="Times New Roman" w:eastAsia="Calibri" w:hAnsi="Times New Roman" w:cs="Times New Roman"/>
          <w:color w:val="000000"/>
          <w:sz w:val="24"/>
          <w:szCs w:val="24"/>
        </w:rPr>
        <w:t>......</w:t>
      </w:r>
      <w:r w:rsidR="002D56DC">
        <w:rPr>
          <w:rFonts w:ascii="Times New Roman" w:eastAsia="Calibri" w:hAnsi="Times New Roman" w:cs="Times New Roman"/>
          <w:color w:val="000000"/>
          <w:sz w:val="24"/>
          <w:szCs w:val="24"/>
        </w:rPr>
        <w:t>.</w:t>
      </w:r>
      <w:r w:rsidR="009C3E2E">
        <w:rPr>
          <w:rFonts w:ascii="Times New Roman" w:eastAsia="Calibri" w:hAnsi="Times New Roman" w:cs="Times New Roman"/>
          <w:color w:val="000000"/>
          <w:sz w:val="24"/>
          <w:szCs w:val="24"/>
        </w:rPr>
        <w:t>.</w:t>
      </w:r>
      <w:r w:rsidRPr="00AE077D">
        <w:rPr>
          <w:rFonts w:ascii="Times New Roman" w:eastAsia="Calibri" w:hAnsi="Times New Roman" w:cs="Times New Roman"/>
          <w:color w:val="000000"/>
          <w:sz w:val="24"/>
          <w:szCs w:val="24"/>
        </w:rPr>
        <w:t>. 9</w:t>
      </w:r>
    </w:p>
    <w:p w14:paraId="3B5F4B48" w14:textId="3F883AE4" w:rsidR="007E7284" w:rsidRPr="00AE077D" w:rsidRDefault="00FA5C53" w:rsidP="007E7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3.1 Описание социально-экономического состояния поселения</w:t>
      </w:r>
      <w:r w:rsidR="00AE077D" w:rsidRPr="00AE077D">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w:t>
      </w:r>
      <w:r w:rsidR="002D56DC">
        <w:rPr>
          <w:rFonts w:ascii="Times New Roman" w:eastAsia="Calibri" w:hAnsi="Times New Roman" w:cs="Times New Roman"/>
          <w:color w:val="000000"/>
          <w:sz w:val="24"/>
          <w:szCs w:val="24"/>
        </w:rPr>
        <w:t>………</w:t>
      </w:r>
      <w:r w:rsidR="002A693B">
        <w:rPr>
          <w:rFonts w:ascii="Times New Roman" w:eastAsia="Calibri" w:hAnsi="Times New Roman" w:cs="Times New Roman"/>
          <w:color w:val="000000"/>
          <w:sz w:val="24"/>
          <w:szCs w:val="24"/>
        </w:rPr>
        <w:t>.……</w:t>
      </w:r>
      <w:r w:rsidR="002D56DC">
        <w:rPr>
          <w:rFonts w:ascii="Times New Roman" w:eastAsia="Calibri" w:hAnsi="Times New Roman" w:cs="Times New Roman"/>
          <w:color w:val="000000"/>
          <w:sz w:val="24"/>
          <w:szCs w:val="24"/>
        </w:rPr>
        <w:t>…....</w:t>
      </w:r>
      <w:r w:rsidR="00ED3524">
        <w:rPr>
          <w:rFonts w:ascii="Times New Roman" w:eastAsia="Calibri" w:hAnsi="Times New Roman" w:cs="Times New Roman"/>
          <w:color w:val="000000"/>
          <w:sz w:val="24"/>
          <w:szCs w:val="24"/>
        </w:rPr>
        <w:t>.</w:t>
      </w:r>
      <w:r w:rsidR="0000066E" w:rsidRPr="00AE077D">
        <w:rPr>
          <w:rFonts w:ascii="Times New Roman" w:eastAsia="Calibri" w:hAnsi="Times New Roman" w:cs="Times New Roman"/>
          <w:color w:val="000000"/>
          <w:sz w:val="24"/>
          <w:szCs w:val="24"/>
        </w:rPr>
        <w:t>.</w:t>
      </w:r>
      <w:r w:rsidR="002D56DC">
        <w:rPr>
          <w:rFonts w:ascii="Times New Roman" w:eastAsia="Calibri" w:hAnsi="Times New Roman" w:cs="Times New Roman"/>
          <w:color w:val="000000"/>
          <w:sz w:val="24"/>
          <w:szCs w:val="24"/>
        </w:rPr>
        <w:t>9</w:t>
      </w:r>
    </w:p>
    <w:p w14:paraId="51D7CB64" w14:textId="13FE8134" w:rsidR="007E7284" w:rsidRPr="00AE077D" w:rsidRDefault="00FA5C53" w:rsidP="007E7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3.2 Сведения о градостроительной деятельности……………………</w:t>
      </w:r>
      <w:r w:rsidR="00ED3524">
        <w:rPr>
          <w:rFonts w:ascii="Times New Roman" w:eastAsia="Calibri" w:hAnsi="Times New Roman" w:cs="Times New Roman"/>
          <w:color w:val="000000"/>
          <w:sz w:val="24"/>
          <w:szCs w:val="24"/>
        </w:rPr>
        <w:t>…………</w:t>
      </w:r>
      <w:r w:rsidR="007E7284" w:rsidRPr="00AE077D">
        <w:rPr>
          <w:rFonts w:ascii="Times New Roman" w:eastAsia="Calibri" w:hAnsi="Times New Roman" w:cs="Times New Roman"/>
          <w:color w:val="000000"/>
          <w:sz w:val="24"/>
          <w:szCs w:val="24"/>
        </w:rPr>
        <w:t>…</w:t>
      </w:r>
      <w:r w:rsidR="0000066E" w:rsidRPr="00AE077D">
        <w:rPr>
          <w:rFonts w:ascii="Times New Roman" w:eastAsia="Calibri" w:hAnsi="Times New Roman" w:cs="Times New Roman"/>
          <w:color w:val="000000"/>
          <w:sz w:val="24"/>
          <w:szCs w:val="24"/>
        </w:rPr>
        <w:t>..</w:t>
      </w:r>
      <w:r w:rsidR="00ED3524">
        <w:rPr>
          <w:rFonts w:ascii="Times New Roman" w:eastAsia="Calibri" w:hAnsi="Times New Roman" w:cs="Times New Roman"/>
          <w:color w:val="000000"/>
          <w:sz w:val="24"/>
          <w:szCs w:val="24"/>
        </w:rPr>
        <w:t>.</w:t>
      </w:r>
      <w:r w:rsidR="007E7284" w:rsidRPr="00AE077D">
        <w:rPr>
          <w:rFonts w:ascii="Times New Roman" w:eastAsia="Calibri" w:hAnsi="Times New Roman" w:cs="Times New Roman"/>
          <w:color w:val="000000"/>
          <w:sz w:val="24"/>
          <w:szCs w:val="24"/>
        </w:rPr>
        <w:t>…</w:t>
      </w:r>
      <w:r w:rsidR="00ED3524">
        <w:rPr>
          <w:rFonts w:ascii="Times New Roman" w:eastAsia="Calibri" w:hAnsi="Times New Roman" w:cs="Times New Roman"/>
          <w:color w:val="000000"/>
          <w:sz w:val="24"/>
          <w:szCs w:val="24"/>
        </w:rPr>
        <w:t>10</w:t>
      </w:r>
    </w:p>
    <w:p w14:paraId="5EA2AB0B" w14:textId="2D14DE81" w:rsidR="007E7284" w:rsidRPr="00AE077D" w:rsidRDefault="00FA5C53" w:rsidP="007E7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3.3 Технико-экономические параметры обеспеченности услугами социальной</w:t>
      </w:r>
    </w:p>
    <w:p w14:paraId="2188BE88" w14:textId="37E3AF25" w:rsidR="007E7284" w:rsidRPr="00AE077D" w:rsidRDefault="00FA5C53" w:rsidP="007E7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инфраструктуры ..……………………………………………</w:t>
      </w:r>
      <w:r w:rsidR="00ED3524">
        <w:rPr>
          <w:rFonts w:ascii="Times New Roman" w:eastAsia="Calibri" w:hAnsi="Times New Roman" w:cs="Times New Roman"/>
          <w:color w:val="000000"/>
          <w:sz w:val="24"/>
          <w:szCs w:val="24"/>
        </w:rPr>
        <w:t>…………………………..11</w:t>
      </w:r>
    </w:p>
    <w:p w14:paraId="160232B6" w14:textId="2E2D8BBB" w:rsidR="007E7284" w:rsidRPr="00AE077D" w:rsidRDefault="00FA5C53" w:rsidP="007E7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3.4 Прогнозируемый спрос на услуги социальной инфраструктуры</w:t>
      </w:r>
      <w:r w:rsidR="00D42462" w:rsidRPr="00AE077D">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w:t>
      </w:r>
      <w:r w:rsidR="00ED3524">
        <w:rPr>
          <w:rFonts w:ascii="Times New Roman" w:eastAsia="Calibri" w:hAnsi="Times New Roman" w:cs="Times New Roman"/>
          <w:color w:val="000000"/>
          <w:sz w:val="24"/>
          <w:szCs w:val="24"/>
        </w:rPr>
        <w:t>...</w:t>
      </w:r>
      <w:r w:rsidR="00D42462">
        <w:rPr>
          <w:rFonts w:ascii="Times New Roman" w:eastAsia="Calibri" w:hAnsi="Times New Roman" w:cs="Times New Roman"/>
          <w:color w:val="000000"/>
          <w:sz w:val="24"/>
          <w:szCs w:val="24"/>
        </w:rPr>
        <w:t>......</w:t>
      </w:r>
      <w:r w:rsidR="00ED3524">
        <w:rPr>
          <w:rFonts w:ascii="Times New Roman" w:eastAsia="Calibri" w:hAnsi="Times New Roman" w:cs="Times New Roman"/>
          <w:color w:val="000000"/>
          <w:sz w:val="24"/>
          <w:szCs w:val="24"/>
        </w:rPr>
        <w:t>….16</w:t>
      </w:r>
    </w:p>
    <w:p w14:paraId="54E1B129" w14:textId="77777777" w:rsidR="00FA5C53" w:rsidRDefault="00FA5C53" w:rsidP="007E7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 xml:space="preserve">3.5 Оценка нормативно-правовой базы, необходимой для функционирования и </w:t>
      </w:r>
      <w:r>
        <w:rPr>
          <w:rFonts w:ascii="Times New Roman" w:eastAsia="Calibri" w:hAnsi="Times New Roman" w:cs="Times New Roman"/>
          <w:color w:val="000000"/>
          <w:sz w:val="24"/>
          <w:szCs w:val="24"/>
        </w:rPr>
        <w:t xml:space="preserve">    </w:t>
      </w:r>
    </w:p>
    <w:p w14:paraId="1F6A0B8D" w14:textId="3690CE74" w:rsidR="007E7284" w:rsidRPr="00AE077D" w:rsidRDefault="00FA5C53" w:rsidP="007E7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развития</w:t>
      </w:r>
      <w:r>
        <w:rPr>
          <w:rFonts w:ascii="Times New Roman" w:eastAsia="Calibri" w:hAnsi="Times New Roman" w:cs="Times New Roman"/>
          <w:color w:val="000000"/>
          <w:sz w:val="24"/>
          <w:szCs w:val="24"/>
        </w:rPr>
        <w:t xml:space="preserve"> </w:t>
      </w:r>
      <w:r w:rsidR="007E7284" w:rsidRPr="00AE077D">
        <w:rPr>
          <w:rFonts w:ascii="Times New Roman" w:eastAsia="Calibri" w:hAnsi="Times New Roman" w:cs="Times New Roman"/>
          <w:color w:val="000000"/>
          <w:sz w:val="24"/>
          <w:szCs w:val="24"/>
        </w:rPr>
        <w:t>социальной инфраструктуры ……………</w:t>
      </w:r>
      <w:r w:rsidR="00ED3524">
        <w:rPr>
          <w:rFonts w:ascii="Times New Roman" w:eastAsia="Calibri" w:hAnsi="Times New Roman" w:cs="Times New Roman"/>
          <w:color w:val="000000"/>
          <w:sz w:val="24"/>
          <w:szCs w:val="24"/>
        </w:rPr>
        <w:t>…………………………………...21</w:t>
      </w:r>
    </w:p>
    <w:p w14:paraId="4249F292"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00000"/>
          <w:sz w:val="24"/>
          <w:szCs w:val="24"/>
        </w:rPr>
      </w:pPr>
    </w:p>
    <w:p w14:paraId="29EB966B" w14:textId="60B25EA4"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4. МЕРОПРИЯТИЯ ПО РАЗВИТИЮ СЕТИ ОБЪЕКТОВ СОЦИАЛЬНОЙ ИНФРАСТРУКТУРЫ....................................................................................................</w:t>
      </w:r>
      <w:r w:rsidR="0000066E" w:rsidRPr="00AE077D">
        <w:rPr>
          <w:rFonts w:ascii="Times New Roman" w:eastAsia="Calibri" w:hAnsi="Times New Roman" w:cs="Times New Roman"/>
          <w:color w:val="0D0D0D"/>
          <w:sz w:val="24"/>
          <w:szCs w:val="24"/>
        </w:rPr>
        <w:t>.</w:t>
      </w:r>
      <w:r w:rsidRPr="00AE077D">
        <w:rPr>
          <w:rFonts w:ascii="Times New Roman" w:eastAsia="Calibri" w:hAnsi="Times New Roman" w:cs="Times New Roman"/>
          <w:color w:val="0D0D0D"/>
          <w:sz w:val="24"/>
          <w:szCs w:val="24"/>
        </w:rPr>
        <w:t>............ 2</w:t>
      </w:r>
      <w:r w:rsidR="00ED3524">
        <w:rPr>
          <w:rFonts w:ascii="Times New Roman" w:eastAsia="Calibri" w:hAnsi="Times New Roman" w:cs="Times New Roman"/>
          <w:color w:val="0D0D0D"/>
          <w:sz w:val="24"/>
          <w:szCs w:val="24"/>
        </w:rPr>
        <w:t>6</w:t>
      </w:r>
    </w:p>
    <w:p w14:paraId="4DF6565F"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7E5C49A2" w14:textId="50174A7B"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5. ПРЕДЛОЖЕНИЯ ПО ПОВЫШЕНИЮ ДОСТУПНОСТИ СРЕДЫ ДЛЯ МАЛОМОБИЛЬНЫХ ГРУПП НАСЕЛЕНИЯ………………………………………</w:t>
      </w:r>
      <w:r w:rsidR="0000066E" w:rsidRPr="00AE077D">
        <w:rPr>
          <w:rFonts w:ascii="Times New Roman" w:eastAsia="Calibri" w:hAnsi="Times New Roman" w:cs="Times New Roman"/>
          <w:color w:val="0D0D0D"/>
          <w:sz w:val="24"/>
          <w:szCs w:val="24"/>
        </w:rPr>
        <w:t>.……</w:t>
      </w:r>
      <w:r w:rsidRPr="00AE077D">
        <w:rPr>
          <w:rFonts w:ascii="Times New Roman" w:eastAsia="Calibri" w:hAnsi="Times New Roman" w:cs="Times New Roman"/>
          <w:color w:val="0D0D0D"/>
          <w:sz w:val="24"/>
          <w:szCs w:val="24"/>
        </w:rPr>
        <w:t>… 28</w:t>
      </w:r>
    </w:p>
    <w:p w14:paraId="3581C4DD"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4E6A133F" w14:textId="1D5BF0C0"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6. СТОИМОСТЬ РЕАЛИЗАЦИИ МЕРОПРИЯТИЙ И ИСТОЧНИКИ ФИНАНСИРОВАНИЯ ПО РАЗВИТИЮ СЕТИ ОБЪЕКТОВ СОЦИАЛЬНОЙ ИНФРАСТРУКТУРЫ…………………………………………………………………</w:t>
      </w:r>
      <w:r w:rsidR="0000066E" w:rsidRPr="00AE077D">
        <w:rPr>
          <w:rFonts w:ascii="Times New Roman" w:eastAsia="Calibri" w:hAnsi="Times New Roman" w:cs="Times New Roman"/>
          <w:color w:val="0D0D0D"/>
          <w:sz w:val="24"/>
          <w:szCs w:val="24"/>
        </w:rPr>
        <w:t>.</w:t>
      </w:r>
      <w:r w:rsidRPr="00AE077D">
        <w:rPr>
          <w:rFonts w:ascii="Times New Roman" w:eastAsia="Calibri" w:hAnsi="Times New Roman" w:cs="Times New Roman"/>
          <w:color w:val="0D0D0D"/>
          <w:sz w:val="24"/>
          <w:szCs w:val="24"/>
        </w:rPr>
        <w:t xml:space="preserve">……… </w:t>
      </w:r>
      <w:r w:rsidR="00ED3524">
        <w:rPr>
          <w:rFonts w:ascii="Times New Roman" w:eastAsia="Calibri" w:hAnsi="Times New Roman" w:cs="Times New Roman"/>
          <w:color w:val="0D0D0D"/>
          <w:sz w:val="24"/>
          <w:szCs w:val="24"/>
        </w:rPr>
        <w:t>29</w:t>
      </w:r>
    </w:p>
    <w:p w14:paraId="5671443B"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52537E4C" w14:textId="148FF546"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7. ЦЕЛЕВЫЕ ИНДИКАТОРЫ ПРОГРАММЫ………………………………………..……. 3</w:t>
      </w:r>
      <w:r w:rsidR="00ED3524">
        <w:rPr>
          <w:rFonts w:ascii="Times New Roman" w:eastAsia="Calibri" w:hAnsi="Times New Roman" w:cs="Times New Roman"/>
          <w:color w:val="0D0D0D"/>
          <w:sz w:val="24"/>
          <w:szCs w:val="24"/>
        </w:rPr>
        <w:t>1</w:t>
      </w:r>
    </w:p>
    <w:p w14:paraId="682114E8"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582BE651" w14:textId="15B01186"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8. ЭФФЕКТИВНОСТЬ МЕРОПРИЯТИЙ ПО РАЗВИТИЮ СЕТИ ОБЪЕКТОВ СОЦИАЛЬНОЙ ИНФРАСТРУКТУРЫ…………………………………………</w:t>
      </w:r>
      <w:r w:rsidR="0000066E" w:rsidRPr="00AE077D">
        <w:rPr>
          <w:rFonts w:ascii="Times New Roman" w:eastAsia="Calibri" w:hAnsi="Times New Roman" w:cs="Times New Roman"/>
          <w:color w:val="0D0D0D"/>
          <w:sz w:val="24"/>
          <w:szCs w:val="24"/>
        </w:rPr>
        <w:t>.</w:t>
      </w:r>
      <w:r w:rsidRPr="00AE077D">
        <w:rPr>
          <w:rFonts w:ascii="Times New Roman" w:eastAsia="Calibri" w:hAnsi="Times New Roman" w:cs="Times New Roman"/>
          <w:color w:val="0D0D0D"/>
          <w:sz w:val="24"/>
          <w:szCs w:val="24"/>
        </w:rPr>
        <w:t>……….….. 3</w:t>
      </w:r>
      <w:r w:rsidR="00ED3524">
        <w:rPr>
          <w:rFonts w:ascii="Times New Roman" w:eastAsia="Calibri" w:hAnsi="Times New Roman" w:cs="Times New Roman"/>
          <w:color w:val="0D0D0D"/>
          <w:sz w:val="24"/>
          <w:szCs w:val="24"/>
        </w:rPr>
        <w:t>3</w:t>
      </w:r>
    </w:p>
    <w:p w14:paraId="272F89B1"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65C22417"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9. ПРЕДЛОЖЕНИЯ ПО СОВЕРШЕНСТВОВАНИЮ НОРМАТИВНО-ПРАВОВОГО И</w:t>
      </w:r>
    </w:p>
    <w:p w14:paraId="63EF698F"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ИНФОРМАЦИОННОГО ОБЕСПЕЧЕНИЯ РАЗВИТИЯ СОЦИАЛЬНОЙ</w:t>
      </w:r>
    </w:p>
    <w:p w14:paraId="72B17FAB" w14:textId="1BD89925"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r w:rsidRPr="00AE077D">
        <w:rPr>
          <w:rFonts w:ascii="Times New Roman" w:eastAsia="Calibri" w:hAnsi="Times New Roman" w:cs="Times New Roman"/>
          <w:color w:val="0D0D0D"/>
          <w:sz w:val="24"/>
          <w:szCs w:val="24"/>
        </w:rPr>
        <w:t>ИНФРАСТРУКТУРЫ ……………………………………………………………</w:t>
      </w:r>
      <w:r w:rsidR="0000066E" w:rsidRPr="00AE077D">
        <w:rPr>
          <w:rFonts w:ascii="Times New Roman" w:eastAsia="Calibri" w:hAnsi="Times New Roman" w:cs="Times New Roman"/>
          <w:color w:val="0D0D0D"/>
          <w:sz w:val="24"/>
          <w:szCs w:val="24"/>
        </w:rPr>
        <w:t>.</w:t>
      </w:r>
      <w:r w:rsidRPr="00AE077D">
        <w:rPr>
          <w:rFonts w:ascii="Times New Roman" w:eastAsia="Calibri" w:hAnsi="Times New Roman" w:cs="Times New Roman"/>
          <w:color w:val="0D0D0D"/>
          <w:sz w:val="24"/>
          <w:szCs w:val="24"/>
        </w:rPr>
        <w:t>….…….…. 3</w:t>
      </w:r>
      <w:r w:rsidR="00ED3524">
        <w:rPr>
          <w:rFonts w:ascii="Times New Roman" w:eastAsia="Calibri" w:hAnsi="Times New Roman" w:cs="Times New Roman"/>
          <w:color w:val="0D0D0D"/>
          <w:sz w:val="24"/>
          <w:szCs w:val="24"/>
        </w:rPr>
        <w:t>3</w:t>
      </w:r>
    </w:p>
    <w:p w14:paraId="71B27664" w14:textId="77777777" w:rsidR="007E7284" w:rsidRPr="00AE077D" w:rsidRDefault="007E7284" w:rsidP="007E7284">
      <w:pPr>
        <w:numPr>
          <w:ilvl w:val="0"/>
          <w:numId w:val="2"/>
        </w:numPr>
        <w:autoSpaceDE w:val="0"/>
        <w:autoSpaceDN w:val="0"/>
        <w:adjustRightInd w:val="0"/>
        <w:spacing w:after="0" w:line="240" w:lineRule="auto"/>
        <w:contextualSpacing/>
        <w:jc w:val="center"/>
        <w:rPr>
          <w:rFonts w:ascii="Times New Roman" w:eastAsia="Calibri" w:hAnsi="Times New Roman" w:cs="Times New Roman"/>
          <w:b/>
          <w:bCs/>
          <w:color w:val="0D0D0D"/>
          <w:sz w:val="24"/>
          <w:szCs w:val="24"/>
        </w:rPr>
      </w:pPr>
      <w:r w:rsidRPr="00AE077D">
        <w:rPr>
          <w:rFonts w:ascii="Times New Roman" w:eastAsia="Calibri" w:hAnsi="Times New Roman" w:cs="Times New Roman"/>
          <w:b/>
          <w:bCs/>
          <w:color w:val="0D0D0D"/>
          <w:sz w:val="24"/>
          <w:szCs w:val="24"/>
        </w:rPr>
        <w:lastRenderedPageBreak/>
        <w:t>ПАСПОРТ ПРОГРАММЫ</w:t>
      </w:r>
    </w:p>
    <w:p w14:paraId="6674CA32" w14:textId="77777777" w:rsidR="007E7284" w:rsidRPr="00AE077D" w:rsidRDefault="007E7284" w:rsidP="007E7284">
      <w:pPr>
        <w:autoSpaceDE w:val="0"/>
        <w:autoSpaceDN w:val="0"/>
        <w:adjustRightInd w:val="0"/>
        <w:spacing w:after="0" w:line="240" w:lineRule="auto"/>
        <w:contextualSpacing/>
        <w:rPr>
          <w:rFonts w:ascii="Times New Roman" w:eastAsia="Calibri" w:hAnsi="Times New Roman" w:cs="Times New Roman"/>
          <w:b/>
          <w:bCs/>
          <w:color w:val="0D0D0D"/>
          <w:sz w:val="24"/>
          <w:szCs w:val="24"/>
        </w:rPr>
      </w:pPr>
    </w:p>
    <w:tbl>
      <w:tblPr>
        <w:tblStyle w:val="a6"/>
        <w:tblW w:w="0" w:type="auto"/>
        <w:tblInd w:w="0" w:type="dxa"/>
        <w:tblLook w:val="04A0" w:firstRow="1" w:lastRow="0" w:firstColumn="1" w:lastColumn="0" w:noHBand="0" w:noVBand="1"/>
      </w:tblPr>
      <w:tblGrid>
        <w:gridCol w:w="2263"/>
        <w:gridCol w:w="7081"/>
      </w:tblGrid>
      <w:tr w:rsidR="007E7284" w:rsidRPr="00AE077D" w14:paraId="6CB4716C" w14:textId="77777777" w:rsidTr="00260438">
        <w:trPr>
          <w:trHeight w:val="1151"/>
        </w:trPr>
        <w:tc>
          <w:tcPr>
            <w:tcW w:w="2263" w:type="dxa"/>
            <w:tcBorders>
              <w:top w:val="single" w:sz="4" w:space="0" w:color="auto"/>
              <w:left w:val="single" w:sz="4" w:space="0" w:color="auto"/>
              <w:bottom w:val="single" w:sz="4" w:space="0" w:color="auto"/>
              <w:right w:val="single" w:sz="4" w:space="0" w:color="auto"/>
            </w:tcBorders>
          </w:tcPr>
          <w:p w14:paraId="297DC159"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Наименование</w:t>
            </w:r>
          </w:p>
          <w:p w14:paraId="586F3D5C"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3E91DDF2"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7CFC597D" w14:textId="77777777"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Программа комплексного развития социальной инфраструктуры</w:t>
            </w:r>
          </w:p>
          <w:p w14:paraId="780202AC" w14:textId="3CA21448"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городского поселения «Шерловогорское» муниципального района «Борзинский район» Забайкальского края на период 202</w:t>
            </w:r>
            <w:r w:rsidR="008F42C0" w:rsidRPr="00AE077D">
              <w:rPr>
                <w:rFonts w:ascii="Times New Roman" w:hAnsi="Times New Roman"/>
                <w:color w:val="0D0D0D"/>
                <w:sz w:val="24"/>
                <w:szCs w:val="24"/>
              </w:rPr>
              <w:t>2</w:t>
            </w:r>
            <w:r w:rsidRPr="00AE077D">
              <w:rPr>
                <w:rFonts w:ascii="Times New Roman" w:hAnsi="Times New Roman"/>
                <w:color w:val="0D0D0D"/>
                <w:sz w:val="24"/>
                <w:szCs w:val="24"/>
              </w:rPr>
              <w:t>-203</w:t>
            </w:r>
            <w:r w:rsidR="00A12850" w:rsidRPr="00AE077D">
              <w:rPr>
                <w:rFonts w:ascii="Times New Roman" w:hAnsi="Times New Roman"/>
                <w:color w:val="0D0D0D"/>
                <w:sz w:val="24"/>
                <w:szCs w:val="24"/>
              </w:rPr>
              <w:t>5</w:t>
            </w:r>
            <w:r w:rsidRPr="00AE077D">
              <w:rPr>
                <w:rFonts w:ascii="Times New Roman" w:hAnsi="Times New Roman"/>
                <w:color w:val="0D0D0D"/>
                <w:sz w:val="24"/>
                <w:szCs w:val="24"/>
              </w:rPr>
              <w:t xml:space="preserve"> гг.</w:t>
            </w:r>
          </w:p>
          <w:p w14:paraId="002D80D7"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r w:rsidR="007E7284" w:rsidRPr="00AE077D" w14:paraId="411E0BB5" w14:textId="77777777" w:rsidTr="00260438">
        <w:tc>
          <w:tcPr>
            <w:tcW w:w="2263" w:type="dxa"/>
            <w:tcBorders>
              <w:top w:val="single" w:sz="4" w:space="0" w:color="auto"/>
              <w:left w:val="single" w:sz="4" w:space="0" w:color="auto"/>
              <w:bottom w:val="single" w:sz="4" w:space="0" w:color="auto"/>
              <w:right w:val="single" w:sz="4" w:space="0" w:color="auto"/>
            </w:tcBorders>
          </w:tcPr>
          <w:p w14:paraId="61703AB7"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Основания для</w:t>
            </w:r>
          </w:p>
          <w:p w14:paraId="298957B9"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разработки</w:t>
            </w:r>
          </w:p>
          <w:p w14:paraId="14F71480"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65DA2021"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7C0F8394" w14:textId="77777777"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 Градостроительный кодекс Российской Федерации;</w:t>
            </w:r>
          </w:p>
          <w:p w14:paraId="7A37ACB0" w14:textId="77777777"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 Федеральный закон от 06.10.2003 № 131-ФЗ «Об общих принципах организации местного самоуправления в Российской Федерации»;</w:t>
            </w:r>
          </w:p>
          <w:p w14:paraId="44E8D9BE" w14:textId="77777777"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14:paraId="33F626F7" w14:textId="77777777"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 Генеральный план городского поселения «Шерловогорское» муниципального района «Борзинский район»;</w:t>
            </w:r>
          </w:p>
          <w:p w14:paraId="05419C83" w14:textId="77777777" w:rsidR="007E7284" w:rsidRPr="00AE077D" w:rsidRDefault="007E7284" w:rsidP="007E7284">
            <w:pPr>
              <w:autoSpaceDE w:val="0"/>
              <w:autoSpaceDN w:val="0"/>
              <w:adjustRightInd w:val="0"/>
              <w:jc w:val="both"/>
              <w:rPr>
                <w:rFonts w:ascii="Times New Roman" w:hAnsi="Times New Roman"/>
                <w:b/>
                <w:bCs/>
                <w:color w:val="0D0D0D"/>
                <w:sz w:val="24"/>
                <w:szCs w:val="24"/>
              </w:rPr>
            </w:pPr>
          </w:p>
        </w:tc>
      </w:tr>
      <w:tr w:rsidR="007E7284" w:rsidRPr="00AE077D" w14:paraId="47F688D7" w14:textId="77777777" w:rsidTr="00260438">
        <w:tc>
          <w:tcPr>
            <w:tcW w:w="2263" w:type="dxa"/>
            <w:tcBorders>
              <w:top w:val="single" w:sz="4" w:space="0" w:color="auto"/>
              <w:left w:val="single" w:sz="4" w:space="0" w:color="auto"/>
              <w:bottom w:val="single" w:sz="4" w:space="0" w:color="auto"/>
              <w:right w:val="single" w:sz="4" w:space="0" w:color="auto"/>
            </w:tcBorders>
          </w:tcPr>
          <w:p w14:paraId="38B3E87C"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Заказчик</w:t>
            </w:r>
          </w:p>
          <w:p w14:paraId="68EAACB2"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0DF005BA"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4C187AF9"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Администрация городского поселения «Шерловогорское» муниципального района «Борзинский район» Забайкальского края</w:t>
            </w:r>
          </w:p>
          <w:p w14:paraId="62328A75"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r w:rsidR="007E7284" w:rsidRPr="00AE077D" w14:paraId="2FACB803" w14:textId="77777777" w:rsidTr="00260438">
        <w:tc>
          <w:tcPr>
            <w:tcW w:w="2263" w:type="dxa"/>
            <w:tcBorders>
              <w:top w:val="single" w:sz="4" w:space="0" w:color="auto"/>
              <w:left w:val="single" w:sz="4" w:space="0" w:color="auto"/>
              <w:bottom w:val="single" w:sz="4" w:space="0" w:color="auto"/>
              <w:right w:val="single" w:sz="4" w:space="0" w:color="auto"/>
            </w:tcBorders>
          </w:tcPr>
          <w:p w14:paraId="57EC6DE1"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Ответственный</w:t>
            </w:r>
          </w:p>
          <w:p w14:paraId="24403F69"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исполнитель</w:t>
            </w:r>
          </w:p>
          <w:p w14:paraId="4FCD5D7C"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14883CAF"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498CC8DC"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Администрация городского поселения «Шерловогорское» муниципального района «Борзинский район» Забайкальского края</w:t>
            </w:r>
          </w:p>
          <w:p w14:paraId="39027E1C"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r w:rsidR="007E7284" w:rsidRPr="00AE077D" w14:paraId="4901E53F" w14:textId="77777777" w:rsidTr="00260438">
        <w:tc>
          <w:tcPr>
            <w:tcW w:w="2263" w:type="dxa"/>
            <w:tcBorders>
              <w:top w:val="single" w:sz="4" w:space="0" w:color="auto"/>
              <w:left w:val="single" w:sz="4" w:space="0" w:color="auto"/>
              <w:bottom w:val="single" w:sz="4" w:space="0" w:color="auto"/>
              <w:right w:val="single" w:sz="4" w:space="0" w:color="auto"/>
            </w:tcBorders>
          </w:tcPr>
          <w:p w14:paraId="101C1BA4"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Соисполнители</w:t>
            </w:r>
          </w:p>
          <w:p w14:paraId="215D202C"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0CA7F74D"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14:paraId="22C70B1C" w14:textId="77777777" w:rsidR="007E7284" w:rsidRPr="00AE077D" w:rsidRDefault="007E7284" w:rsidP="007E7284">
            <w:pPr>
              <w:autoSpaceDE w:val="0"/>
              <w:autoSpaceDN w:val="0"/>
              <w:adjustRightInd w:val="0"/>
              <w:rPr>
                <w:rFonts w:ascii="Times New Roman" w:hAnsi="Times New Roman"/>
                <w:b/>
                <w:bCs/>
                <w:color w:val="0D0D0D"/>
                <w:sz w:val="24"/>
                <w:szCs w:val="24"/>
              </w:rPr>
            </w:pPr>
            <w:r w:rsidRPr="00AE077D">
              <w:rPr>
                <w:rFonts w:ascii="Times New Roman" w:hAnsi="Times New Roman"/>
                <w:b/>
                <w:bCs/>
                <w:color w:val="0D0D0D"/>
                <w:sz w:val="24"/>
                <w:szCs w:val="24"/>
              </w:rPr>
              <w:t>-</w:t>
            </w:r>
          </w:p>
        </w:tc>
      </w:tr>
      <w:tr w:rsidR="007E7284" w:rsidRPr="00AE077D" w14:paraId="30320EE7" w14:textId="77777777" w:rsidTr="00260438">
        <w:tc>
          <w:tcPr>
            <w:tcW w:w="2263" w:type="dxa"/>
            <w:tcBorders>
              <w:top w:val="single" w:sz="4" w:space="0" w:color="auto"/>
              <w:left w:val="single" w:sz="4" w:space="0" w:color="auto"/>
              <w:bottom w:val="single" w:sz="4" w:space="0" w:color="auto"/>
              <w:right w:val="single" w:sz="4" w:space="0" w:color="auto"/>
            </w:tcBorders>
            <w:hideMark/>
          </w:tcPr>
          <w:p w14:paraId="68C484F1" w14:textId="06597E90" w:rsidR="007E7284" w:rsidRPr="00AE077D" w:rsidRDefault="0000066E" w:rsidP="007E7284">
            <w:pPr>
              <w:autoSpaceDE w:val="0"/>
              <w:autoSpaceDN w:val="0"/>
              <w:adjustRightInd w:val="0"/>
              <w:rPr>
                <w:rFonts w:ascii="Times New Roman" w:hAnsi="Times New Roman"/>
                <w:b/>
                <w:bCs/>
                <w:color w:val="0D0D0D"/>
                <w:sz w:val="24"/>
                <w:szCs w:val="24"/>
              </w:rPr>
            </w:pPr>
            <w:r w:rsidRPr="00AE077D">
              <w:rPr>
                <w:rFonts w:ascii="Times New Roman" w:hAnsi="Times New Roman"/>
                <w:color w:val="0D0D0D"/>
                <w:sz w:val="24"/>
                <w:szCs w:val="24"/>
              </w:rPr>
              <w:t>Цели</w:t>
            </w:r>
            <w:r w:rsidR="007E7284" w:rsidRPr="00AE077D">
              <w:rPr>
                <w:rFonts w:ascii="Times New Roman" w:hAnsi="Times New Roman"/>
                <w:color w:val="0D0D0D"/>
                <w:sz w:val="24"/>
                <w:szCs w:val="24"/>
              </w:rPr>
              <w:t xml:space="preserve"> программы</w:t>
            </w:r>
          </w:p>
        </w:tc>
        <w:tc>
          <w:tcPr>
            <w:tcW w:w="7082" w:type="dxa"/>
            <w:tcBorders>
              <w:top w:val="single" w:sz="4" w:space="0" w:color="auto"/>
              <w:left w:val="single" w:sz="4" w:space="0" w:color="auto"/>
              <w:bottom w:val="single" w:sz="4" w:space="0" w:color="auto"/>
              <w:right w:val="single" w:sz="4" w:space="0" w:color="auto"/>
            </w:tcBorders>
            <w:hideMark/>
          </w:tcPr>
          <w:p w14:paraId="562CF056"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обеспечение безопасности, качества и эффективности</w:t>
            </w:r>
          </w:p>
          <w:p w14:paraId="150CE478"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использования населением объектов социальной инфраструктуры городского поселения;</w:t>
            </w:r>
          </w:p>
          <w:p w14:paraId="2AA57F2D"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обеспечение доступности объектов социальной инфраструктуры городского поселения для населения в соответствии с нормативами градостроительного проектирования;</w:t>
            </w:r>
          </w:p>
          <w:p w14:paraId="2A0CA1F0"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обеспечение сбалансированного, перспективного развития</w:t>
            </w:r>
          </w:p>
          <w:p w14:paraId="41AD3DB1" w14:textId="26EF5D11"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социальной инфраструктуры городского поселения до 203</w:t>
            </w:r>
            <w:r w:rsidR="00A12850" w:rsidRPr="00AE077D">
              <w:rPr>
                <w:rFonts w:ascii="Times New Roman" w:eastAsia="SymbolMT" w:hAnsi="Times New Roman"/>
                <w:sz w:val="24"/>
                <w:szCs w:val="24"/>
              </w:rPr>
              <w:t>5</w:t>
            </w:r>
            <w:r w:rsidRPr="00AE077D">
              <w:rPr>
                <w:rFonts w:ascii="Times New Roman" w:eastAsia="SymbolMT" w:hAnsi="Times New Roman"/>
                <w:sz w:val="24"/>
                <w:szCs w:val="24"/>
              </w:rPr>
              <w:t xml:space="preserve"> года в соответствии с установленными потребностями в объектах социальной инфраструктуры городского поселения;</w:t>
            </w:r>
          </w:p>
          <w:p w14:paraId="2E249069"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достижение расчетного уровня обеспеченности населения</w:t>
            </w:r>
          </w:p>
          <w:p w14:paraId="4BC4CF34"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городского поселения услугами в областях образования,</w:t>
            </w:r>
          </w:p>
          <w:p w14:paraId="584DED88"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здравоохранения, физической культуры и массового спорта, и</w:t>
            </w:r>
          </w:p>
          <w:p w14:paraId="409E6CF9"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культуры в соответствии с нормативами градостроительного</w:t>
            </w:r>
          </w:p>
          <w:p w14:paraId="18C75BE2"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проектирования;</w:t>
            </w:r>
          </w:p>
          <w:p w14:paraId="331CB542"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обеспечение эффективности функционирования действующей</w:t>
            </w:r>
          </w:p>
          <w:p w14:paraId="6F627BBE" w14:textId="77777777" w:rsidR="007E7284" w:rsidRPr="00AE077D" w:rsidRDefault="007E7284" w:rsidP="00260438">
            <w:pPr>
              <w:autoSpaceDE w:val="0"/>
              <w:autoSpaceDN w:val="0"/>
              <w:adjustRightInd w:val="0"/>
              <w:jc w:val="both"/>
              <w:rPr>
                <w:rFonts w:ascii="Times New Roman" w:hAnsi="Times New Roman"/>
                <w:b/>
                <w:bCs/>
                <w:color w:val="0D0D0D"/>
                <w:sz w:val="24"/>
                <w:szCs w:val="24"/>
              </w:rPr>
            </w:pPr>
            <w:r w:rsidRPr="00AE077D">
              <w:rPr>
                <w:rFonts w:ascii="Times New Roman" w:eastAsia="SymbolMT" w:hAnsi="Times New Roman"/>
                <w:sz w:val="24"/>
                <w:szCs w:val="24"/>
              </w:rPr>
              <w:t>социальной инфраструктуры городского поселения.</w:t>
            </w:r>
          </w:p>
        </w:tc>
      </w:tr>
      <w:tr w:rsidR="007E7284" w:rsidRPr="00AE077D" w14:paraId="32F353BF" w14:textId="77777777" w:rsidTr="00260438">
        <w:tc>
          <w:tcPr>
            <w:tcW w:w="2263" w:type="dxa"/>
            <w:tcBorders>
              <w:top w:val="single" w:sz="4" w:space="0" w:color="auto"/>
              <w:left w:val="single" w:sz="4" w:space="0" w:color="auto"/>
              <w:bottom w:val="single" w:sz="4" w:space="0" w:color="auto"/>
              <w:right w:val="single" w:sz="4" w:space="0" w:color="auto"/>
            </w:tcBorders>
            <w:hideMark/>
          </w:tcPr>
          <w:p w14:paraId="0B727688" w14:textId="4FB8A242" w:rsidR="007E7284" w:rsidRPr="00AE077D" w:rsidRDefault="0000066E" w:rsidP="007E7284">
            <w:pPr>
              <w:autoSpaceDE w:val="0"/>
              <w:autoSpaceDN w:val="0"/>
              <w:adjustRightInd w:val="0"/>
              <w:rPr>
                <w:rFonts w:ascii="Times New Roman" w:hAnsi="Times New Roman"/>
                <w:b/>
                <w:bCs/>
                <w:color w:val="0D0D0D"/>
                <w:sz w:val="24"/>
                <w:szCs w:val="24"/>
              </w:rPr>
            </w:pPr>
            <w:r w:rsidRPr="00AE077D">
              <w:rPr>
                <w:rFonts w:ascii="Times New Roman" w:hAnsi="Times New Roman"/>
                <w:sz w:val="24"/>
                <w:szCs w:val="24"/>
              </w:rPr>
              <w:t xml:space="preserve">Задачи </w:t>
            </w:r>
            <w:r w:rsidR="007E7284" w:rsidRPr="00AE077D">
              <w:rPr>
                <w:rFonts w:ascii="Times New Roman" w:hAnsi="Times New Roman"/>
                <w:sz w:val="24"/>
                <w:szCs w:val="24"/>
              </w:rPr>
              <w:t>программы</w:t>
            </w:r>
          </w:p>
        </w:tc>
        <w:tc>
          <w:tcPr>
            <w:tcW w:w="7082" w:type="dxa"/>
            <w:tcBorders>
              <w:top w:val="single" w:sz="4" w:space="0" w:color="auto"/>
              <w:left w:val="single" w:sz="4" w:space="0" w:color="auto"/>
              <w:bottom w:val="single" w:sz="4" w:space="0" w:color="auto"/>
              <w:right w:val="single" w:sz="4" w:space="0" w:color="auto"/>
            </w:tcBorders>
            <w:hideMark/>
          </w:tcPr>
          <w:p w14:paraId="413A053D"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анализ социально-экономического развития городского поселения, наличия и уровня обеспеченности населения городского поселения услугами объектов социальной инфраструктуры;</w:t>
            </w:r>
          </w:p>
          <w:p w14:paraId="69E7DA16" w14:textId="10DC564C"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прогноз потребностей населения муниципального образования в объектах социальной инфраструктуры до 203</w:t>
            </w:r>
            <w:r w:rsidR="008800BF" w:rsidRPr="00AE077D">
              <w:rPr>
                <w:rFonts w:ascii="Times New Roman" w:eastAsia="SymbolMT" w:hAnsi="Times New Roman"/>
                <w:sz w:val="24"/>
                <w:szCs w:val="24"/>
              </w:rPr>
              <w:t>5</w:t>
            </w:r>
            <w:r w:rsidRPr="00AE077D">
              <w:rPr>
                <w:rFonts w:ascii="Times New Roman" w:eastAsia="SymbolMT" w:hAnsi="Times New Roman"/>
                <w:sz w:val="24"/>
                <w:szCs w:val="24"/>
              </w:rPr>
              <w:t xml:space="preserve"> года;</w:t>
            </w:r>
          </w:p>
          <w:p w14:paraId="7EA67187"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lastRenderedPageBreak/>
              <w:t>• формирование перечня мероприятий (инвестиционных проектов) по проектированию, строительству, реконструкции объектов социальной инфраструктуры городского поселения,</w:t>
            </w:r>
          </w:p>
          <w:p w14:paraId="525E4BB1"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оценка объемов и источников финансирования мероприятий по проектированию, строительству, реконструкции объектов</w:t>
            </w:r>
          </w:p>
          <w:p w14:paraId="068AA4B0"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социальной инфраструктуры городского поселения;</w:t>
            </w:r>
          </w:p>
          <w:p w14:paraId="0FDCB02F"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оценка эффективности реализации мероприятий и соответствия нормативам градостроительного проектирования городского поселения;</w:t>
            </w:r>
          </w:p>
          <w:p w14:paraId="205FB00D"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предложения по совершенствованию нормативно-правового и</w:t>
            </w:r>
          </w:p>
          <w:p w14:paraId="11F1A650"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информационного обеспечения развития социальной</w:t>
            </w:r>
          </w:p>
          <w:p w14:paraId="7E85F864"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инфраструктуры городского поселения;</w:t>
            </w:r>
          </w:p>
          <w:p w14:paraId="74971068" w14:textId="77777777" w:rsidR="007E7284" w:rsidRPr="00AE077D" w:rsidRDefault="007E7284" w:rsidP="00260438">
            <w:pPr>
              <w:autoSpaceDE w:val="0"/>
              <w:autoSpaceDN w:val="0"/>
              <w:adjustRightInd w:val="0"/>
              <w:jc w:val="both"/>
              <w:rPr>
                <w:rFonts w:ascii="Times New Roman" w:eastAsia="SymbolMT" w:hAnsi="Times New Roman"/>
                <w:sz w:val="24"/>
                <w:szCs w:val="24"/>
              </w:rPr>
            </w:pPr>
            <w:r w:rsidRPr="00AE077D">
              <w:rPr>
                <w:rFonts w:ascii="Times New Roman" w:eastAsia="SymbolMT" w:hAnsi="Times New Roman"/>
                <w:sz w:val="24"/>
                <w:szCs w:val="24"/>
              </w:rPr>
              <w:t>• предложения по повышению доступности среды для</w:t>
            </w:r>
          </w:p>
          <w:p w14:paraId="625D5E30" w14:textId="77777777" w:rsidR="007E7284" w:rsidRPr="00AE077D" w:rsidRDefault="007E7284" w:rsidP="00260438">
            <w:pPr>
              <w:autoSpaceDE w:val="0"/>
              <w:autoSpaceDN w:val="0"/>
              <w:adjustRightInd w:val="0"/>
              <w:jc w:val="both"/>
              <w:rPr>
                <w:rFonts w:ascii="Times New Roman" w:hAnsi="Times New Roman"/>
                <w:b/>
                <w:bCs/>
                <w:color w:val="0D0D0D"/>
                <w:sz w:val="24"/>
                <w:szCs w:val="24"/>
              </w:rPr>
            </w:pPr>
            <w:r w:rsidRPr="00AE077D">
              <w:rPr>
                <w:rFonts w:ascii="Times New Roman" w:eastAsia="SymbolMT" w:hAnsi="Times New Roman"/>
                <w:sz w:val="24"/>
                <w:szCs w:val="24"/>
              </w:rPr>
              <w:t>маломобильных групп населения городского поселения.</w:t>
            </w:r>
          </w:p>
        </w:tc>
      </w:tr>
      <w:tr w:rsidR="007E7284" w:rsidRPr="00AE077D" w14:paraId="74DEDA69" w14:textId="77777777" w:rsidTr="00260438">
        <w:tc>
          <w:tcPr>
            <w:tcW w:w="2263" w:type="dxa"/>
            <w:tcBorders>
              <w:top w:val="single" w:sz="4" w:space="0" w:color="auto"/>
              <w:left w:val="single" w:sz="4" w:space="0" w:color="auto"/>
              <w:bottom w:val="single" w:sz="4" w:space="0" w:color="auto"/>
              <w:right w:val="single" w:sz="4" w:space="0" w:color="auto"/>
            </w:tcBorders>
          </w:tcPr>
          <w:p w14:paraId="3BE086FA"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lastRenderedPageBreak/>
              <w:t>Целевые показатели</w:t>
            </w:r>
          </w:p>
          <w:p w14:paraId="2FA6EE54"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3211C743"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6F161866"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 рост ожидаемой продолжительности жизни населения городского поселения «Шерловогорское» муниципального района «Борзинский район»;</w:t>
            </w:r>
          </w:p>
          <w:p w14:paraId="3DB2F0B3"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-увеличение показателя рождаемости;</w:t>
            </w:r>
          </w:p>
          <w:p w14:paraId="14C8CF62"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-сокращение уровня безработицы;</w:t>
            </w:r>
          </w:p>
          <w:p w14:paraId="76C89999"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-увеличение доли детей в возрасте от 3 до 7 лет, охваченных</w:t>
            </w:r>
          </w:p>
          <w:p w14:paraId="08B968DD"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дошкольным образованием;</w:t>
            </w:r>
          </w:p>
          <w:p w14:paraId="4BF89783"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-увеличение доли детей, охваченных школьным образованием;</w:t>
            </w:r>
          </w:p>
          <w:p w14:paraId="1AD96365"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-увеличение уровня обеспеченности населения объектами</w:t>
            </w:r>
          </w:p>
          <w:p w14:paraId="20C6D543"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здравоохранения;</w:t>
            </w:r>
          </w:p>
          <w:p w14:paraId="06F02E54"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-увеличение доли населения, обеспеченной объектами культуры в соответствии с нормативными значениями;</w:t>
            </w:r>
          </w:p>
          <w:p w14:paraId="472E0ED4"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-увеличение доли населения, обеспеченной спортивными</w:t>
            </w:r>
          </w:p>
          <w:p w14:paraId="4CFBAB57"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объектами в соответствии с нормативными значениями;</w:t>
            </w:r>
          </w:p>
          <w:p w14:paraId="6DE8F7A7"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-увеличение количества населения, систематически</w:t>
            </w:r>
          </w:p>
          <w:p w14:paraId="1D71B3B6"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занимающегося физической культурой и спортом.</w:t>
            </w:r>
          </w:p>
          <w:p w14:paraId="2E081247" w14:textId="77777777" w:rsidR="007E7284" w:rsidRPr="00AE077D" w:rsidRDefault="007E7284" w:rsidP="00260438">
            <w:pPr>
              <w:autoSpaceDE w:val="0"/>
              <w:autoSpaceDN w:val="0"/>
              <w:adjustRightInd w:val="0"/>
              <w:jc w:val="both"/>
              <w:rPr>
                <w:rFonts w:ascii="Times New Roman" w:hAnsi="Times New Roman"/>
                <w:i/>
                <w:iCs/>
                <w:color w:val="0D0D0D"/>
                <w:sz w:val="24"/>
                <w:szCs w:val="24"/>
              </w:rPr>
            </w:pPr>
            <w:r w:rsidRPr="00AE077D">
              <w:rPr>
                <w:rFonts w:ascii="Times New Roman" w:hAnsi="Times New Roman"/>
                <w:i/>
                <w:iCs/>
                <w:color w:val="0D0D0D"/>
                <w:sz w:val="24"/>
                <w:szCs w:val="24"/>
              </w:rPr>
              <w:t>Значения целевых показателей представлены в таблице 7.1</w:t>
            </w:r>
          </w:p>
          <w:p w14:paraId="06B1FA60"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r w:rsidR="007E7284" w:rsidRPr="00AE077D" w14:paraId="360BAAE3" w14:textId="77777777" w:rsidTr="00260438">
        <w:tc>
          <w:tcPr>
            <w:tcW w:w="2263" w:type="dxa"/>
            <w:tcBorders>
              <w:top w:val="single" w:sz="4" w:space="0" w:color="auto"/>
              <w:left w:val="single" w:sz="4" w:space="0" w:color="auto"/>
              <w:bottom w:val="single" w:sz="4" w:space="0" w:color="auto"/>
              <w:right w:val="single" w:sz="4" w:space="0" w:color="auto"/>
            </w:tcBorders>
          </w:tcPr>
          <w:p w14:paraId="246DEE6C"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Этапы и сроки</w:t>
            </w:r>
          </w:p>
          <w:p w14:paraId="28607DE0"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реализации</w:t>
            </w:r>
          </w:p>
          <w:p w14:paraId="18C9CFA5"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112FBB8B"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6F3A8BB9" w14:textId="7A531518"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Срок реализации Программы – 202</w:t>
            </w:r>
            <w:r w:rsidR="008F42C0" w:rsidRPr="00AE077D">
              <w:rPr>
                <w:rFonts w:ascii="Times New Roman" w:hAnsi="Times New Roman"/>
                <w:color w:val="0D0D0D"/>
                <w:sz w:val="24"/>
                <w:szCs w:val="24"/>
              </w:rPr>
              <w:t>2</w:t>
            </w:r>
            <w:r w:rsidRPr="00AE077D">
              <w:rPr>
                <w:rFonts w:ascii="Times New Roman" w:hAnsi="Times New Roman"/>
                <w:color w:val="0D0D0D"/>
                <w:sz w:val="24"/>
                <w:szCs w:val="24"/>
              </w:rPr>
              <w:t xml:space="preserve"> – 203</w:t>
            </w:r>
            <w:r w:rsidR="00C929C8" w:rsidRPr="00AE077D">
              <w:rPr>
                <w:rFonts w:ascii="Times New Roman" w:hAnsi="Times New Roman"/>
                <w:color w:val="0D0D0D"/>
                <w:sz w:val="24"/>
                <w:szCs w:val="24"/>
              </w:rPr>
              <w:t>5</w:t>
            </w:r>
            <w:r w:rsidRPr="00AE077D">
              <w:rPr>
                <w:rFonts w:ascii="Times New Roman" w:hAnsi="Times New Roman"/>
                <w:color w:val="0D0D0D"/>
                <w:sz w:val="24"/>
                <w:szCs w:val="24"/>
              </w:rPr>
              <w:t>г.г.</w:t>
            </w:r>
          </w:p>
          <w:p w14:paraId="340F3C4F"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Этапы реализации:</w:t>
            </w:r>
          </w:p>
          <w:p w14:paraId="47895F2B" w14:textId="614BD64B"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-Первый этап - 202</w:t>
            </w:r>
            <w:r w:rsidR="008F42C0" w:rsidRPr="00AE077D">
              <w:rPr>
                <w:rFonts w:ascii="Times New Roman" w:hAnsi="Times New Roman"/>
                <w:color w:val="0D0D0D"/>
                <w:sz w:val="24"/>
                <w:szCs w:val="24"/>
              </w:rPr>
              <w:t>2</w:t>
            </w:r>
            <w:r w:rsidRPr="00AE077D">
              <w:rPr>
                <w:rFonts w:ascii="Times New Roman" w:hAnsi="Times New Roman"/>
                <w:color w:val="0D0D0D"/>
                <w:sz w:val="24"/>
                <w:szCs w:val="24"/>
              </w:rPr>
              <w:t xml:space="preserve"> – 202</w:t>
            </w:r>
            <w:r w:rsidR="008F42C0" w:rsidRPr="00AE077D">
              <w:rPr>
                <w:rFonts w:ascii="Times New Roman" w:hAnsi="Times New Roman"/>
                <w:color w:val="0D0D0D"/>
                <w:sz w:val="24"/>
                <w:szCs w:val="24"/>
              </w:rPr>
              <w:t>6</w:t>
            </w:r>
            <w:r w:rsidRPr="00AE077D">
              <w:rPr>
                <w:rFonts w:ascii="Times New Roman" w:hAnsi="Times New Roman"/>
                <w:color w:val="0D0D0D"/>
                <w:sz w:val="24"/>
                <w:szCs w:val="24"/>
              </w:rPr>
              <w:t xml:space="preserve"> г.г.</w:t>
            </w:r>
          </w:p>
          <w:p w14:paraId="7C14BE7F" w14:textId="73616608"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-Второй этап – 202</w:t>
            </w:r>
            <w:r w:rsidR="008F42C0" w:rsidRPr="00AE077D">
              <w:rPr>
                <w:rFonts w:ascii="Times New Roman" w:hAnsi="Times New Roman"/>
                <w:color w:val="0D0D0D"/>
                <w:sz w:val="24"/>
                <w:szCs w:val="24"/>
              </w:rPr>
              <w:t>7</w:t>
            </w:r>
            <w:r w:rsidRPr="00AE077D">
              <w:rPr>
                <w:rFonts w:ascii="Times New Roman" w:hAnsi="Times New Roman"/>
                <w:color w:val="0D0D0D"/>
                <w:sz w:val="24"/>
                <w:szCs w:val="24"/>
              </w:rPr>
              <w:t xml:space="preserve"> – 203</w:t>
            </w:r>
            <w:r w:rsidR="00C929C8" w:rsidRPr="00AE077D">
              <w:rPr>
                <w:rFonts w:ascii="Times New Roman" w:hAnsi="Times New Roman"/>
                <w:color w:val="0D0D0D"/>
                <w:sz w:val="24"/>
                <w:szCs w:val="24"/>
              </w:rPr>
              <w:t>5</w:t>
            </w:r>
            <w:r w:rsidRPr="00AE077D">
              <w:rPr>
                <w:rFonts w:ascii="Times New Roman" w:hAnsi="Times New Roman"/>
                <w:color w:val="0D0D0D"/>
                <w:sz w:val="24"/>
                <w:szCs w:val="24"/>
              </w:rPr>
              <w:t xml:space="preserve"> г.г.</w:t>
            </w:r>
          </w:p>
          <w:p w14:paraId="42DD1216"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r w:rsidR="007E7284" w:rsidRPr="00AE077D" w14:paraId="198AB076" w14:textId="77777777" w:rsidTr="00260438">
        <w:tc>
          <w:tcPr>
            <w:tcW w:w="2263" w:type="dxa"/>
            <w:tcBorders>
              <w:top w:val="single" w:sz="4" w:space="0" w:color="auto"/>
              <w:left w:val="single" w:sz="4" w:space="0" w:color="auto"/>
              <w:bottom w:val="single" w:sz="4" w:space="0" w:color="auto"/>
              <w:right w:val="single" w:sz="4" w:space="0" w:color="auto"/>
            </w:tcBorders>
          </w:tcPr>
          <w:p w14:paraId="78A79895"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Перечень основных</w:t>
            </w:r>
          </w:p>
          <w:p w14:paraId="50958F54"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мероприятий,</w:t>
            </w:r>
          </w:p>
          <w:p w14:paraId="14A86575"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запланированных</w:t>
            </w:r>
          </w:p>
          <w:p w14:paraId="1B48E81D"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Программой</w:t>
            </w:r>
          </w:p>
          <w:p w14:paraId="56FD5343"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4F700A0E"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мероприятия по строительству и ремонту объектов местного значения городского поселения в областях: образование, физическая культура и массовый спорт, культура;</w:t>
            </w:r>
          </w:p>
          <w:p w14:paraId="183E9753" w14:textId="77777777" w:rsidR="007E7284" w:rsidRPr="00AE077D" w:rsidRDefault="007E7284" w:rsidP="00260438">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мероприятия по строительству и ремонту объектов местного значения поселения в области здравоохранения.</w:t>
            </w:r>
          </w:p>
          <w:p w14:paraId="344015A2"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r w:rsidR="007E7284" w:rsidRPr="00AE077D" w14:paraId="3034DCE7" w14:textId="77777777" w:rsidTr="00260438">
        <w:tc>
          <w:tcPr>
            <w:tcW w:w="2263" w:type="dxa"/>
            <w:tcBorders>
              <w:top w:val="single" w:sz="4" w:space="0" w:color="auto"/>
              <w:left w:val="single" w:sz="4" w:space="0" w:color="auto"/>
              <w:bottom w:val="single" w:sz="4" w:space="0" w:color="auto"/>
              <w:right w:val="single" w:sz="4" w:space="0" w:color="auto"/>
            </w:tcBorders>
          </w:tcPr>
          <w:p w14:paraId="78A052B7"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Объемы и источники</w:t>
            </w:r>
          </w:p>
          <w:p w14:paraId="39922AFF"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финансирования</w:t>
            </w:r>
          </w:p>
          <w:p w14:paraId="37883D7F"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00AC0835"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5A1B61D1" w14:textId="7A823DA6"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Общий объем финансовых средств, необходимых для реализации мероприятий Программы</w:t>
            </w:r>
            <w:r w:rsidR="006A5A28" w:rsidRPr="00AE077D">
              <w:rPr>
                <w:rFonts w:ascii="Times New Roman" w:hAnsi="Times New Roman"/>
                <w:sz w:val="24"/>
                <w:szCs w:val="24"/>
              </w:rPr>
              <w:t xml:space="preserve"> будет производиться по мере возникновения необходимости при проектировании строительства объектов социальной инфраструктуры</w:t>
            </w:r>
          </w:p>
          <w:p w14:paraId="67846AC9" w14:textId="77777777"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Источники финансирования- бюджет городского поселения</w:t>
            </w:r>
          </w:p>
          <w:p w14:paraId="5E019562" w14:textId="77777777" w:rsidR="007E7284" w:rsidRPr="00AE077D" w:rsidRDefault="007E7284" w:rsidP="007E7284">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«Шерловогорское», бюджет муниципального района «Борзинский район», бюджет Забайкальского края, федеральный бюджет</w:t>
            </w:r>
          </w:p>
          <w:p w14:paraId="7DCCADCF"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r w:rsidR="007E7284" w:rsidRPr="00AE077D" w14:paraId="386EA03C" w14:textId="77777777" w:rsidTr="00260438">
        <w:tc>
          <w:tcPr>
            <w:tcW w:w="2263" w:type="dxa"/>
            <w:tcBorders>
              <w:top w:val="single" w:sz="4" w:space="0" w:color="auto"/>
              <w:left w:val="single" w:sz="4" w:space="0" w:color="auto"/>
              <w:bottom w:val="single" w:sz="4" w:space="0" w:color="auto"/>
              <w:right w:val="single" w:sz="4" w:space="0" w:color="auto"/>
            </w:tcBorders>
          </w:tcPr>
          <w:p w14:paraId="770B69C0"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lastRenderedPageBreak/>
              <w:t>Ожидаемые</w:t>
            </w:r>
          </w:p>
          <w:p w14:paraId="0BE4D0CE"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результаты</w:t>
            </w:r>
          </w:p>
          <w:p w14:paraId="642B3198"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реализации</w:t>
            </w:r>
          </w:p>
          <w:p w14:paraId="681A8E5A" w14:textId="77777777" w:rsidR="007E7284" w:rsidRPr="00AE077D" w:rsidRDefault="007E7284" w:rsidP="007E7284">
            <w:pPr>
              <w:autoSpaceDE w:val="0"/>
              <w:autoSpaceDN w:val="0"/>
              <w:adjustRightInd w:val="0"/>
              <w:rPr>
                <w:rFonts w:ascii="Times New Roman" w:hAnsi="Times New Roman"/>
                <w:color w:val="0D0D0D"/>
                <w:sz w:val="24"/>
                <w:szCs w:val="24"/>
              </w:rPr>
            </w:pPr>
            <w:r w:rsidRPr="00AE077D">
              <w:rPr>
                <w:rFonts w:ascii="Times New Roman" w:hAnsi="Times New Roman"/>
                <w:color w:val="0D0D0D"/>
                <w:sz w:val="24"/>
                <w:szCs w:val="24"/>
              </w:rPr>
              <w:t>Программы</w:t>
            </w:r>
          </w:p>
          <w:p w14:paraId="5DD3EF61" w14:textId="77777777" w:rsidR="007E7284" w:rsidRPr="00AE077D" w:rsidRDefault="007E7284" w:rsidP="007E7284">
            <w:pPr>
              <w:autoSpaceDE w:val="0"/>
              <w:autoSpaceDN w:val="0"/>
              <w:adjustRightInd w:val="0"/>
              <w:rPr>
                <w:rFonts w:ascii="Times New Roman" w:hAnsi="Times New Roman"/>
                <w:b/>
                <w:bCs/>
                <w:color w:val="0D0D0D"/>
                <w:sz w:val="24"/>
                <w:szCs w:val="24"/>
              </w:rPr>
            </w:pPr>
          </w:p>
        </w:tc>
        <w:tc>
          <w:tcPr>
            <w:tcW w:w="7082" w:type="dxa"/>
            <w:tcBorders>
              <w:top w:val="single" w:sz="4" w:space="0" w:color="auto"/>
              <w:left w:val="single" w:sz="4" w:space="0" w:color="auto"/>
              <w:bottom w:val="single" w:sz="4" w:space="0" w:color="auto"/>
              <w:right w:val="single" w:sz="4" w:space="0" w:color="auto"/>
            </w:tcBorders>
          </w:tcPr>
          <w:p w14:paraId="26935087"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сбалансированное развитие сети объектов социальной инфраструктуру городского поселения;</w:t>
            </w:r>
          </w:p>
          <w:p w14:paraId="7C852148"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увеличение уровня обеспеченности населения городского поселения объектами социальной инфраструктуры:</w:t>
            </w:r>
          </w:p>
          <w:p w14:paraId="1A5AC9FC" w14:textId="77777777" w:rsidR="007E7284" w:rsidRPr="00AE077D" w:rsidRDefault="007E7284" w:rsidP="0044423A">
            <w:pPr>
              <w:autoSpaceDE w:val="0"/>
              <w:autoSpaceDN w:val="0"/>
              <w:adjustRightInd w:val="0"/>
              <w:jc w:val="both"/>
              <w:rPr>
                <w:rFonts w:ascii="Times New Roman" w:hAnsi="Times New Roman"/>
                <w:i/>
                <w:iCs/>
                <w:color w:val="0D0D0D"/>
                <w:sz w:val="24"/>
                <w:szCs w:val="24"/>
              </w:rPr>
            </w:pPr>
            <w:r w:rsidRPr="00AE077D">
              <w:rPr>
                <w:rFonts w:ascii="Times New Roman" w:hAnsi="Times New Roman"/>
                <w:i/>
                <w:iCs/>
                <w:color w:val="0D0D0D"/>
                <w:sz w:val="24"/>
                <w:szCs w:val="24"/>
              </w:rPr>
              <w:t>в области образования</w:t>
            </w:r>
          </w:p>
          <w:p w14:paraId="280381B8"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общеобразовательными организациями: сохранение 100%</w:t>
            </w:r>
          </w:p>
          <w:p w14:paraId="29943A06"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обеспеченности (в условиях роста населения).</w:t>
            </w:r>
          </w:p>
          <w:p w14:paraId="3682CB47" w14:textId="77777777" w:rsidR="007E7284" w:rsidRPr="00AE077D" w:rsidRDefault="007E7284" w:rsidP="0044423A">
            <w:pPr>
              <w:autoSpaceDE w:val="0"/>
              <w:autoSpaceDN w:val="0"/>
              <w:adjustRightInd w:val="0"/>
              <w:jc w:val="both"/>
              <w:rPr>
                <w:rFonts w:ascii="Times New Roman" w:hAnsi="Times New Roman"/>
                <w:i/>
                <w:iCs/>
                <w:color w:val="0D0D0D"/>
                <w:sz w:val="24"/>
                <w:szCs w:val="24"/>
              </w:rPr>
            </w:pPr>
            <w:r w:rsidRPr="00AE077D">
              <w:rPr>
                <w:rFonts w:ascii="Times New Roman" w:hAnsi="Times New Roman"/>
                <w:i/>
                <w:iCs/>
                <w:color w:val="0D0D0D"/>
                <w:sz w:val="24"/>
                <w:szCs w:val="24"/>
              </w:rPr>
              <w:t>в области физической культуры и массового спорта</w:t>
            </w:r>
          </w:p>
          <w:p w14:paraId="52BD2720"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физкультурно-спортивными залами сохранение 100%</w:t>
            </w:r>
          </w:p>
          <w:p w14:paraId="3D92E9A4"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обеспеченности (в условиях роста населения).</w:t>
            </w:r>
          </w:p>
          <w:p w14:paraId="481A0B73" w14:textId="77777777" w:rsidR="007E7284" w:rsidRPr="00AE077D" w:rsidRDefault="007E7284" w:rsidP="0044423A">
            <w:pPr>
              <w:autoSpaceDE w:val="0"/>
              <w:autoSpaceDN w:val="0"/>
              <w:adjustRightInd w:val="0"/>
              <w:jc w:val="both"/>
              <w:rPr>
                <w:rFonts w:ascii="Times New Roman" w:hAnsi="Times New Roman"/>
                <w:i/>
                <w:iCs/>
                <w:color w:val="0D0D0D"/>
                <w:sz w:val="24"/>
                <w:szCs w:val="24"/>
              </w:rPr>
            </w:pPr>
            <w:r w:rsidRPr="00AE077D">
              <w:rPr>
                <w:rFonts w:ascii="Times New Roman" w:hAnsi="Times New Roman"/>
                <w:i/>
                <w:iCs/>
                <w:color w:val="0D0D0D"/>
                <w:sz w:val="24"/>
                <w:szCs w:val="24"/>
              </w:rPr>
              <w:t>в области культуры</w:t>
            </w:r>
          </w:p>
          <w:p w14:paraId="2A361092"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учреждениями культуры клубного типа сохранение 100%</w:t>
            </w:r>
          </w:p>
          <w:p w14:paraId="77268A0D"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обеспеченности (в условиях роста населения).</w:t>
            </w:r>
          </w:p>
          <w:p w14:paraId="1C8B0CD6" w14:textId="6D34CB95" w:rsidR="007E7284"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библиотеками сохранение 100% обеспеченности (в условиях роста населения)</w:t>
            </w:r>
          </w:p>
          <w:p w14:paraId="13DAD163" w14:textId="77777777" w:rsidR="00F94364" w:rsidRPr="00AE077D" w:rsidRDefault="00F94364" w:rsidP="0044423A">
            <w:pPr>
              <w:autoSpaceDE w:val="0"/>
              <w:autoSpaceDN w:val="0"/>
              <w:adjustRightInd w:val="0"/>
              <w:jc w:val="both"/>
              <w:rPr>
                <w:rFonts w:ascii="Times New Roman" w:hAnsi="Times New Roman"/>
                <w:color w:val="0D0D0D"/>
                <w:sz w:val="24"/>
                <w:szCs w:val="24"/>
              </w:rPr>
            </w:pPr>
            <w:r>
              <w:rPr>
                <w:rFonts w:ascii="Times New Roman" w:hAnsi="Times New Roman"/>
                <w:color w:val="0D0D0D"/>
                <w:sz w:val="24"/>
                <w:szCs w:val="24"/>
              </w:rPr>
              <w:t xml:space="preserve">-учреждения культурно-досугового типа сохранение </w:t>
            </w:r>
            <w:r w:rsidRPr="00AE077D">
              <w:rPr>
                <w:rFonts w:ascii="Times New Roman" w:hAnsi="Times New Roman"/>
                <w:color w:val="0D0D0D"/>
                <w:sz w:val="24"/>
                <w:szCs w:val="24"/>
              </w:rPr>
              <w:t>100%</w:t>
            </w:r>
          </w:p>
          <w:p w14:paraId="1D72F836" w14:textId="7C410EBB" w:rsidR="00F94364" w:rsidRPr="00AE077D" w:rsidRDefault="00F94364" w:rsidP="0044423A">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обеспеченности (в условиях роста населения).</w:t>
            </w:r>
          </w:p>
          <w:p w14:paraId="1D7827D0" w14:textId="77777777" w:rsidR="007E7284" w:rsidRPr="00AE077D" w:rsidRDefault="007E7284" w:rsidP="0044423A">
            <w:pPr>
              <w:autoSpaceDE w:val="0"/>
              <w:autoSpaceDN w:val="0"/>
              <w:adjustRightInd w:val="0"/>
              <w:jc w:val="both"/>
              <w:rPr>
                <w:rFonts w:ascii="Times New Roman" w:hAnsi="Times New Roman"/>
                <w:i/>
                <w:iCs/>
                <w:color w:val="0D0D0D"/>
                <w:sz w:val="24"/>
                <w:szCs w:val="24"/>
              </w:rPr>
            </w:pPr>
            <w:r w:rsidRPr="00AE077D">
              <w:rPr>
                <w:rFonts w:ascii="Times New Roman" w:hAnsi="Times New Roman"/>
                <w:i/>
                <w:iCs/>
                <w:color w:val="0D0D0D"/>
                <w:sz w:val="24"/>
                <w:szCs w:val="24"/>
              </w:rPr>
              <w:t>в области здравоохранения</w:t>
            </w:r>
          </w:p>
          <w:p w14:paraId="259C27A3" w14:textId="28C92B69"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00F94364">
              <w:rPr>
                <w:rFonts w:ascii="Times New Roman" w:eastAsia="SymbolMT" w:hAnsi="Times New Roman"/>
                <w:color w:val="0D0D0D"/>
                <w:sz w:val="24"/>
                <w:szCs w:val="24"/>
              </w:rPr>
              <w:t xml:space="preserve">больницами, поликлиниками, отделениями скорой помощи, </w:t>
            </w:r>
            <w:r w:rsidRPr="00AE077D">
              <w:rPr>
                <w:rFonts w:ascii="Times New Roman" w:hAnsi="Times New Roman"/>
                <w:color w:val="0D0D0D"/>
                <w:sz w:val="24"/>
                <w:szCs w:val="24"/>
              </w:rPr>
              <w:t>фельдшерско-акушерским пунктам сохранение 100%</w:t>
            </w:r>
          </w:p>
          <w:p w14:paraId="72A96038"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hAnsi="Times New Roman"/>
                <w:color w:val="0D0D0D"/>
                <w:sz w:val="24"/>
                <w:szCs w:val="24"/>
              </w:rPr>
              <w:t>обеспеченности (в условиях роста населения).</w:t>
            </w:r>
          </w:p>
          <w:p w14:paraId="66DD3389" w14:textId="77777777"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сохранение рабочих мест.</w:t>
            </w:r>
          </w:p>
          <w:p w14:paraId="0D2ED59E" w14:textId="65AE4968" w:rsidR="007E7284" w:rsidRPr="00AE077D" w:rsidRDefault="007E7284" w:rsidP="0044423A">
            <w:pPr>
              <w:autoSpaceDE w:val="0"/>
              <w:autoSpaceDN w:val="0"/>
              <w:adjustRightInd w:val="0"/>
              <w:jc w:val="both"/>
              <w:rPr>
                <w:rFonts w:ascii="Times New Roman" w:hAnsi="Times New Roman"/>
                <w:color w:val="0D0D0D"/>
                <w:sz w:val="24"/>
                <w:szCs w:val="24"/>
              </w:rPr>
            </w:pPr>
            <w:r w:rsidRPr="00AE077D">
              <w:rPr>
                <w:rFonts w:ascii="Times New Roman" w:eastAsia="SymbolMT" w:hAnsi="Times New Roman"/>
                <w:color w:val="0D0D0D"/>
                <w:sz w:val="24"/>
                <w:szCs w:val="24"/>
              </w:rPr>
              <w:t xml:space="preserve">• </w:t>
            </w:r>
            <w:r w:rsidRPr="00AE077D">
              <w:rPr>
                <w:rFonts w:ascii="Times New Roman" w:hAnsi="Times New Roman"/>
                <w:color w:val="0D0D0D"/>
                <w:sz w:val="24"/>
                <w:szCs w:val="24"/>
              </w:rPr>
              <w:t>территориальная доступность объектов социальной инфраструктуры</w:t>
            </w:r>
            <w:r w:rsidR="007906B0" w:rsidRPr="00AE077D">
              <w:rPr>
                <w:rFonts w:ascii="Times New Roman" w:hAnsi="Times New Roman"/>
                <w:color w:val="0D0D0D"/>
                <w:sz w:val="24"/>
                <w:szCs w:val="24"/>
              </w:rPr>
              <w:t xml:space="preserve"> городского </w:t>
            </w:r>
            <w:r w:rsidRPr="00AE077D">
              <w:rPr>
                <w:rFonts w:ascii="Times New Roman" w:hAnsi="Times New Roman"/>
                <w:color w:val="0D0D0D"/>
                <w:sz w:val="24"/>
                <w:szCs w:val="24"/>
              </w:rPr>
              <w:t>поселения.</w:t>
            </w:r>
          </w:p>
          <w:p w14:paraId="58C5D44E" w14:textId="77777777" w:rsidR="007E7284" w:rsidRPr="00AE077D" w:rsidRDefault="007E7284" w:rsidP="007E7284">
            <w:pPr>
              <w:autoSpaceDE w:val="0"/>
              <w:autoSpaceDN w:val="0"/>
              <w:adjustRightInd w:val="0"/>
              <w:rPr>
                <w:rFonts w:ascii="Times New Roman" w:hAnsi="Times New Roman"/>
                <w:b/>
                <w:bCs/>
                <w:color w:val="0D0D0D"/>
                <w:sz w:val="24"/>
                <w:szCs w:val="24"/>
              </w:rPr>
            </w:pPr>
          </w:p>
        </w:tc>
      </w:tr>
    </w:tbl>
    <w:p w14:paraId="0705E6DB"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087616DC"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3557AB59"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7F553C5C"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03F99D1F"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1A0D5FF1"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0E266470"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71E7E5E4"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686B476C"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769FF424"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7165F738"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6FCA2025"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38400E93"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0C7BDCDF"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06D504B9"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3522D90B" w14:textId="77777777" w:rsidR="007E7284" w:rsidRPr="00AE077D" w:rsidRDefault="007E7284" w:rsidP="007E7284">
      <w:pPr>
        <w:autoSpaceDE w:val="0"/>
        <w:autoSpaceDN w:val="0"/>
        <w:adjustRightInd w:val="0"/>
        <w:spacing w:after="0" w:line="240" w:lineRule="auto"/>
        <w:rPr>
          <w:rFonts w:ascii="Times New Roman" w:eastAsia="Calibri" w:hAnsi="Times New Roman" w:cs="Times New Roman"/>
          <w:color w:val="0D0D0D"/>
          <w:sz w:val="24"/>
          <w:szCs w:val="24"/>
        </w:rPr>
      </w:pPr>
    </w:p>
    <w:p w14:paraId="27E58FF5" w14:textId="77777777" w:rsidR="007906B0" w:rsidRPr="00AE077D" w:rsidRDefault="007906B0"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14ED3871" w14:textId="69A40BF2" w:rsidR="007E7284" w:rsidRPr="00AE077D" w:rsidRDefault="007E7284"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6B9AF86D" w14:textId="7184066F" w:rsidR="007E7284" w:rsidRDefault="007E7284"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70F7B759" w14:textId="6A41C83E" w:rsidR="006A5A28" w:rsidRDefault="006A5A28"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78ABD68D" w14:textId="7352CBDE" w:rsidR="006A5A28" w:rsidRDefault="006A5A28"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4A63EC2C" w14:textId="7EE9A068" w:rsidR="006A5A28" w:rsidRDefault="006A5A28"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63BBC2F2" w14:textId="35329FD9" w:rsidR="0044423A" w:rsidRDefault="0044423A"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722B0AD1" w14:textId="784ADC99" w:rsidR="0044423A" w:rsidRDefault="0044423A"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6AFDD057" w14:textId="262E9610" w:rsidR="0044423A" w:rsidRDefault="0044423A"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643FB269" w14:textId="77777777" w:rsidR="0044423A" w:rsidRDefault="0044423A" w:rsidP="007E7284">
      <w:pPr>
        <w:autoSpaceDE w:val="0"/>
        <w:autoSpaceDN w:val="0"/>
        <w:adjustRightInd w:val="0"/>
        <w:spacing w:after="0" w:line="240" w:lineRule="auto"/>
        <w:jc w:val="center"/>
        <w:rPr>
          <w:rFonts w:ascii="Times New Roman" w:eastAsia="Calibri" w:hAnsi="Times New Roman" w:cs="Times New Roman"/>
          <w:color w:val="0D0D0D"/>
          <w:sz w:val="24"/>
          <w:szCs w:val="24"/>
        </w:rPr>
      </w:pPr>
    </w:p>
    <w:p w14:paraId="455A15A2" w14:textId="77777777" w:rsidR="006A5A28" w:rsidRPr="00AE077D" w:rsidRDefault="006A5A28" w:rsidP="009C3E2E">
      <w:pPr>
        <w:autoSpaceDE w:val="0"/>
        <w:autoSpaceDN w:val="0"/>
        <w:adjustRightInd w:val="0"/>
        <w:spacing w:after="0" w:line="240" w:lineRule="auto"/>
        <w:rPr>
          <w:rFonts w:ascii="Times New Roman" w:eastAsia="Calibri" w:hAnsi="Times New Roman" w:cs="Times New Roman"/>
          <w:color w:val="0D0D0D"/>
          <w:sz w:val="24"/>
          <w:szCs w:val="24"/>
        </w:rPr>
      </w:pPr>
    </w:p>
    <w:p w14:paraId="33396256" w14:textId="77777777" w:rsidR="007E7284" w:rsidRPr="00714F61" w:rsidRDefault="007E7284" w:rsidP="007E7284">
      <w:pPr>
        <w:numPr>
          <w:ilvl w:val="0"/>
          <w:numId w:val="2"/>
        </w:numPr>
        <w:autoSpaceDE w:val="0"/>
        <w:autoSpaceDN w:val="0"/>
        <w:adjustRightInd w:val="0"/>
        <w:spacing w:after="0" w:line="240" w:lineRule="auto"/>
        <w:contextualSpacing/>
        <w:jc w:val="center"/>
        <w:rPr>
          <w:rFonts w:ascii="Times New Roman" w:eastAsia="Calibri" w:hAnsi="Times New Roman" w:cs="Times New Roman"/>
          <w:b/>
          <w:bCs/>
          <w:color w:val="0D0D0D"/>
          <w:sz w:val="28"/>
          <w:szCs w:val="28"/>
        </w:rPr>
      </w:pPr>
      <w:r w:rsidRPr="00714F61">
        <w:rPr>
          <w:rFonts w:ascii="Times New Roman" w:eastAsia="Calibri" w:hAnsi="Times New Roman" w:cs="Times New Roman"/>
          <w:b/>
          <w:bCs/>
          <w:color w:val="0D0D0D"/>
          <w:sz w:val="28"/>
          <w:szCs w:val="28"/>
        </w:rPr>
        <w:lastRenderedPageBreak/>
        <w:t>ОБЩИЕ ПОЛОЖЕНИЯ</w:t>
      </w:r>
    </w:p>
    <w:p w14:paraId="0A520489" w14:textId="77777777" w:rsidR="007E7284" w:rsidRPr="00AE077D" w:rsidRDefault="007E7284" w:rsidP="007E7284">
      <w:pPr>
        <w:autoSpaceDE w:val="0"/>
        <w:autoSpaceDN w:val="0"/>
        <w:adjustRightInd w:val="0"/>
        <w:spacing w:after="0" w:line="240" w:lineRule="auto"/>
        <w:contextualSpacing/>
        <w:rPr>
          <w:rFonts w:ascii="Times New Roman" w:eastAsia="Calibri" w:hAnsi="Times New Roman" w:cs="Times New Roman"/>
          <w:b/>
          <w:bCs/>
          <w:color w:val="0D0D0D"/>
          <w:sz w:val="24"/>
          <w:szCs w:val="24"/>
        </w:rPr>
      </w:pPr>
    </w:p>
    <w:p w14:paraId="1EBDFCD0" w14:textId="77777777" w:rsidR="001E5D9F" w:rsidRPr="00AE077D" w:rsidRDefault="00B34F14"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Программа комплексного развития социальной инфраструктуры городского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городского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p>
    <w:p w14:paraId="083B0BCF" w14:textId="2DCDB933"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Программа комплексного развития социальной инфраструктуры </w:t>
      </w:r>
      <w:r w:rsidRPr="00AE077D">
        <w:rPr>
          <w:rFonts w:ascii="Times New Roman" w:hAnsi="Times New Roman" w:cs="Times New Roman"/>
          <w:sz w:val="24"/>
          <w:szCs w:val="24"/>
        </w:rPr>
        <w:t>городского</w:t>
      </w:r>
      <w:r w:rsidR="00B34F14" w:rsidRPr="00AE077D">
        <w:rPr>
          <w:rFonts w:ascii="Times New Roman" w:hAnsi="Times New Roman" w:cs="Times New Roman"/>
          <w:sz w:val="24"/>
          <w:szCs w:val="24"/>
        </w:rPr>
        <w:t xml:space="preserve"> поселения разрабатывается и утверждается органами местного </w:t>
      </w:r>
      <w:r w:rsidRPr="00AE077D">
        <w:rPr>
          <w:rFonts w:ascii="Times New Roman" w:hAnsi="Times New Roman" w:cs="Times New Roman"/>
          <w:sz w:val="24"/>
          <w:szCs w:val="24"/>
        </w:rPr>
        <w:t>самоуправления на</w:t>
      </w:r>
      <w:r w:rsidR="00B34F14" w:rsidRPr="00AE077D">
        <w:rPr>
          <w:rFonts w:ascii="Times New Roman" w:hAnsi="Times New Roman" w:cs="Times New Roman"/>
          <w:sz w:val="24"/>
          <w:szCs w:val="24"/>
        </w:rPr>
        <w:t xml:space="preserve">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 </w:t>
      </w:r>
      <w:r w:rsidRPr="00AE077D">
        <w:rPr>
          <w:rFonts w:ascii="Times New Roman" w:hAnsi="Times New Roman" w:cs="Times New Roman"/>
          <w:sz w:val="24"/>
          <w:szCs w:val="24"/>
        </w:rPr>
        <w:t xml:space="preserve"> </w:t>
      </w:r>
    </w:p>
    <w:p w14:paraId="06ABF20F"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Реализация программы должна обеспечивать сбалансированное, перспективное развитие социальной инфраструктуры </w:t>
      </w:r>
      <w:r w:rsidRPr="00AE077D">
        <w:rPr>
          <w:rFonts w:ascii="Times New Roman" w:hAnsi="Times New Roman" w:cs="Times New Roman"/>
          <w:sz w:val="24"/>
          <w:szCs w:val="24"/>
        </w:rPr>
        <w:t>городского</w:t>
      </w:r>
      <w:r w:rsidR="00B34F14" w:rsidRPr="00AE077D">
        <w:rPr>
          <w:rFonts w:ascii="Times New Roman" w:hAnsi="Times New Roman" w:cs="Times New Roman"/>
          <w:sz w:val="24"/>
          <w:szCs w:val="24"/>
        </w:rPr>
        <w:t xml:space="preserve"> поселения в соответствии с потребностями в строительстве, реконструкции объектов социальной инфраструктуры местного значения. </w:t>
      </w:r>
    </w:p>
    <w:p w14:paraId="38F28914"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Обеспечение надежного и устойчивого обслуживания жителей </w:t>
      </w:r>
      <w:r w:rsidRPr="00AE077D">
        <w:rPr>
          <w:rFonts w:ascii="Times New Roman" w:hAnsi="Times New Roman" w:cs="Times New Roman"/>
          <w:sz w:val="24"/>
          <w:szCs w:val="24"/>
        </w:rPr>
        <w:t>городского</w:t>
      </w:r>
      <w:r w:rsidR="00B34F14"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B34F14" w:rsidRPr="00AE077D">
        <w:rPr>
          <w:rFonts w:ascii="Times New Roman" w:hAnsi="Times New Roman" w:cs="Times New Roman"/>
          <w:sz w:val="24"/>
          <w:szCs w:val="24"/>
        </w:rPr>
        <w:t>»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14:paraId="25B1E17E"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14:paraId="2226A79B"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14:paraId="7BDCB49C" w14:textId="6BD1038E"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1. Мероприятия по строительству объектов местного значения в областях: образовани</w:t>
      </w:r>
      <w:r w:rsidR="0044423A">
        <w:rPr>
          <w:rFonts w:ascii="Times New Roman" w:hAnsi="Times New Roman" w:cs="Times New Roman"/>
          <w:sz w:val="24"/>
          <w:szCs w:val="24"/>
        </w:rPr>
        <w:t>е</w:t>
      </w:r>
      <w:r w:rsidR="00B34F14" w:rsidRPr="00AE077D">
        <w:rPr>
          <w:rFonts w:ascii="Times New Roman" w:hAnsi="Times New Roman" w:cs="Times New Roman"/>
          <w:sz w:val="24"/>
          <w:szCs w:val="24"/>
        </w:rPr>
        <w:t xml:space="preserve">, физическая культура и массовый спорт, культура; </w:t>
      </w:r>
      <w:r w:rsidRPr="00AE077D">
        <w:rPr>
          <w:rFonts w:ascii="Times New Roman" w:hAnsi="Times New Roman" w:cs="Times New Roman"/>
          <w:sz w:val="24"/>
          <w:szCs w:val="24"/>
        </w:rPr>
        <w:t xml:space="preserve">  </w:t>
      </w:r>
    </w:p>
    <w:p w14:paraId="3CD7E346"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 Реализация мероприятий в области физической культуры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 </w:t>
      </w:r>
    </w:p>
    <w:p w14:paraId="0A5DA606"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2. Мероприятия по строительству объектов местного значения поселения в области здравоохранения. </w:t>
      </w:r>
    </w:p>
    <w:p w14:paraId="6AC25C73"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14:paraId="7B975A06" w14:textId="77777777" w:rsidR="001E5D9F"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3. Мероприятия по научно-техническому сопровождению программы. </w:t>
      </w:r>
      <w:r w:rsidRPr="00AE077D">
        <w:rPr>
          <w:rFonts w:ascii="Times New Roman" w:hAnsi="Times New Roman" w:cs="Times New Roman"/>
          <w:sz w:val="24"/>
          <w:szCs w:val="24"/>
        </w:rPr>
        <w:t xml:space="preserve">  </w:t>
      </w:r>
    </w:p>
    <w:p w14:paraId="73A04C1C" w14:textId="77777777" w:rsidR="00A37F58" w:rsidRPr="00AE077D" w:rsidRDefault="001E5D9F"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 </w:t>
      </w:r>
    </w:p>
    <w:p w14:paraId="15386723"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14:paraId="1B28F6C4"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lastRenderedPageBreak/>
        <w:t xml:space="preserve">          </w:t>
      </w:r>
      <w:r w:rsidR="00B34F14" w:rsidRPr="00AE077D">
        <w:rPr>
          <w:rFonts w:ascii="Times New Roman" w:hAnsi="Times New Roman" w:cs="Times New Roman"/>
          <w:sz w:val="24"/>
          <w:szCs w:val="24"/>
        </w:rPr>
        <w:t xml:space="preserve"> Корректировка Программы производится на основании предложений Правительства Забайкальского края, администрации </w:t>
      </w:r>
      <w:r w:rsidRPr="00AE077D">
        <w:rPr>
          <w:rFonts w:ascii="Times New Roman" w:hAnsi="Times New Roman" w:cs="Times New Roman"/>
          <w:sz w:val="24"/>
          <w:szCs w:val="24"/>
        </w:rPr>
        <w:t>городского поселения</w:t>
      </w:r>
      <w:r w:rsidR="00B34F14" w:rsidRPr="00AE077D">
        <w:rPr>
          <w:rFonts w:ascii="Times New Roman" w:hAnsi="Times New Roman" w:cs="Times New Roman"/>
          <w:sz w:val="24"/>
          <w:szCs w:val="24"/>
        </w:rPr>
        <w:t xml:space="preserve"> «</w:t>
      </w:r>
      <w:r w:rsidRPr="00AE077D">
        <w:rPr>
          <w:rFonts w:ascii="Times New Roman" w:hAnsi="Times New Roman" w:cs="Times New Roman"/>
          <w:sz w:val="24"/>
          <w:szCs w:val="24"/>
        </w:rPr>
        <w:t>Шерловогорское</w:t>
      </w:r>
      <w:r w:rsidR="00B34F14" w:rsidRPr="00AE077D">
        <w:rPr>
          <w:rFonts w:ascii="Times New Roman" w:hAnsi="Times New Roman" w:cs="Times New Roman"/>
          <w:sz w:val="24"/>
          <w:szCs w:val="24"/>
        </w:rPr>
        <w:t>», Совета</w:t>
      </w:r>
      <w:r w:rsidRPr="00AE077D">
        <w:rPr>
          <w:rFonts w:ascii="Times New Roman" w:hAnsi="Times New Roman" w:cs="Times New Roman"/>
          <w:sz w:val="24"/>
          <w:szCs w:val="24"/>
        </w:rPr>
        <w:t xml:space="preserve"> городского поселения</w:t>
      </w:r>
      <w:r w:rsidR="00B34F14" w:rsidRPr="00AE077D">
        <w:rPr>
          <w:rFonts w:ascii="Times New Roman" w:hAnsi="Times New Roman" w:cs="Times New Roman"/>
          <w:sz w:val="24"/>
          <w:szCs w:val="24"/>
        </w:rPr>
        <w:t xml:space="preserve"> «</w:t>
      </w:r>
      <w:r w:rsidRPr="00AE077D">
        <w:rPr>
          <w:rFonts w:ascii="Times New Roman" w:hAnsi="Times New Roman" w:cs="Times New Roman"/>
          <w:sz w:val="24"/>
          <w:szCs w:val="24"/>
        </w:rPr>
        <w:t>Шерловогорское</w:t>
      </w:r>
      <w:r w:rsidR="00B34F14" w:rsidRPr="00AE077D">
        <w:rPr>
          <w:rFonts w:ascii="Times New Roman" w:hAnsi="Times New Roman" w:cs="Times New Roman"/>
          <w:sz w:val="24"/>
          <w:szCs w:val="24"/>
        </w:rPr>
        <w:t xml:space="preserve">». </w:t>
      </w:r>
      <w:r w:rsidRPr="00AE077D">
        <w:rPr>
          <w:rFonts w:ascii="Times New Roman" w:hAnsi="Times New Roman" w:cs="Times New Roman"/>
          <w:sz w:val="24"/>
          <w:szCs w:val="24"/>
        </w:rPr>
        <w:t xml:space="preserve">  </w:t>
      </w:r>
    </w:p>
    <w:p w14:paraId="73B7F8A4"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Администрация </w:t>
      </w:r>
      <w:r w:rsidRPr="00AE077D">
        <w:rPr>
          <w:rFonts w:ascii="Times New Roman" w:hAnsi="Times New Roman" w:cs="Times New Roman"/>
          <w:sz w:val="24"/>
          <w:szCs w:val="24"/>
        </w:rPr>
        <w:t>городского поселения</w:t>
      </w:r>
      <w:r w:rsidR="00B34F14" w:rsidRPr="00AE077D">
        <w:rPr>
          <w:rFonts w:ascii="Times New Roman" w:hAnsi="Times New Roman" w:cs="Times New Roman"/>
          <w:sz w:val="24"/>
          <w:szCs w:val="24"/>
        </w:rPr>
        <w:t xml:space="preserve"> «</w:t>
      </w:r>
      <w:r w:rsidRPr="00AE077D">
        <w:rPr>
          <w:rFonts w:ascii="Times New Roman" w:hAnsi="Times New Roman" w:cs="Times New Roman"/>
          <w:sz w:val="24"/>
          <w:szCs w:val="24"/>
        </w:rPr>
        <w:t>Шерловогорское</w:t>
      </w:r>
      <w:r w:rsidR="00B34F14" w:rsidRPr="00AE077D">
        <w:rPr>
          <w:rFonts w:ascii="Times New Roman" w:hAnsi="Times New Roman" w:cs="Times New Roman"/>
          <w:sz w:val="24"/>
          <w:szCs w:val="24"/>
        </w:rPr>
        <w:t>»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14:paraId="373B08B6" w14:textId="217664D2"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Программа комплексного развития социальной инфраструктуры </w:t>
      </w:r>
      <w:r w:rsidRPr="00AE077D">
        <w:rPr>
          <w:rFonts w:ascii="Times New Roman" w:hAnsi="Times New Roman" w:cs="Times New Roman"/>
          <w:sz w:val="24"/>
          <w:szCs w:val="24"/>
        </w:rPr>
        <w:t>городского</w:t>
      </w:r>
      <w:r w:rsidR="00B34F14"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B34F14" w:rsidRPr="00AE077D">
        <w:rPr>
          <w:rFonts w:ascii="Times New Roman" w:hAnsi="Times New Roman" w:cs="Times New Roman"/>
          <w:sz w:val="24"/>
          <w:szCs w:val="24"/>
        </w:rPr>
        <w:t>» муниципального района «Борзинский район» Забайкальского края на 202</w:t>
      </w:r>
      <w:r w:rsidRPr="00AE077D">
        <w:rPr>
          <w:rFonts w:ascii="Times New Roman" w:hAnsi="Times New Roman" w:cs="Times New Roman"/>
          <w:sz w:val="24"/>
          <w:szCs w:val="24"/>
        </w:rPr>
        <w:t>2</w:t>
      </w:r>
      <w:r w:rsidR="00B34F14" w:rsidRPr="00AE077D">
        <w:rPr>
          <w:rFonts w:ascii="Times New Roman" w:hAnsi="Times New Roman" w:cs="Times New Roman"/>
          <w:sz w:val="24"/>
          <w:szCs w:val="24"/>
        </w:rPr>
        <w:t xml:space="preserve"> – 203</w:t>
      </w:r>
      <w:r w:rsidR="00C929C8" w:rsidRPr="00AE077D">
        <w:rPr>
          <w:rFonts w:ascii="Times New Roman" w:hAnsi="Times New Roman" w:cs="Times New Roman"/>
          <w:sz w:val="24"/>
          <w:szCs w:val="24"/>
        </w:rPr>
        <w:t>5</w:t>
      </w:r>
      <w:r w:rsidR="00B34F14" w:rsidRPr="00AE077D">
        <w:rPr>
          <w:rFonts w:ascii="Times New Roman" w:hAnsi="Times New Roman" w:cs="Times New Roman"/>
          <w:sz w:val="24"/>
          <w:szCs w:val="24"/>
        </w:rPr>
        <w:t xml:space="preserve"> гг. (далее по тексту Программа) подготовлена на основании: </w:t>
      </w:r>
    </w:p>
    <w:p w14:paraId="1D764451"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Градостроительного кодекса Российской Федерации; </w:t>
      </w:r>
    </w:p>
    <w:p w14:paraId="44A225EF"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p>
    <w:p w14:paraId="7676657B"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w:t>
      </w: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w:t>
      </w:r>
    </w:p>
    <w:p w14:paraId="3DBD09E1"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Генерального плана </w:t>
      </w:r>
      <w:r w:rsidRPr="00AE077D">
        <w:rPr>
          <w:rFonts w:ascii="Times New Roman" w:hAnsi="Times New Roman" w:cs="Times New Roman"/>
          <w:sz w:val="24"/>
          <w:szCs w:val="24"/>
        </w:rPr>
        <w:t>городского</w:t>
      </w:r>
      <w:r w:rsidR="00B34F14"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B34F14" w:rsidRPr="00AE077D">
        <w:rPr>
          <w:rFonts w:ascii="Times New Roman" w:hAnsi="Times New Roman" w:cs="Times New Roman"/>
          <w:sz w:val="24"/>
          <w:szCs w:val="24"/>
        </w:rPr>
        <w:t>» муниципального района «Борзинский район» Забайкальского края.</w:t>
      </w:r>
    </w:p>
    <w:p w14:paraId="40454E22" w14:textId="77777777" w:rsidR="00A37F58"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 Программа рассчитана на долгосрочную перспективу сроком на 1</w:t>
      </w:r>
      <w:r w:rsidRPr="00AE077D">
        <w:rPr>
          <w:rFonts w:ascii="Times New Roman" w:hAnsi="Times New Roman" w:cs="Times New Roman"/>
          <w:sz w:val="24"/>
          <w:szCs w:val="24"/>
        </w:rPr>
        <w:t>6</w:t>
      </w:r>
      <w:r w:rsidR="00B34F14" w:rsidRPr="00AE077D">
        <w:rPr>
          <w:rFonts w:ascii="Times New Roman" w:hAnsi="Times New Roman" w:cs="Times New Roman"/>
          <w:sz w:val="24"/>
          <w:szCs w:val="24"/>
        </w:rPr>
        <w:t xml:space="preserve"> лет. </w:t>
      </w:r>
      <w:r w:rsidRPr="00AE077D">
        <w:rPr>
          <w:rFonts w:ascii="Times New Roman" w:hAnsi="Times New Roman" w:cs="Times New Roman"/>
          <w:sz w:val="24"/>
          <w:szCs w:val="24"/>
        </w:rPr>
        <w:t xml:space="preserve">  </w:t>
      </w:r>
    </w:p>
    <w:p w14:paraId="0784A4E9" w14:textId="45E402F0" w:rsidR="007E7284" w:rsidRPr="00AE077D" w:rsidRDefault="00A37F58" w:rsidP="007E7284">
      <w:pPr>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B34F14" w:rsidRPr="00AE077D">
        <w:rPr>
          <w:rFonts w:ascii="Times New Roman" w:hAnsi="Times New Roman" w:cs="Times New Roman"/>
          <w:sz w:val="24"/>
          <w:szCs w:val="24"/>
        </w:rPr>
        <w:t xml:space="preserve">Таким образом, Программа является инструментом реализации приоритетных направлений развития </w:t>
      </w:r>
      <w:r w:rsidRPr="00AE077D">
        <w:rPr>
          <w:rFonts w:ascii="Times New Roman" w:hAnsi="Times New Roman" w:cs="Times New Roman"/>
          <w:sz w:val="24"/>
          <w:szCs w:val="24"/>
        </w:rPr>
        <w:t>городского</w:t>
      </w:r>
      <w:r w:rsidR="00B34F14"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B34F14" w:rsidRPr="00AE077D">
        <w:rPr>
          <w:rFonts w:ascii="Times New Roman" w:hAnsi="Times New Roman" w:cs="Times New Roman"/>
          <w:sz w:val="24"/>
          <w:szCs w:val="24"/>
        </w:rPr>
        <w:t>»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14:paraId="06B72769" w14:textId="77777777" w:rsidR="007E7284" w:rsidRPr="00AE077D"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3B6F936E" w14:textId="77777777" w:rsidR="007E7284" w:rsidRPr="00AE077D"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4277A3D9" w14:textId="77777777" w:rsidR="007E7284" w:rsidRPr="00AE077D"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02D5A137" w14:textId="77777777" w:rsidR="007E7284" w:rsidRPr="00AE077D"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5896653D" w14:textId="77777777" w:rsidR="007E7284" w:rsidRPr="00AE077D"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1CB6C016" w14:textId="77777777" w:rsidR="007E7284" w:rsidRPr="00AE077D"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011222E2" w14:textId="2BFCB434" w:rsidR="007E7284"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189A0C41" w14:textId="68D4D986"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48A9E78F" w14:textId="392538C9"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640036B5" w14:textId="773FA6BA"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5FEC19C4" w14:textId="7FA55921"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05593A88" w14:textId="4B272A7A"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38957791" w14:textId="5918C912"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26E697C0" w14:textId="77585CEA"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13F177BE" w14:textId="318B7BE2"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4F1C47FF" w14:textId="0B02D2A3"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06577842" w14:textId="64AD2290"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6113DD0E" w14:textId="52144DC2"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6FF7E5FD" w14:textId="143F04F0"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50AD1F90" w14:textId="1CA0AFE1"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5B881909" w14:textId="0F35675B"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591B4882" w14:textId="06B9799F"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147B8CCD" w14:textId="62D54540" w:rsidR="006A5A28"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696E9C56" w14:textId="77777777" w:rsidR="006A5A28" w:rsidRPr="00AE077D" w:rsidRDefault="006A5A28"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2FD0E210" w14:textId="77777777" w:rsidR="007E7284" w:rsidRPr="00AE077D" w:rsidRDefault="007E7284" w:rsidP="007E7284">
      <w:pPr>
        <w:autoSpaceDE w:val="0"/>
        <w:autoSpaceDN w:val="0"/>
        <w:adjustRightInd w:val="0"/>
        <w:spacing w:after="0" w:line="240" w:lineRule="auto"/>
        <w:jc w:val="both"/>
        <w:rPr>
          <w:rFonts w:ascii="Times New Roman" w:eastAsia="Calibri" w:hAnsi="Times New Roman" w:cs="Times New Roman"/>
          <w:b/>
          <w:bCs/>
          <w:color w:val="0D0D0D"/>
          <w:sz w:val="24"/>
          <w:szCs w:val="24"/>
        </w:rPr>
      </w:pPr>
    </w:p>
    <w:p w14:paraId="505950C1" w14:textId="77777777" w:rsidR="009C3E2E" w:rsidRDefault="009C3E2E" w:rsidP="00C929C8">
      <w:pPr>
        <w:autoSpaceDE w:val="0"/>
        <w:autoSpaceDN w:val="0"/>
        <w:adjustRightInd w:val="0"/>
        <w:spacing w:after="0" w:line="240" w:lineRule="auto"/>
        <w:rPr>
          <w:rFonts w:ascii="Times New Roman" w:eastAsia="Calibri" w:hAnsi="Times New Roman" w:cs="Times New Roman"/>
          <w:b/>
          <w:bCs/>
          <w:color w:val="0D0D0D"/>
          <w:sz w:val="24"/>
          <w:szCs w:val="24"/>
        </w:rPr>
      </w:pPr>
    </w:p>
    <w:p w14:paraId="7B7D4EDC" w14:textId="48932759" w:rsidR="007E7284" w:rsidRPr="00714F61" w:rsidRDefault="007E7284" w:rsidP="00C929C8">
      <w:pPr>
        <w:autoSpaceDE w:val="0"/>
        <w:autoSpaceDN w:val="0"/>
        <w:adjustRightInd w:val="0"/>
        <w:spacing w:after="0" w:line="240" w:lineRule="auto"/>
        <w:rPr>
          <w:rFonts w:ascii="Times New Roman" w:eastAsia="Calibri" w:hAnsi="Times New Roman" w:cs="Times New Roman"/>
          <w:b/>
          <w:bCs/>
          <w:color w:val="0D0D0D"/>
          <w:sz w:val="28"/>
          <w:szCs w:val="28"/>
        </w:rPr>
      </w:pPr>
      <w:r w:rsidRPr="00714F61">
        <w:rPr>
          <w:rFonts w:ascii="Times New Roman" w:eastAsia="Calibri" w:hAnsi="Times New Roman" w:cs="Times New Roman"/>
          <w:b/>
          <w:bCs/>
          <w:color w:val="0D0D0D"/>
          <w:sz w:val="28"/>
          <w:szCs w:val="28"/>
        </w:rPr>
        <w:lastRenderedPageBreak/>
        <w:t>3. ХАРАКТЕРИСТИКА СУЩЕСТВУЮЩЕГО СОСТОЯНИЯ СОЦИАЛЬНОЙ ИНФРАСТРУКТУРЫ</w:t>
      </w:r>
    </w:p>
    <w:p w14:paraId="05239858" w14:textId="77777777" w:rsidR="004B5CF4" w:rsidRPr="00714F61" w:rsidRDefault="004B5CF4" w:rsidP="00C929C8">
      <w:pPr>
        <w:autoSpaceDE w:val="0"/>
        <w:autoSpaceDN w:val="0"/>
        <w:adjustRightInd w:val="0"/>
        <w:spacing w:after="0" w:line="240" w:lineRule="auto"/>
        <w:rPr>
          <w:rFonts w:ascii="Times New Roman" w:eastAsia="Calibri" w:hAnsi="Times New Roman" w:cs="Times New Roman"/>
          <w:b/>
          <w:bCs/>
          <w:color w:val="0D0D0D"/>
          <w:sz w:val="28"/>
          <w:szCs w:val="28"/>
        </w:rPr>
      </w:pPr>
    </w:p>
    <w:p w14:paraId="586F8DC2" w14:textId="77777777" w:rsidR="001930CA" w:rsidRPr="00714F61" w:rsidRDefault="001930CA" w:rsidP="007E7284">
      <w:pPr>
        <w:overflowPunct w:val="0"/>
        <w:autoSpaceDE w:val="0"/>
        <w:autoSpaceDN w:val="0"/>
        <w:adjustRightInd w:val="0"/>
        <w:spacing w:before="120" w:after="120" w:line="240" w:lineRule="auto"/>
        <w:jc w:val="both"/>
        <w:rPr>
          <w:rFonts w:ascii="Times New Roman" w:hAnsi="Times New Roman" w:cs="Times New Roman"/>
          <w:b/>
          <w:bCs/>
          <w:sz w:val="28"/>
          <w:szCs w:val="28"/>
        </w:rPr>
      </w:pPr>
      <w:r w:rsidRPr="00714F61">
        <w:rPr>
          <w:rFonts w:ascii="Times New Roman" w:hAnsi="Times New Roman" w:cs="Times New Roman"/>
          <w:b/>
          <w:bCs/>
          <w:sz w:val="28"/>
          <w:szCs w:val="28"/>
        </w:rPr>
        <w:t xml:space="preserve">3.1 Описание социально-экономического состояния поселения </w:t>
      </w:r>
    </w:p>
    <w:p w14:paraId="492DA5E6" w14:textId="3A0FB0BB" w:rsidR="001930CA" w:rsidRPr="00AE077D" w:rsidRDefault="001930CA" w:rsidP="007E7284">
      <w:pPr>
        <w:overflowPunct w:val="0"/>
        <w:autoSpaceDE w:val="0"/>
        <w:autoSpaceDN w:val="0"/>
        <w:adjustRightInd w:val="0"/>
        <w:spacing w:before="120" w:after="120" w:line="240" w:lineRule="auto"/>
        <w:jc w:val="both"/>
        <w:rPr>
          <w:rFonts w:ascii="Times New Roman" w:hAnsi="Times New Roman" w:cs="Times New Roman"/>
          <w:sz w:val="24"/>
          <w:szCs w:val="24"/>
        </w:rPr>
      </w:pPr>
      <w:r w:rsidRPr="00AE077D">
        <w:rPr>
          <w:rFonts w:ascii="Times New Roman" w:hAnsi="Times New Roman" w:cs="Times New Roman"/>
          <w:sz w:val="24"/>
          <w:szCs w:val="24"/>
        </w:rPr>
        <w:t>Основные характеристики городского поселения «Шерловогорское» приведены в таблице 3.1.1.</w:t>
      </w:r>
    </w:p>
    <w:p w14:paraId="2AE0417F" w14:textId="77777777" w:rsidR="001930CA" w:rsidRPr="00AE077D" w:rsidRDefault="001930CA" w:rsidP="001930CA">
      <w:pPr>
        <w:overflowPunct w:val="0"/>
        <w:autoSpaceDE w:val="0"/>
        <w:autoSpaceDN w:val="0"/>
        <w:adjustRightInd w:val="0"/>
        <w:spacing w:before="120" w:after="120" w:line="240" w:lineRule="auto"/>
        <w:jc w:val="right"/>
        <w:rPr>
          <w:rFonts w:ascii="Times New Roman" w:hAnsi="Times New Roman" w:cs="Times New Roman"/>
          <w:sz w:val="24"/>
          <w:szCs w:val="24"/>
        </w:rPr>
      </w:pPr>
      <w:r w:rsidRPr="00AE077D">
        <w:rPr>
          <w:rFonts w:ascii="Times New Roman" w:hAnsi="Times New Roman" w:cs="Times New Roman"/>
          <w:sz w:val="24"/>
          <w:szCs w:val="24"/>
        </w:rPr>
        <w:t xml:space="preserve"> Таблица 3.1.1 </w:t>
      </w:r>
    </w:p>
    <w:p w14:paraId="671B1292" w14:textId="02797DC9" w:rsidR="001930CA" w:rsidRPr="00AE077D" w:rsidRDefault="001930CA" w:rsidP="001930CA">
      <w:pPr>
        <w:overflowPunct w:val="0"/>
        <w:autoSpaceDE w:val="0"/>
        <w:autoSpaceDN w:val="0"/>
        <w:adjustRightInd w:val="0"/>
        <w:spacing w:before="120" w:after="120" w:line="240" w:lineRule="auto"/>
        <w:jc w:val="center"/>
        <w:rPr>
          <w:rFonts w:ascii="Times New Roman" w:hAnsi="Times New Roman" w:cs="Times New Roman"/>
          <w:sz w:val="24"/>
          <w:szCs w:val="24"/>
        </w:rPr>
      </w:pPr>
      <w:r w:rsidRPr="00AE077D">
        <w:rPr>
          <w:rFonts w:ascii="Times New Roman" w:hAnsi="Times New Roman" w:cs="Times New Roman"/>
          <w:sz w:val="24"/>
          <w:szCs w:val="24"/>
        </w:rPr>
        <w:t>Общие сведения о территории</w:t>
      </w:r>
    </w:p>
    <w:tbl>
      <w:tblPr>
        <w:tblStyle w:val="a6"/>
        <w:tblW w:w="0" w:type="auto"/>
        <w:tblInd w:w="0" w:type="dxa"/>
        <w:tblLook w:val="04A0" w:firstRow="1" w:lastRow="0" w:firstColumn="1" w:lastColumn="0" w:noHBand="0" w:noVBand="1"/>
      </w:tblPr>
      <w:tblGrid>
        <w:gridCol w:w="703"/>
        <w:gridCol w:w="4111"/>
        <w:gridCol w:w="4530"/>
      </w:tblGrid>
      <w:tr w:rsidR="001930CA" w:rsidRPr="00AE077D" w14:paraId="104980CD" w14:textId="77777777" w:rsidTr="009C3E2E">
        <w:tc>
          <w:tcPr>
            <w:tcW w:w="704" w:type="dxa"/>
          </w:tcPr>
          <w:p w14:paraId="27A15150" w14:textId="0DDFA632"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w:t>
            </w:r>
          </w:p>
        </w:tc>
        <w:tc>
          <w:tcPr>
            <w:tcW w:w="4111" w:type="dxa"/>
          </w:tcPr>
          <w:p w14:paraId="72B9373C" w14:textId="4E27F145" w:rsidR="001930CA" w:rsidRPr="00AE077D" w:rsidRDefault="001930CA" w:rsidP="001930CA">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Параметры</w:t>
            </w:r>
          </w:p>
        </w:tc>
        <w:tc>
          <w:tcPr>
            <w:tcW w:w="4530" w:type="dxa"/>
          </w:tcPr>
          <w:p w14:paraId="4688FC72" w14:textId="7F96CE4D" w:rsidR="001930CA" w:rsidRPr="00AE077D" w:rsidRDefault="001930CA" w:rsidP="001930CA">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Описание</w:t>
            </w:r>
          </w:p>
        </w:tc>
      </w:tr>
      <w:tr w:rsidR="001930CA" w:rsidRPr="00AE077D" w14:paraId="080A3705" w14:textId="77777777" w:rsidTr="009C3E2E">
        <w:trPr>
          <w:trHeight w:val="355"/>
        </w:trPr>
        <w:tc>
          <w:tcPr>
            <w:tcW w:w="704" w:type="dxa"/>
          </w:tcPr>
          <w:p w14:paraId="6EDEF4B6" w14:textId="0E2644CF"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4111" w:type="dxa"/>
          </w:tcPr>
          <w:p w14:paraId="7A5EEBD1" w14:textId="6D2A778A"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4530" w:type="dxa"/>
          </w:tcPr>
          <w:p w14:paraId="26899AF4" w14:textId="1138C7C5"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r>
      <w:tr w:rsidR="001930CA" w:rsidRPr="00AE077D" w14:paraId="3EBAA79E" w14:textId="77777777" w:rsidTr="009C3E2E">
        <w:tc>
          <w:tcPr>
            <w:tcW w:w="704" w:type="dxa"/>
          </w:tcPr>
          <w:p w14:paraId="0AED6D06" w14:textId="4A5493ED"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4111" w:type="dxa"/>
          </w:tcPr>
          <w:p w14:paraId="517C271E" w14:textId="63083E02" w:rsidR="001930CA" w:rsidRPr="00AE077D" w:rsidRDefault="001930CA" w:rsidP="001930CA">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Площадь территории, га</w:t>
            </w:r>
          </w:p>
        </w:tc>
        <w:tc>
          <w:tcPr>
            <w:tcW w:w="4530" w:type="dxa"/>
          </w:tcPr>
          <w:p w14:paraId="22F57C9F" w14:textId="7F3FEA46"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27741.0</w:t>
            </w:r>
          </w:p>
        </w:tc>
      </w:tr>
      <w:tr w:rsidR="001930CA" w:rsidRPr="00AE077D" w14:paraId="30E8E2DE" w14:textId="77777777" w:rsidTr="009C3E2E">
        <w:tc>
          <w:tcPr>
            <w:tcW w:w="704" w:type="dxa"/>
          </w:tcPr>
          <w:p w14:paraId="19BD39A8" w14:textId="520B6F5F"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4111" w:type="dxa"/>
          </w:tcPr>
          <w:p w14:paraId="0B59B308" w14:textId="1C3ACA9D" w:rsidR="001930CA" w:rsidRPr="00AE077D" w:rsidRDefault="001930CA" w:rsidP="001930CA">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Численность населения, чел</w:t>
            </w:r>
          </w:p>
        </w:tc>
        <w:tc>
          <w:tcPr>
            <w:tcW w:w="4530" w:type="dxa"/>
          </w:tcPr>
          <w:p w14:paraId="0B35FAF3" w14:textId="1988716F" w:rsidR="001930CA" w:rsidRPr="00AE077D" w:rsidRDefault="001930CA"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 xml:space="preserve">11592 </w:t>
            </w:r>
          </w:p>
        </w:tc>
      </w:tr>
      <w:tr w:rsidR="001930CA" w:rsidRPr="00AE077D" w14:paraId="4388DEAB" w14:textId="77777777" w:rsidTr="009C3E2E">
        <w:tc>
          <w:tcPr>
            <w:tcW w:w="704" w:type="dxa"/>
          </w:tcPr>
          <w:p w14:paraId="71542707" w14:textId="23D53C2B" w:rsidR="001930CA" w:rsidRPr="00AE077D" w:rsidRDefault="00ED4EED"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c>
          <w:tcPr>
            <w:tcW w:w="4111" w:type="dxa"/>
          </w:tcPr>
          <w:p w14:paraId="446A2337" w14:textId="559FD989" w:rsidR="001930CA" w:rsidRPr="00AE077D" w:rsidRDefault="00ED4EED" w:rsidP="00ED4EED">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Плотность населения, чел./га</w:t>
            </w:r>
          </w:p>
        </w:tc>
        <w:tc>
          <w:tcPr>
            <w:tcW w:w="4530" w:type="dxa"/>
          </w:tcPr>
          <w:p w14:paraId="36D5CF92" w14:textId="64115EAB" w:rsidR="001930CA" w:rsidRPr="00AE077D" w:rsidRDefault="00715C9C" w:rsidP="001930CA">
            <w:pPr>
              <w:overflowPunct w:val="0"/>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0</w:t>
            </w:r>
            <w:r w:rsidR="00A558C2">
              <w:rPr>
                <w:rFonts w:ascii="Times New Roman" w:hAnsi="Times New Roman"/>
                <w:sz w:val="24"/>
                <w:szCs w:val="24"/>
              </w:rPr>
              <w:t>,</w:t>
            </w:r>
            <w:r>
              <w:rPr>
                <w:rFonts w:ascii="Times New Roman" w:hAnsi="Times New Roman"/>
                <w:sz w:val="24"/>
                <w:szCs w:val="24"/>
              </w:rPr>
              <w:t>42</w:t>
            </w:r>
          </w:p>
        </w:tc>
      </w:tr>
      <w:tr w:rsidR="001930CA" w:rsidRPr="00AE077D" w14:paraId="5DEF0239" w14:textId="77777777" w:rsidTr="009C3E2E">
        <w:tc>
          <w:tcPr>
            <w:tcW w:w="704" w:type="dxa"/>
          </w:tcPr>
          <w:p w14:paraId="74D31CA9" w14:textId="3926F413" w:rsidR="001930CA" w:rsidRPr="00AE077D" w:rsidRDefault="00ED4EED"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4</w:t>
            </w:r>
          </w:p>
        </w:tc>
        <w:tc>
          <w:tcPr>
            <w:tcW w:w="4111" w:type="dxa"/>
          </w:tcPr>
          <w:p w14:paraId="61FF77BA" w14:textId="22988745" w:rsidR="001930CA" w:rsidRPr="00AE077D" w:rsidRDefault="00ED4EED" w:rsidP="00ED4EED">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Количество населенных пунктов</w:t>
            </w:r>
          </w:p>
        </w:tc>
        <w:tc>
          <w:tcPr>
            <w:tcW w:w="4530" w:type="dxa"/>
          </w:tcPr>
          <w:p w14:paraId="20A10FFC" w14:textId="3FC07680" w:rsidR="001930CA" w:rsidRPr="00AE077D" w:rsidRDefault="00ED4EED"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4</w:t>
            </w:r>
          </w:p>
        </w:tc>
      </w:tr>
      <w:tr w:rsidR="00ED4EED" w:rsidRPr="00AE077D" w14:paraId="213983C9" w14:textId="77777777" w:rsidTr="009C3E2E">
        <w:trPr>
          <w:trHeight w:val="325"/>
        </w:trPr>
        <w:tc>
          <w:tcPr>
            <w:tcW w:w="704" w:type="dxa"/>
            <w:vMerge w:val="restart"/>
          </w:tcPr>
          <w:p w14:paraId="3300EC83" w14:textId="77777777" w:rsidR="00ED4EED" w:rsidRPr="00AE077D" w:rsidRDefault="00ED4EED" w:rsidP="001930CA">
            <w:pPr>
              <w:overflowPunct w:val="0"/>
              <w:autoSpaceDE w:val="0"/>
              <w:autoSpaceDN w:val="0"/>
              <w:adjustRightInd w:val="0"/>
              <w:spacing w:before="120" w:after="120"/>
              <w:jc w:val="center"/>
              <w:rPr>
                <w:rFonts w:ascii="Times New Roman" w:hAnsi="Times New Roman"/>
                <w:sz w:val="24"/>
                <w:szCs w:val="24"/>
              </w:rPr>
            </w:pPr>
          </w:p>
          <w:p w14:paraId="35353015" w14:textId="7551AE3D" w:rsidR="00ED4EED" w:rsidRPr="00AE077D" w:rsidRDefault="00ED4EED" w:rsidP="00ED4EED">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 xml:space="preserve">     5</w:t>
            </w:r>
          </w:p>
        </w:tc>
        <w:tc>
          <w:tcPr>
            <w:tcW w:w="8641" w:type="dxa"/>
            <w:gridSpan w:val="2"/>
          </w:tcPr>
          <w:p w14:paraId="26E7AF36" w14:textId="6562DE4B" w:rsidR="00ED4EED" w:rsidRPr="00AE077D" w:rsidRDefault="00ED4EED" w:rsidP="00ED4EED">
            <w:pPr>
              <w:tabs>
                <w:tab w:val="left" w:pos="210"/>
              </w:tabs>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Расстояние до:</w:t>
            </w:r>
          </w:p>
        </w:tc>
      </w:tr>
      <w:tr w:rsidR="00ED4EED" w:rsidRPr="00AE077D" w14:paraId="6A0CF2E5" w14:textId="77777777" w:rsidTr="009C3E2E">
        <w:tc>
          <w:tcPr>
            <w:tcW w:w="704" w:type="dxa"/>
            <w:vMerge/>
          </w:tcPr>
          <w:p w14:paraId="36816F57" w14:textId="77777777" w:rsidR="00ED4EED" w:rsidRPr="00AE077D" w:rsidRDefault="00ED4EED" w:rsidP="001930CA">
            <w:pPr>
              <w:overflowPunct w:val="0"/>
              <w:autoSpaceDE w:val="0"/>
              <w:autoSpaceDN w:val="0"/>
              <w:adjustRightInd w:val="0"/>
              <w:spacing w:before="120" w:after="120"/>
              <w:jc w:val="center"/>
              <w:rPr>
                <w:rFonts w:ascii="Times New Roman" w:hAnsi="Times New Roman"/>
                <w:sz w:val="24"/>
                <w:szCs w:val="24"/>
              </w:rPr>
            </w:pPr>
          </w:p>
        </w:tc>
        <w:tc>
          <w:tcPr>
            <w:tcW w:w="4111" w:type="dxa"/>
          </w:tcPr>
          <w:p w14:paraId="1E9934B9" w14:textId="62F49553" w:rsidR="00ED4EED" w:rsidRPr="00AE077D" w:rsidRDefault="00C929C8" w:rsidP="00ED4EED">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Районного центра</w:t>
            </w:r>
          </w:p>
        </w:tc>
        <w:tc>
          <w:tcPr>
            <w:tcW w:w="4530" w:type="dxa"/>
          </w:tcPr>
          <w:p w14:paraId="7688680F" w14:textId="2B121BFD" w:rsidR="00ED4EED" w:rsidRPr="00AE077D" w:rsidRDefault="00C164F9"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20</w:t>
            </w:r>
          </w:p>
        </w:tc>
      </w:tr>
      <w:tr w:rsidR="00ED4EED" w:rsidRPr="00AE077D" w14:paraId="3DFB563B" w14:textId="77777777" w:rsidTr="009C3E2E">
        <w:tc>
          <w:tcPr>
            <w:tcW w:w="704" w:type="dxa"/>
            <w:vMerge/>
          </w:tcPr>
          <w:p w14:paraId="0DCF2751" w14:textId="77777777" w:rsidR="00ED4EED" w:rsidRPr="00AE077D" w:rsidRDefault="00ED4EED" w:rsidP="001930CA">
            <w:pPr>
              <w:overflowPunct w:val="0"/>
              <w:autoSpaceDE w:val="0"/>
              <w:autoSpaceDN w:val="0"/>
              <w:adjustRightInd w:val="0"/>
              <w:spacing w:before="120" w:after="120"/>
              <w:jc w:val="center"/>
              <w:rPr>
                <w:rFonts w:ascii="Times New Roman" w:hAnsi="Times New Roman"/>
                <w:sz w:val="24"/>
                <w:szCs w:val="24"/>
              </w:rPr>
            </w:pPr>
          </w:p>
        </w:tc>
        <w:tc>
          <w:tcPr>
            <w:tcW w:w="4111" w:type="dxa"/>
          </w:tcPr>
          <w:p w14:paraId="5F240605" w14:textId="4D954F28" w:rsidR="00ED4EED" w:rsidRPr="00AE077D" w:rsidRDefault="00C929C8" w:rsidP="00ED4EED">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Областного центра</w:t>
            </w:r>
          </w:p>
        </w:tc>
        <w:tc>
          <w:tcPr>
            <w:tcW w:w="4530" w:type="dxa"/>
          </w:tcPr>
          <w:p w14:paraId="0407E57B" w14:textId="1748CA3F" w:rsidR="00ED4EED" w:rsidRPr="00AE077D" w:rsidRDefault="00483A9E"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353</w:t>
            </w:r>
          </w:p>
        </w:tc>
      </w:tr>
      <w:tr w:rsidR="002A3824" w:rsidRPr="00AE077D" w14:paraId="3E5509A3" w14:textId="77777777" w:rsidTr="009C3E2E">
        <w:tc>
          <w:tcPr>
            <w:tcW w:w="704" w:type="dxa"/>
            <w:vMerge w:val="restart"/>
          </w:tcPr>
          <w:p w14:paraId="7E966243" w14:textId="6958C337" w:rsidR="002A3824" w:rsidRPr="00AE077D" w:rsidRDefault="002A3824"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6</w:t>
            </w:r>
          </w:p>
        </w:tc>
        <w:tc>
          <w:tcPr>
            <w:tcW w:w="8641" w:type="dxa"/>
            <w:gridSpan w:val="2"/>
          </w:tcPr>
          <w:p w14:paraId="6863237B" w14:textId="02DA5D5E" w:rsidR="002A3824" w:rsidRPr="00AE077D" w:rsidRDefault="002A3824" w:rsidP="002A3824">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Главные планировочные оси:</w:t>
            </w:r>
          </w:p>
        </w:tc>
      </w:tr>
      <w:tr w:rsidR="002A3824" w:rsidRPr="00AE077D" w14:paraId="0359BDF7" w14:textId="77777777" w:rsidTr="009C3E2E">
        <w:tc>
          <w:tcPr>
            <w:tcW w:w="704" w:type="dxa"/>
            <w:vMerge/>
          </w:tcPr>
          <w:p w14:paraId="791967FC" w14:textId="77777777" w:rsidR="002A3824" w:rsidRPr="00AE077D" w:rsidRDefault="002A3824" w:rsidP="001930CA">
            <w:pPr>
              <w:overflowPunct w:val="0"/>
              <w:autoSpaceDE w:val="0"/>
              <w:autoSpaceDN w:val="0"/>
              <w:adjustRightInd w:val="0"/>
              <w:spacing w:before="120" w:after="120"/>
              <w:jc w:val="center"/>
              <w:rPr>
                <w:rFonts w:ascii="Times New Roman" w:hAnsi="Times New Roman"/>
                <w:sz w:val="24"/>
                <w:szCs w:val="24"/>
              </w:rPr>
            </w:pPr>
          </w:p>
        </w:tc>
        <w:tc>
          <w:tcPr>
            <w:tcW w:w="4111" w:type="dxa"/>
          </w:tcPr>
          <w:p w14:paraId="5EB7144C" w14:textId="1D34667D" w:rsidR="002A3824" w:rsidRPr="00AE077D" w:rsidRDefault="002A3824" w:rsidP="002A3824">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Транспортная</w:t>
            </w:r>
          </w:p>
        </w:tc>
        <w:tc>
          <w:tcPr>
            <w:tcW w:w="4530" w:type="dxa"/>
          </w:tcPr>
          <w:p w14:paraId="30929B3A" w14:textId="2ABAFCF9" w:rsidR="002A3824" w:rsidRPr="00AE077D" w:rsidRDefault="002A3824" w:rsidP="002A382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Автодорога федерального значения А-350 «Чита – Забайкальск – граница с Китайской Народной Республикой», железная дорога федерального значения</w:t>
            </w:r>
          </w:p>
        </w:tc>
      </w:tr>
      <w:tr w:rsidR="002A3824" w:rsidRPr="00AE077D" w14:paraId="29CC0E62" w14:textId="77777777" w:rsidTr="009C3E2E">
        <w:tc>
          <w:tcPr>
            <w:tcW w:w="704" w:type="dxa"/>
          </w:tcPr>
          <w:p w14:paraId="278D8078" w14:textId="14509C85" w:rsidR="002A3824" w:rsidRPr="00AE077D" w:rsidRDefault="002A3824"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7</w:t>
            </w:r>
          </w:p>
        </w:tc>
        <w:tc>
          <w:tcPr>
            <w:tcW w:w="4111" w:type="dxa"/>
          </w:tcPr>
          <w:p w14:paraId="7A863715" w14:textId="1CB14F5C" w:rsidR="002A3824" w:rsidRPr="00AE077D" w:rsidRDefault="002A3824" w:rsidP="002A3824">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Наличие природных ресурсов</w:t>
            </w:r>
          </w:p>
        </w:tc>
        <w:tc>
          <w:tcPr>
            <w:tcW w:w="4530" w:type="dxa"/>
          </w:tcPr>
          <w:p w14:paraId="09FC2960" w14:textId="315028DD" w:rsidR="002A3824" w:rsidRPr="00AE077D" w:rsidRDefault="00A1548A" w:rsidP="002A382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Бурый уголь, олово, серебро, цинк,</w:t>
            </w:r>
            <w:r w:rsidR="007E49C4" w:rsidRPr="00AE077D">
              <w:rPr>
                <w:rFonts w:ascii="Times New Roman" w:hAnsi="Times New Roman"/>
                <w:sz w:val="24"/>
                <w:szCs w:val="24"/>
              </w:rPr>
              <w:t xml:space="preserve"> глина, песок, гравий, </w:t>
            </w:r>
            <w:r w:rsidR="007B0B07" w:rsidRPr="00AE077D">
              <w:rPr>
                <w:rFonts w:ascii="Times New Roman" w:hAnsi="Times New Roman"/>
                <w:sz w:val="24"/>
                <w:szCs w:val="24"/>
              </w:rPr>
              <w:t>драгоценные и поделочные камни</w:t>
            </w:r>
            <w:r w:rsidR="009E6EE1" w:rsidRPr="00AE077D">
              <w:rPr>
                <w:rFonts w:ascii="Times New Roman" w:hAnsi="Times New Roman"/>
                <w:sz w:val="24"/>
                <w:szCs w:val="24"/>
              </w:rPr>
              <w:t xml:space="preserve"> и тд</w:t>
            </w:r>
            <w:r w:rsidR="007B0B07" w:rsidRPr="00AE077D">
              <w:rPr>
                <w:rFonts w:ascii="Times New Roman" w:hAnsi="Times New Roman"/>
                <w:sz w:val="24"/>
                <w:szCs w:val="24"/>
              </w:rPr>
              <w:t>.</w:t>
            </w:r>
          </w:p>
        </w:tc>
      </w:tr>
      <w:tr w:rsidR="00ED4EED" w:rsidRPr="00AE077D" w14:paraId="42370034" w14:textId="77777777" w:rsidTr="009C3E2E">
        <w:tc>
          <w:tcPr>
            <w:tcW w:w="704" w:type="dxa"/>
          </w:tcPr>
          <w:p w14:paraId="64A22848" w14:textId="2C6D07DD" w:rsidR="00ED4EED" w:rsidRPr="00AE077D" w:rsidRDefault="002A3824" w:rsidP="001930C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8</w:t>
            </w:r>
          </w:p>
        </w:tc>
        <w:tc>
          <w:tcPr>
            <w:tcW w:w="4111" w:type="dxa"/>
          </w:tcPr>
          <w:p w14:paraId="3BF0519C" w14:textId="1E1D1DD3" w:rsidR="00ED4EED" w:rsidRPr="00AE077D" w:rsidRDefault="002A3824" w:rsidP="002A3824">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Основные виды экономической деятельности</w:t>
            </w:r>
          </w:p>
        </w:tc>
        <w:tc>
          <w:tcPr>
            <w:tcW w:w="4530" w:type="dxa"/>
          </w:tcPr>
          <w:p w14:paraId="0D77A664" w14:textId="3AF49718" w:rsidR="00ED4EED" w:rsidRPr="00AE077D" w:rsidRDefault="007B0B07" w:rsidP="007B0B07">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Горнодобывающая промышленность</w:t>
            </w:r>
          </w:p>
        </w:tc>
      </w:tr>
    </w:tbl>
    <w:p w14:paraId="09DB40BE" w14:textId="77777777" w:rsidR="001930CA" w:rsidRPr="00AE077D" w:rsidRDefault="001930CA" w:rsidP="001930CA">
      <w:pPr>
        <w:overflowPunct w:val="0"/>
        <w:autoSpaceDE w:val="0"/>
        <w:autoSpaceDN w:val="0"/>
        <w:adjustRightInd w:val="0"/>
        <w:spacing w:before="120" w:after="120" w:line="240" w:lineRule="auto"/>
        <w:jc w:val="center"/>
        <w:rPr>
          <w:rFonts w:ascii="Times New Roman" w:hAnsi="Times New Roman" w:cs="Times New Roman"/>
          <w:sz w:val="24"/>
          <w:szCs w:val="24"/>
        </w:rPr>
      </w:pPr>
    </w:p>
    <w:p w14:paraId="1596676B" w14:textId="10A56386" w:rsidR="009E6EE1" w:rsidRPr="00AE077D" w:rsidRDefault="001930CA" w:rsidP="007E7284">
      <w:pPr>
        <w:overflowPunct w:val="0"/>
        <w:autoSpaceDE w:val="0"/>
        <w:autoSpaceDN w:val="0"/>
        <w:adjustRightInd w:val="0"/>
        <w:spacing w:before="120" w:after="12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Описание границ </w:t>
      </w:r>
      <w:r w:rsidR="009E6EE1" w:rsidRPr="00AE077D">
        <w:rPr>
          <w:rFonts w:ascii="Times New Roman" w:hAnsi="Times New Roman" w:cs="Times New Roman"/>
          <w:sz w:val="24"/>
          <w:szCs w:val="24"/>
        </w:rPr>
        <w:t>городского</w:t>
      </w:r>
      <w:r w:rsidRPr="00AE077D">
        <w:rPr>
          <w:rFonts w:ascii="Times New Roman" w:hAnsi="Times New Roman" w:cs="Times New Roman"/>
          <w:sz w:val="24"/>
          <w:szCs w:val="24"/>
        </w:rPr>
        <w:t xml:space="preserve"> поселения «</w:t>
      </w:r>
      <w:r w:rsidR="009E6EE1" w:rsidRPr="00AE077D">
        <w:rPr>
          <w:rFonts w:ascii="Times New Roman" w:hAnsi="Times New Roman" w:cs="Times New Roman"/>
          <w:sz w:val="24"/>
          <w:szCs w:val="24"/>
        </w:rPr>
        <w:t>Шерловогорское</w:t>
      </w:r>
      <w:r w:rsidRPr="00AE077D">
        <w:rPr>
          <w:rFonts w:ascii="Times New Roman" w:hAnsi="Times New Roman" w:cs="Times New Roman"/>
          <w:sz w:val="24"/>
          <w:szCs w:val="24"/>
        </w:rPr>
        <w:t xml:space="preserve">» приведено в таблице 3.1.2. </w:t>
      </w:r>
    </w:p>
    <w:p w14:paraId="5B8C1F7D" w14:textId="77777777" w:rsidR="009E6EE1" w:rsidRPr="00AE077D" w:rsidRDefault="001930CA" w:rsidP="009E6EE1">
      <w:pPr>
        <w:overflowPunct w:val="0"/>
        <w:autoSpaceDE w:val="0"/>
        <w:autoSpaceDN w:val="0"/>
        <w:adjustRightInd w:val="0"/>
        <w:spacing w:before="120" w:after="120" w:line="240" w:lineRule="auto"/>
        <w:jc w:val="right"/>
        <w:rPr>
          <w:rFonts w:ascii="Times New Roman" w:hAnsi="Times New Roman" w:cs="Times New Roman"/>
          <w:sz w:val="24"/>
          <w:szCs w:val="24"/>
        </w:rPr>
      </w:pPr>
      <w:r w:rsidRPr="00AE077D">
        <w:rPr>
          <w:rFonts w:ascii="Times New Roman" w:hAnsi="Times New Roman" w:cs="Times New Roman"/>
          <w:sz w:val="24"/>
          <w:szCs w:val="24"/>
        </w:rPr>
        <w:t>Таблица 3.1.2</w:t>
      </w:r>
    </w:p>
    <w:p w14:paraId="1BB1741F" w14:textId="30CB020A" w:rsidR="009E6EE1" w:rsidRPr="00AE077D" w:rsidRDefault="001930CA" w:rsidP="00986EE7">
      <w:pPr>
        <w:overflowPunct w:val="0"/>
        <w:autoSpaceDE w:val="0"/>
        <w:autoSpaceDN w:val="0"/>
        <w:adjustRightInd w:val="0"/>
        <w:spacing w:before="120" w:after="120" w:line="240" w:lineRule="auto"/>
        <w:jc w:val="center"/>
        <w:rPr>
          <w:rFonts w:ascii="Times New Roman" w:hAnsi="Times New Roman" w:cs="Times New Roman"/>
          <w:sz w:val="24"/>
          <w:szCs w:val="24"/>
        </w:rPr>
      </w:pPr>
      <w:r w:rsidRPr="00AE077D">
        <w:rPr>
          <w:rFonts w:ascii="Times New Roman" w:hAnsi="Times New Roman" w:cs="Times New Roman"/>
          <w:sz w:val="24"/>
          <w:szCs w:val="24"/>
        </w:rPr>
        <w:t>Описание границ территории</w:t>
      </w:r>
    </w:p>
    <w:tbl>
      <w:tblPr>
        <w:tblStyle w:val="a6"/>
        <w:tblW w:w="0" w:type="auto"/>
        <w:tblInd w:w="0" w:type="dxa"/>
        <w:tblLook w:val="04A0" w:firstRow="1" w:lastRow="0" w:firstColumn="1" w:lastColumn="0" w:noHBand="0" w:noVBand="1"/>
      </w:tblPr>
      <w:tblGrid>
        <w:gridCol w:w="987"/>
        <w:gridCol w:w="3827"/>
        <w:gridCol w:w="4530"/>
      </w:tblGrid>
      <w:tr w:rsidR="009E6EE1" w:rsidRPr="00AE077D" w14:paraId="382DA0D6" w14:textId="77777777" w:rsidTr="009C3E2E">
        <w:tc>
          <w:tcPr>
            <w:tcW w:w="988" w:type="dxa"/>
          </w:tcPr>
          <w:p w14:paraId="1D460C50" w14:textId="62950178" w:rsidR="009E6EE1" w:rsidRPr="00AE077D" w:rsidRDefault="009E6EE1"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w:t>
            </w:r>
          </w:p>
        </w:tc>
        <w:tc>
          <w:tcPr>
            <w:tcW w:w="3827" w:type="dxa"/>
          </w:tcPr>
          <w:p w14:paraId="23530A11" w14:textId="11F87AE0" w:rsidR="009E6EE1" w:rsidRPr="00AE077D" w:rsidRDefault="009E6EE1"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Параметры</w:t>
            </w:r>
          </w:p>
        </w:tc>
        <w:tc>
          <w:tcPr>
            <w:tcW w:w="4530" w:type="dxa"/>
          </w:tcPr>
          <w:p w14:paraId="43B60013" w14:textId="25D023BD" w:rsidR="009E6EE1" w:rsidRPr="00AE077D" w:rsidRDefault="009E6EE1"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Описание</w:t>
            </w:r>
          </w:p>
        </w:tc>
      </w:tr>
      <w:tr w:rsidR="009E6EE1" w:rsidRPr="00AE077D" w14:paraId="37249CA0" w14:textId="77777777" w:rsidTr="009C3E2E">
        <w:tc>
          <w:tcPr>
            <w:tcW w:w="988" w:type="dxa"/>
          </w:tcPr>
          <w:p w14:paraId="497FF39B" w14:textId="5CB68522" w:rsidR="009E6EE1" w:rsidRPr="00AE077D" w:rsidRDefault="009E6EE1"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3827" w:type="dxa"/>
          </w:tcPr>
          <w:p w14:paraId="4CB14E2F" w14:textId="611E3F98" w:rsidR="009E6EE1" w:rsidRPr="00AE077D" w:rsidRDefault="009E6EE1"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4530" w:type="dxa"/>
          </w:tcPr>
          <w:p w14:paraId="491148DA" w14:textId="607A86AE" w:rsidR="009E6EE1" w:rsidRPr="00AE077D" w:rsidRDefault="009E6EE1"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r>
      <w:tr w:rsidR="009E6EE1" w:rsidRPr="00AE077D" w14:paraId="38EBF43C" w14:textId="77777777" w:rsidTr="009C3E2E">
        <w:tc>
          <w:tcPr>
            <w:tcW w:w="988" w:type="dxa"/>
          </w:tcPr>
          <w:p w14:paraId="12998044" w14:textId="578DA098" w:rsidR="009E6EE1" w:rsidRPr="00AE077D" w:rsidRDefault="009E6EE1"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lastRenderedPageBreak/>
              <w:t>1</w:t>
            </w:r>
          </w:p>
        </w:tc>
        <w:tc>
          <w:tcPr>
            <w:tcW w:w="3827" w:type="dxa"/>
          </w:tcPr>
          <w:p w14:paraId="25DA77E3" w14:textId="5DE073E3" w:rsidR="009E6EE1" w:rsidRPr="00AE077D" w:rsidRDefault="009E6EE1" w:rsidP="007E728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Закон о границах:</w:t>
            </w:r>
          </w:p>
        </w:tc>
        <w:tc>
          <w:tcPr>
            <w:tcW w:w="4530" w:type="dxa"/>
          </w:tcPr>
          <w:p w14:paraId="4936085F" w14:textId="7D1ECA31" w:rsidR="009E6EE1" w:rsidRPr="00AE077D" w:rsidRDefault="009E6EE1" w:rsidP="007E728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Закон Забайкальского края от 18 декабря 2009 года № 317-ЗЗК «О границах сельских и городских поселений Забайкальского края»</w:t>
            </w:r>
          </w:p>
        </w:tc>
      </w:tr>
      <w:tr w:rsidR="00512A5E" w:rsidRPr="00AE077D" w14:paraId="6C0025C9" w14:textId="77777777" w:rsidTr="00314E15">
        <w:tc>
          <w:tcPr>
            <w:tcW w:w="988" w:type="dxa"/>
            <w:vMerge w:val="restart"/>
          </w:tcPr>
          <w:p w14:paraId="09A901CA" w14:textId="77777777"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p>
          <w:p w14:paraId="762DDD66" w14:textId="77777777"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p>
          <w:p w14:paraId="308CBDA8" w14:textId="77777777"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p>
          <w:p w14:paraId="58976BD0" w14:textId="58939374"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8357" w:type="dxa"/>
            <w:gridSpan w:val="2"/>
          </w:tcPr>
          <w:p w14:paraId="2F97C227" w14:textId="29043C44" w:rsidR="00512A5E" w:rsidRPr="00AE077D" w:rsidRDefault="00512A5E" w:rsidP="007E728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Соседние административно-территориальные образования:</w:t>
            </w:r>
          </w:p>
        </w:tc>
      </w:tr>
      <w:tr w:rsidR="00512A5E" w:rsidRPr="00AE077D" w14:paraId="2A168168" w14:textId="77777777" w:rsidTr="009C3E2E">
        <w:trPr>
          <w:trHeight w:val="476"/>
        </w:trPr>
        <w:tc>
          <w:tcPr>
            <w:tcW w:w="988" w:type="dxa"/>
            <w:vMerge/>
          </w:tcPr>
          <w:p w14:paraId="5F03716A" w14:textId="77777777"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p>
        </w:tc>
        <w:tc>
          <w:tcPr>
            <w:tcW w:w="3827" w:type="dxa"/>
          </w:tcPr>
          <w:p w14:paraId="2222E034" w14:textId="2C79CBF2" w:rsidR="00512A5E" w:rsidRPr="00AE077D" w:rsidRDefault="00512A5E" w:rsidP="007E728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север</w:t>
            </w:r>
          </w:p>
        </w:tc>
        <w:tc>
          <w:tcPr>
            <w:tcW w:w="4530" w:type="dxa"/>
          </w:tcPr>
          <w:p w14:paraId="2EFFE590" w14:textId="76FB4048" w:rsidR="00512A5E" w:rsidRPr="00AE077D" w:rsidRDefault="00512A5E" w:rsidP="00A558C2">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муниципальный район «Оловяннинский район»</w:t>
            </w:r>
          </w:p>
        </w:tc>
      </w:tr>
      <w:tr w:rsidR="00512A5E" w:rsidRPr="00AE077D" w14:paraId="341BFA01" w14:textId="77777777" w:rsidTr="009C3E2E">
        <w:tc>
          <w:tcPr>
            <w:tcW w:w="988" w:type="dxa"/>
            <w:vMerge/>
          </w:tcPr>
          <w:p w14:paraId="6FC6F10B" w14:textId="77777777"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p>
        </w:tc>
        <w:tc>
          <w:tcPr>
            <w:tcW w:w="3827" w:type="dxa"/>
          </w:tcPr>
          <w:p w14:paraId="3E1A2E41" w14:textId="740F0268" w:rsidR="00512A5E" w:rsidRPr="00AE077D" w:rsidRDefault="00512A5E" w:rsidP="007E728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восток</w:t>
            </w:r>
          </w:p>
        </w:tc>
        <w:tc>
          <w:tcPr>
            <w:tcW w:w="4530" w:type="dxa"/>
          </w:tcPr>
          <w:p w14:paraId="0D6D45D0" w14:textId="02376927" w:rsidR="00512A5E" w:rsidRPr="00AE077D" w:rsidRDefault="00512A5E" w:rsidP="00A558C2">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сельское поселение «Хада-Булакское»</w:t>
            </w:r>
            <w:r w:rsidR="00715C9C">
              <w:rPr>
                <w:rFonts w:ascii="Times New Roman" w:hAnsi="Times New Roman"/>
                <w:sz w:val="24"/>
                <w:szCs w:val="24"/>
              </w:rPr>
              <w:t xml:space="preserve"> муниципального района</w:t>
            </w:r>
            <w:r w:rsidR="00A558C2">
              <w:rPr>
                <w:rFonts w:ascii="Times New Roman" w:hAnsi="Times New Roman"/>
                <w:sz w:val="24"/>
                <w:szCs w:val="24"/>
              </w:rPr>
              <w:t xml:space="preserve"> «Борзинский район»</w:t>
            </w:r>
            <w:r w:rsidR="00715C9C">
              <w:rPr>
                <w:rFonts w:ascii="Times New Roman" w:hAnsi="Times New Roman"/>
                <w:sz w:val="24"/>
                <w:szCs w:val="24"/>
              </w:rPr>
              <w:t xml:space="preserve"> </w:t>
            </w:r>
          </w:p>
        </w:tc>
      </w:tr>
      <w:tr w:rsidR="00512A5E" w:rsidRPr="00AE077D" w14:paraId="60BF1B46" w14:textId="77777777" w:rsidTr="009C3E2E">
        <w:tc>
          <w:tcPr>
            <w:tcW w:w="988" w:type="dxa"/>
            <w:vMerge/>
          </w:tcPr>
          <w:p w14:paraId="50873103" w14:textId="77777777"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p>
        </w:tc>
        <w:tc>
          <w:tcPr>
            <w:tcW w:w="3827" w:type="dxa"/>
          </w:tcPr>
          <w:p w14:paraId="6D7028B0" w14:textId="07895674" w:rsidR="00512A5E" w:rsidRPr="00AE077D" w:rsidRDefault="00512A5E" w:rsidP="007E728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юг</w:t>
            </w:r>
          </w:p>
        </w:tc>
        <w:tc>
          <w:tcPr>
            <w:tcW w:w="4530" w:type="dxa"/>
          </w:tcPr>
          <w:p w14:paraId="02D5D7A9" w14:textId="7BB407A4" w:rsidR="00512A5E" w:rsidRPr="00AE077D" w:rsidRDefault="00512A5E" w:rsidP="00A558C2">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муниципальное образование «Борзинское» и «Чиндантское»</w:t>
            </w:r>
            <w:r w:rsidR="005426A6">
              <w:rPr>
                <w:rFonts w:ascii="Times New Roman" w:hAnsi="Times New Roman"/>
                <w:sz w:val="24"/>
                <w:szCs w:val="24"/>
              </w:rPr>
              <w:t xml:space="preserve"> муниципального района «Борзинский район»</w:t>
            </w:r>
          </w:p>
        </w:tc>
      </w:tr>
      <w:tr w:rsidR="00512A5E" w:rsidRPr="00AE077D" w14:paraId="23CA1583" w14:textId="77777777" w:rsidTr="009C3E2E">
        <w:tc>
          <w:tcPr>
            <w:tcW w:w="988" w:type="dxa"/>
            <w:vMerge/>
          </w:tcPr>
          <w:p w14:paraId="61DEE977" w14:textId="77777777" w:rsidR="00512A5E" w:rsidRPr="00AE077D" w:rsidRDefault="00512A5E" w:rsidP="009E6EE1">
            <w:pPr>
              <w:overflowPunct w:val="0"/>
              <w:autoSpaceDE w:val="0"/>
              <w:autoSpaceDN w:val="0"/>
              <w:adjustRightInd w:val="0"/>
              <w:spacing w:before="120" w:after="120"/>
              <w:jc w:val="center"/>
              <w:rPr>
                <w:rFonts w:ascii="Times New Roman" w:hAnsi="Times New Roman"/>
                <w:sz w:val="24"/>
                <w:szCs w:val="24"/>
              </w:rPr>
            </w:pPr>
          </w:p>
        </w:tc>
        <w:tc>
          <w:tcPr>
            <w:tcW w:w="3827" w:type="dxa"/>
          </w:tcPr>
          <w:p w14:paraId="3FAF5678" w14:textId="02D9B636" w:rsidR="00512A5E" w:rsidRPr="00AE077D" w:rsidRDefault="00512A5E" w:rsidP="007E7284">
            <w:pPr>
              <w:overflowPunct w:val="0"/>
              <w:autoSpaceDE w:val="0"/>
              <w:autoSpaceDN w:val="0"/>
              <w:adjustRightInd w:val="0"/>
              <w:spacing w:before="120" w:after="120"/>
              <w:jc w:val="both"/>
              <w:rPr>
                <w:rFonts w:ascii="Times New Roman" w:hAnsi="Times New Roman"/>
                <w:sz w:val="24"/>
                <w:szCs w:val="24"/>
              </w:rPr>
            </w:pPr>
            <w:r w:rsidRPr="00AE077D">
              <w:rPr>
                <w:rFonts w:ascii="Times New Roman" w:hAnsi="Times New Roman"/>
                <w:sz w:val="24"/>
                <w:szCs w:val="24"/>
              </w:rPr>
              <w:t>юго-запад</w:t>
            </w:r>
          </w:p>
        </w:tc>
        <w:tc>
          <w:tcPr>
            <w:tcW w:w="4530" w:type="dxa"/>
          </w:tcPr>
          <w:p w14:paraId="44950413" w14:textId="5724F1CB" w:rsidR="00512A5E" w:rsidRPr="00AE077D" w:rsidRDefault="00512A5E" w:rsidP="00A558C2">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сельское поселение «Приозерное»</w:t>
            </w:r>
            <w:r w:rsidR="00A558C2">
              <w:rPr>
                <w:rFonts w:ascii="Times New Roman" w:hAnsi="Times New Roman"/>
                <w:sz w:val="24"/>
                <w:szCs w:val="24"/>
              </w:rPr>
              <w:t xml:space="preserve"> муниципального района «Борзинский район»</w:t>
            </w:r>
          </w:p>
        </w:tc>
      </w:tr>
    </w:tbl>
    <w:p w14:paraId="782DDABA" w14:textId="5940B1F3" w:rsidR="00986EE7" w:rsidRDefault="00512A5E" w:rsidP="007E7284">
      <w:pPr>
        <w:overflowPunct w:val="0"/>
        <w:autoSpaceDE w:val="0"/>
        <w:autoSpaceDN w:val="0"/>
        <w:adjustRightInd w:val="0"/>
        <w:spacing w:before="120" w:after="12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В состав городского поселения «Шерловогорское» входят четыре участка жилой застройки – центральный поселок Шерловая Гора, </w:t>
      </w:r>
      <w:r w:rsidR="00986EE7" w:rsidRPr="00AE077D">
        <w:rPr>
          <w:rFonts w:ascii="Times New Roman" w:hAnsi="Times New Roman" w:cs="Times New Roman"/>
          <w:sz w:val="24"/>
          <w:szCs w:val="24"/>
        </w:rPr>
        <w:t>Шерловая 1 (Харанор), Вершина и поселок железнодорожной станции Шерловая</w:t>
      </w:r>
      <w:r w:rsidRPr="00AE077D">
        <w:rPr>
          <w:rFonts w:ascii="Times New Roman" w:hAnsi="Times New Roman" w:cs="Times New Roman"/>
          <w:sz w:val="24"/>
          <w:szCs w:val="24"/>
        </w:rPr>
        <w:t>.</w:t>
      </w:r>
    </w:p>
    <w:p w14:paraId="21F7964A" w14:textId="77777777" w:rsidR="00714F61" w:rsidRPr="00AE077D" w:rsidRDefault="00714F61" w:rsidP="007E7284">
      <w:pPr>
        <w:overflowPunct w:val="0"/>
        <w:autoSpaceDE w:val="0"/>
        <w:autoSpaceDN w:val="0"/>
        <w:adjustRightInd w:val="0"/>
        <w:spacing w:before="120" w:after="120" w:line="240" w:lineRule="auto"/>
        <w:jc w:val="both"/>
        <w:rPr>
          <w:rFonts w:ascii="Times New Roman" w:hAnsi="Times New Roman" w:cs="Times New Roman"/>
          <w:sz w:val="24"/>
          <w:szCs w:val="24"/>
        </w:rPr>
      </w:pPr>
    </w:p>
    <w:p w14:paraId="0EDDC361" w14:textId="401D59FB" w:rsidR="00314E15" w:rsidRPr="00714F61" w:rsidRDefault="00314E15" w:rsidP="007E7284">
      <w:pPr>
        <w:overflowPunct w:val="0"/>
        <w:autoSpaceDE w:val="0"/>
        <w:autoSpaceDN w:val="0"/>
        <w:adjustRightInd w:val="0"/>
        <w:spacing w:before="120" w:after="120" w:line="240" w:lineRule="auto"/>
        <w:jc w:val="both"/>
        <w:rPr>
          <w:rFonts w:ascii="Times New Roman" w:hAnsi="Times New Roman" w:cs="Times New Roman"/>
          <w:b/>
          <w:bCs/>
          <w:sz w:val="28"/>
          <w:szCs w:val="28"/>
        </w:rPr>
      </w:pPr>
      <w:r w:rsidRPr="00714F61">
        <w:rPr>
          <w:rFonts w:ascii="Times New Roman" w:hAnsi="Times New Roman" w:cs="Times New Roman"/>
          <w:b/>
          <w:bCs/>
          <w:sz w:val="28"/>
          <w:szCs w:val="28"/>
        </w:rPr>
        <w:t>3.2 Сведения о градостроительной деятельности</w:t>
      </w:r>
    </w:p>
    <w:p w14:paraId="35A0BF64" w14:textId="297F4984" w:rsidR="00101DB8" w:rsidRPr="00AE077D" w:rsidRDefault="00101DB8" w:rsidP="00101D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E077D">
        <w:rPr>
          <w:rFonts w:ascii="Times New Roman" w:eastAsia="Times New Roman" w:hAnsi="Times New Roman" w:cs="Times New Roman"/>
          <w:color w:val="000000"/>
          <w:sz w:val="24"/>
          <w:szCs w:val="24"/>
          <w:lang w:eastAsia="ru-RU"/>
        </w:rPr>
        <w:t xml:space="preserve">1. </w:t>
      </w:r>
      <w:r w:rsidRPr="00AE077D">
        <w:rPr>
          <w:rFonts w:ascii="Times New Roman" w:hAnsi="Times New Roman" w:cs="Times New Roman"/>
          <w:sz w:val="24"/>
          <w:szCs w:val="24"/>
        </w:rPr>
        <w:t xml:space="preserve">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 </w:t>
      </w:r>
    </w:p>
    <w:p w14:paraId="72DB3245" w14:textId="10CC3ABF" w:rsidR="00101DB8" w:rsidRPr="00AE077D" w:rsidRDefault="00101DB8"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1) подготовка и утверждение документов территориального планирования поселений;</w:t>
      </w:r>
    </w:p>
    <w:p w14:paraId="5E248430" w14:textId="0665606E" w:rsidR="00101DB8" w:rsidRPr="00AE077D" w:rsidRDefault="00101DB8"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2) утверждение местных нормативов градостроительного проектирования поселений;</w:t>
      </w:r>
    </w:p>
    <w:p w14:paraId="39F020D8" w14:textId="3871F233" w:rsidR="00101DB8" w:rsidRPr="00AE077D" w:rsidRDefault="00101DB8"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3) утверждение правил землепользования и застройки поселений;</w:t>
      </w:r>
    </w:p>
    <w:p w14:paraId="4C28DE87" w14:textId="18E7B16D" w:rsidR="00101DB8" w:rsidRPr="00AE077D" w:rsidRDefault="00490E21"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w:t>
      </w:r>
      <w:r w:rsidR="00101DB8" w:rsidRPr="00AE077D">
        <w:rPr>
          <w:rFonts w:ascii="Times New Roman" w:eastAsia="Times New Roman" w:hAnsi="Times New Roman" w:cs="Times New Roman"/>
          <w:sz w:val="24"/>
          <w:szCs w:val="24"/>
          <w:lang w:eastAsia="ru-RU"/>
        </w:rPr>
        <w:t xml:space="preserve">4) утверждение документации по планировке территории в случаях, предусмотренных </w:t>
      </w:r>
      <w:r w:rsidRPr="00AE077D">
        <w:rPr>
          <w:rFonts w:ascii="Times New Roman" w:eastAsia="Times New Roman" w:hAnsi="Times New Roman" w:cs="Times New Roman"/>
          <w:sz w:val="24"/>
          <w:szCs w:val="24"/>
          <w:lang w:eastAsia="ru-RU"/>
        </w:rPr>
        <w:t>Градостроительным</w:t>
      </w:r>
      <w:r w:rsidR="00101DB8" w:rsidRPr="00AE077D">
        <w:rPr>
          <w:rFonts w:ascii="Times New Roman" w:eastAsia="Times New Roman" w:hAnsi="Times New Roman" w:cs="Times New Roman"/>
          <w:sz w:val="24"/>
          <w:szCs w:val="24"/>
          <w:lang w:eastAsia="ru-RU"/>
        </w:rPr>
        <w:t xml:space="preserve"> </w:t>
      </w:r>
      <w:r w:rsidRPr="00AE077D">
        <w:rPr>
          <w:rFonts w:ascii="Times New Roman" w:eastAsia="Times New Roman" w:hAnsi="Times New Roman" w:cs="Times New Roman"/>
          <w:sz w:val="24"/>
          <w:szCs w:val="24"/>
          <w:lang w:eastAsia="ru-RU"/>
        </w:rPr>
        <w:t>к</w:t>
      </w:r>
      <w:r w:rsidR="00101DB8" w:rsidRPr="00AE077D">
        <w:rPr>
          <w:rFonts w:ascii="Times New Roman" w:eastAsia="Times New Roman" w:hAnsi="Times New Roman" w:cs="Times New Roman"/>
          <w:sz w:val="24"/>
          <w:szCs w:val="24"/>
          <w:lang w:eastAsia="ru-RU"/>
        </w:rPr>
        <w:t>одексом;</w:t>
      </w:r>
    </w:p>
    <w:p w14:paraId="10536F50" w14:textId="5265D7BB" w:rsidR="00101DB8" w:rsidRPr="00AE077D" w:rsidRDefault="00490E21"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w:t>
      </w:r>
      <w:r w:rsidR="00101DB8" w:rsidRPr="00AE077D">
        <w:rPr>
          <w:rFonts w:ascii="Times New Roman" w:eastAsia="Times New Roman" w:hAnsi="Times New Roman" w:cs="Times New Roman"/>
          <w:sz w:val="24"/>
          <w:szCs w:val="24"/>
          <w:lang w:eastAsia="ru-RU"/>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19AF53C9" w14:textId="74AF113C" w:rsidR="00101DB8" w:rsidRPr="00AE077D" w:rsidRDefault="00101DB8" w:rsidP="005520CE">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w:t>
      </w:r>
      <w:r w:rsidR="005520CE" w:rsidRPr="00AE077D">
        <w:rPr>
          <w:rFonts w:ascii="Times New Roman" w:eastAsia="Times New Roman" w:hAnsi="Times New Roman" w:cs="Times New Roman"/>
          <w:sz w:val="24"/>
          <w:szCs w:val="24"/>
          <w:lang w:eastAsia="ru-RU"/>
        </w:rPr>
        <w:t xml:space="preserve">        </w:t>
      </w:r>
      <w:r w:rsidRPr="00AE077D">
        <w:rPr>
          <w:rFonts w:ascii="Times New Roman" w:eastAsia="Times New Roman" w:hAnsi="Times New Roman" w:cs="Times New Roman"/>
          <w:color w:val="000000"/>
          <w:sz w:val="24"/>
          <w:szCs w:val="24"/>
          <w:lang w:eastAsia="ru-RU"/>
        </w:rPr>
        <w:t xml:space="preserve">5.1) направление уведомлений, </w:t>
      </w:r>
      <w:r w:rsidRPr="00AE077D">
        <w:rPr>
          <w:rFonts w:ascii="Times New Roman" w:eastAsia="Times New Roman" w:hAnsi="Times New Roman" w:cs="Times New Roman"/>
          <w:sz w:val="24"/>
          <w:szCs w:val="24"/>
          <w:lang w:eastAsia="ru-RU"/>
        </w:rPr>
        <w:t>предусмотренных</w:t>
      </w:r>
      <w:r w:rsidRPr="00AE077D">
        <w:rPr>
          <w:rFonts w:ascii="Times New Roman" w:eastAsia="Times New Roman" w:hAnsi="Times New Roman" w:cs="Times New Roman"/>
          <w:color w:val="000000"/>
          <w:sz w:val="24"/>
          <w:szCs w:val="24"/>
          <w:lang w:eastAsia="ru-RU"/>
        </w:rPr>
        <w:t> </w:t>
      </w:r>
      <w:hyperlink r:id="rId9" w:anchor="dst2601" w:history="1">
        <w:r w:rsidRPr="00AE077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2 части 7</w:t>
        </w:r>
      </w:hyperlink>
      <w:r w:rsidRPr="00AE077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 w:anchor="dst2605" w:history="1">
        <w:r w:rsidRPr="00AE077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3 части 8 статьи 51.1</w:t>
        </w:r>
      </w:hyperlink>
      <w:r w:rsidRPr="00AE077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 </w:t>
      </w:r>
      <w:hyperlink r:id="rId11" w:anchor="dst2665" w:history="1">
        <w:r w:rsidRPr="00AE077D">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5 части 19 статьи 55</w:t>
        </w:r>
      </w:hyperlink>
      <w:r w:rsidRPr="00AE077D">
        <w:rPr>
          <w:rFonts w:ascii="Times New Roman" w:eastAsia="Times New Roman" w:hAnsi="Times New Roman" w:cs="Times New Roman"/>
          <w:color w:val="000000"/>
          <w:sz w:val="24"/>
          <w:szCs w:val="24"/>
          <w:lang w:eastAsia="ru-RU"/>
        </w:rPr>
        <w:t> </w:t>
      </w:r>
      <w:r w:rsidR="005520CE" w:rsidRPr="00AE077D">
        <w:rPr>
          <w:rFonts w:ascii="Times New Roman" w:eastAsia="Times New Roman" w:hAnsi="Times New Roman" w:cs="Times New Roman"/>
          <w:color w:val="000000"/>
          <w:sz w:val="24"/>
          <w:szCs w:val="24"/>
          <w:lang w:eastAsia="ru-RU"/>
        </w:rPr>
        <w:t xml:space="preserve"> </w:t>
      </w:r>
      <w:r w:rsidR="00490E21" w:rsidRPr="00AE077D">
        <w:rPr>
          <w:rFonts w:ascii="Times New Roman" w:eastAsia="Times New Roman" w:hAnsi="Times New Roman" w:cs="Times New Roman"/>
          <w:color w:val="000000"/>
          <w:sz w:val="24"/>
          <w:szCs w:val="24"/>
          <w:lang w:eastAsia="ru-RU"/>
        </w:rPr>
        <w:t>Градостроительного</w:t>
      </w:r>
      <w:r w:rsidRPr="00AE077D">
        <w:rPr>
          <w:rFonts w:ascii="Times New Roman" w:eastAsia="Times New Roman" w:hAnsi="Times New Roman" w:cs="Times New Roman"/>
          <w:color w:val="000000"/>
          <w:sz w:val="24"/>
          <w:szCs w:val="24"/>
          <w:lang w:eastAsia="ru-RU"/>
        </w:rPr>
        <w:t xml:space="preserve">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762E04BB" w14:textId="34AF6267" w:rsidR="00101DB8" w:rsidRPr="00AE077D" w:rsidRDefault="005520CE"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w:t>
      </w:r>
      <w:r w:rsidR="00305DB5" w:rsidRPr="00AE077D">
        <w:rPr>
          <w:rFonts w:ascii="Times New Roman" w:eastAsia="Times New Roman" w:hAnsi="Times New Roman" w:cs="Times New Roman"/>
          <w:sz w:val="24"/>
          <w:szCs w:val="24"/>
          <w:lang w:eastAsia="ru-RU"/>
        </w:rPr>
        <w:t>6</w:t>
      </w:r>
      <w:r w:rsidR="00101DB8" w:rsidRPr="00AE077D">
        <w:rPr>
          <w:rFonts w:ascii="Times New Roman" w:eastAsia="Times New Roman" w:hAnsi="Times New Roman" w:cs="Times New Roman"/>
          <w:sz w:val="24"/>
          <w:szCs w:val="24"/>
          <w:lang w:eastAsia="ru-RU"/>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437013" w:rsidRPr="00AE077D">
        <w:rPr>
          <w:rFonts w:ascii="Times New Roman" w:eastAsia="Times New Roman" w:hAnsi="Times New Roman" w:cs="Times New Roman"/>
          <w:sz w:val="24"/>
          <w:szCs w:val="24"/>
          <w:lang w:eastAsia="ru-RU"/>
        </w:rPr>
        <w:t>Градостроительным</w:t>
      </w:r>
      <w:r w:rsidR="00101DB8" w:rsidRPr="00AE077D">
        <w:rPr>
          <w:rFonts w:ascii="Times New Roman" w:eastAsia="Times New Roman" w:hAnsi="Times New Roman" w:cs="Times New Roman"/>
          <w:sz w:val="24"/>
          <w:szCs w:val="24"/>
          <w:lang w:eastAsia="ru-RU"/>
        </w:rPr>
        <w:t xml:space="preserve"> Кодексом;</w:t>
      </w:r>
    </w:p>
    <w:p w14:paraId="4F234030" w14:textId="1C97BFCB" w:rsidR="00101DB8" w:rsidRPr="00AE077D" w:rsidRDefault="00437013"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lastRenderedPageBreak/>
        <w:t xml:space="preserve">           </w:t>
      </w:r>
      <w:r w:rsidR="00305DB5" w:rsidRPr="00AE077D">
        <w:rPr>
          <w:rFonts w:ascii="Times New Roman" w:eastAsia="Times New Roman" w:hAnsi="Times New Roman" w:cs="Times New Roman"/>
          <w:sz w:val="24"/>
          <w:szCs w:val="24"/>
          <w:lang w:eastAsia="ru-RU"/>
        </w:rPr>
        <w:t>7</w:t>
      </w:r>
      <w:r w:rsidR="00101DB8" w:rsidRPr="00AE077D">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4862678B" w14:textId="5BDADDE1" w:rsidR="00101DB8" w:rsidRPr="00AE077D" w:rsidRDefault="00437013"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color w:val="828282"/>
          <w:sz w:val="24"/>
          <w:szCs w:val="24"/>
          <w:lang w:eastAsia="ru-RU"/>
        </w:rPr>
        <w:t xml:space="preserve">           </w:t>
      </w:r>
      <w:r w:rsidR="00305DB5" w:rsidRPr="00AE077D">
        <w:rPr>
          <w:rFonts w:ascii="Times New Roman" w:eastAsia="Times New Roman" w:hAnsi="Times New Roman" w:cs="Times New Roman"/>
          <w:sz w:val="24"/>
          <w:szCs w:val="24"/>
          <w:lang w:eastAsia="ru-RU"/>
        </w:rPr>
        <w:t>8</w:t>
      </w:r>
      <w:r w:rsidR="00101DB8" w:rsidRPr="00AE077D">
        <w:rPr>
          <w:rFonts w:ascii="Times New Roman" w:eastAsia="Times New Roman" w:hAnsi="Times New Roman" w:cs="Times New Roman"/>
          <w:sz w:val="24"/>
          <w:szCs w:val="24"/>
          <w:lang w:eastAsia="ru-RU"/>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4D63284A" w14:textId="3E07C2FB" w:rsidR="00101DB8" w:rsidRPr="00AE077D" w:rsidRDefault="00437013"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           </w:t>
      </w:r>
      <w:r w:rsidR="00305DB5" w:rsidRPr="00AE077D">
        <w:rPr>
          <w:rFonts w:ascii="Times New Roman" w:eastAsia="Times New Roman" w:hAnsi="Times New Roman" w:cs="Times New Roman"/>
          <w:sz w:val="24"/>
          <w:szCs w:val="24"/>
          <w:lang w:eastAsia="ru-RU"/>
        </w:rPr>
        <w:t>9</w:t>
      </w:r>
      <w:r w:rsidR="00101DB8" w:rsidRPr="00AE077D">
        <w:rPr>
          <w:rFonts w:ascii="Times New Roman" w:eastAsia="Times New Roman" w:hAnsi="Times New Roman" w:cs="Times New Roman"/>
          <w:sz w:val="24"/>
          <w:szCs w:val="24"/>
          <w:lang w:eastAsia="ru-RU"/>
        </w:rPr>
        <w:t>) принятие решений о комплексном развитии территорий в случаях, предусмотренных настоящим </w:t>
      </w:r>
      <w:r w:rsidRPr="00AE077D">
        <w:rPr>
          <w:rFonts w:ascii="Times New Roman" w:eastAsia="Times New Roman" w:hAnsi="Times New Roman" w:cs="Times New Roman"/>
          <w:sz w:val="24"/>
          <w:szCs w:val="24"/>
          <w:lang w:eastAsia="ru-RU"/>
        </w:rPr>
        <w:t>Градостроительным</w:t>
      </w:r>
      <w:r w:rsidRPr="00AE077D">
        <w:rPr>
          <w:sz w:val="24"/>
          <w:szCs w:val="24"/>
        </w:rPr>
        <w:t xml:space="preserve"> </w:t>
      </w:r>
      <w:r w:rsidRPr="00AE077D">
        <w:rPr>
          <w:rFonts w:ascii="Times New Roman" w:hAnsi="Times New Roman" w:cs="Times New Roman"/>
          <w:sz w:val="24"/>
          <w:szCs w:val="24"/>
        </w:rPr>
        <w:t>Кодексом</w:t>
      </w:r>
      <w:r w:rsidR="00101DB8" w:rsidRPr="00AE077D">
        <w:rPr>
          <w:rFonts w:ascii="Times New Roman" w:eastAsia="Times New Roman" w:hAnsi="Times New Roman" w:cs="Times New Roman"/>
          <w:sz w:val="24"/>
          <w:szCs w:val="24"/>
          <w:lang w:eastAsia="ru-RU"/>
        </w:rPr>
        <w:t>;</w:t>
      </w:r>
    </w:p>
    <w:p w14:paraId="6142CC38" w14:textId="27443A82" w:rsidR="00101DB8" w:rsidRPr="00AE077D" w:rsidRDefault="00437013" w:rsidP="00101DB8">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color w:val="828282"/>
          <w:sz w:val="24"/>
          <w:szCs w:val="24"/>
          <w:lang w:eastAsia="ru-RU"/>
        </w:rPr>
        <w:t xml:space="preserve">           </w:t>
      </w:r>
      <w:r w:rsidR="00101DB8" w:rsidRPr="00AE077D">
        <w:rPr>
          <w:rFonts w:ascii="Times New Roman" w:eastAsia="Times New Roman" w:hAnsi="Times New Roman" w:cs="Times New Roman"/>
          <w:sz w:val="24"/>
          <w:szCs w:val="24"/>
          <w:lang w:eastAsia="ru-RU"/>
        </w:rPr>
        <w:t>1</w:t>
      </w:r>
      <w:r w:rsidR="00305DB5" w:rsidRPr="00AE077D">
        <w:rPr>
          <w:rFonts w:ascii="Times New Roman" w:eastAsia="Times New Roman" w:hAnsi="Times New Roman" w:cs="Times New Roman"/>
          <w:sz w:val="24"/>
          <w:szCs w:val="24"/>
          <w:lang w:eastAsia="ru-RU"/>
        </w:rPr>
        <w:t>0</w:t>
      </w:r>
      <w:r w:rsidR="00101DB8" w:rsidRPr="00AE077D">
        <w:rPr>
          <w:rFonts w:ascii="Times New Roman" w:eastAsia="Times New Roman" w:hAnsi="Times New Roman" w:cs="Times New Roman"/>
          <w:sz w:val="24"/>
          <w:szCs w:val="24"/>
          <w:lang w:eastAsia="ru-RU"/>
        </w:rPr>
        <w:t xml:space="preserve">)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Pr="00AE077D">
        <w:rPr>
          <w:rFonts w:ascii="Times New Roman" w:eastAsia="Times New Roman" w:hAnsi="Times New Roman" w:cs="Times New Roman"/>
          <w:sz w:val="24"/>
          <w:szCs w:val="24"/>
          <w:lang w:eastAsia="ru-RU"/>
        </w:rPr>
        <w:t>Градостроительным</w:t>
      </w:r>
      <w:r w:rsidR="00101DB8" w:rsidRPr="00AE077D">
        <w:rPr>
          <w:rFonts w:ascii="Times New Roman" w:eastAsia="Times New Roman" w:hAnsi="Times New Roman" w:cs="Times New Roman"/>
          <w:sz w:val="24"/>
          <w:szCs w:val="24"/>
          <w:lang w:eastAsia="ru-RU"/>
        </w:rPr>
        <w:t xml:space="preserve">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12" w:anchor="dst101187" w:history="1">
        <w:r w:rsidR="00101DB8" w:rsidRPr="00AE077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законодательством</w:t>
        </w:r>
      </w:hyperlink>
      <w:r w:rsidR="00101DB8" w:rsidRPr="00AE077D">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1DB8" w:rsidRPr="00AE077D">
        <w:rPr>
          <w:rFonts w:ascii="Times New Roman" w:eastAsia="Times New Roman" w:hAnsi="Times New Roman" w:cs="Times New Roman"/>
          <w:sz w:val="24"/>
          <w:szCs w:val="24"/>
          <w:lang w:eastAsia="ru-RU"/>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Pr="00AE077D">
        <w:rPr>
          <w:rFonts w:ascii="Times New Roman" w:eastAsia="Times New Roman" w:hAnsi="Times New Roman" w:cs="Times New Roman"/>
          <w:sz w:val="24"/>
          <w:szCs w:val="24"/>
          <w:lang w:eastAsia="ru-RU"/>
        </w:rPr>
        <w:t>Градостроительным</w:t>
      </w:r>
      <w:r w:rsidR="00101DB8" w:rsidRPr="00AE077D">
        <w:rPr>
          <w:rFonts w:ascii="Times New Roman" w:eastAsia="Times New Roman" w:hAnsi="Times New Roman" w:cs="Times New Roman"/>
          <w:sz w:val="24"/>
          <w:szCs w:val="24"/>
          <w:lang w:eastAsia="ru-RU"/>
        </w:rPr>
        <w:t xml:space="preserve"> Кодексом.</w:t>
      </w:r>
    </w:p>
    <w:p w14:paraId="7C356894" w14:textId="4BF9AF2B" w:rsidR="00437013" w:rsidRPr="00714F61" w:rsidRDefault="00437013" w:rsidP="00714F61">
      <w:pPr>
        <w:overflowPunct w:val="0"/>
        <w:autoSpaceDE w:val="0"/>
        <w:autoSpaceDN w:val="0"/>
        <w:adjustRightInd w:val="0"/>
        <w:spacing w:before="120" w:after="120" w:line="240" w:lineRule="auto"/>
        <w:rPr>
          <w:rFonts w:ascii="Times New Roman" w:hAnsi="Times New Roman" w:cs="Times New Roman"/>
          <w:b/>
          <w:bCs/>
          <w:sz w:val="28"/>
          <w:szCs w:val="28"/>
        </w:rPr>
      </w:pPr>
      <w:r w:rsidRPr="00714F61">
        <w:rPr>
          <w:rFonts w:ascii="Times New Roman" w:hAnsi="Times New Roman" w:cs="Times New Roman"/>
          <w:b/>
          <w:bCs/>
          <w:sz w:val="28"/>
          <w:szCs w:val="28"/>
        </w:rPr>
        <w:t>3.3 Технико-экономические параметры обеспеченности услугами социальной инфраструктуры</w:t>
      </w:r>
    </w:p>
    <w:p w14:paraId="3A49130D" w14:textId="77777777" w:rsidR="00D94B9B" w:rsidRPr="00AE077D" w:rsidRDefault="00437013" w:rsidP="00D94B9B">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Уровень социально-экономического развития городского поселения «Шерловогорское»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 </w:t>
      </w:r>
    </w:p>
    <w:p w14:paraId="27EC3A9F" w14:textId="77777777" w:rsidR="00D94B9B" w:rsidRPr="00AE077D" w:rsidRDefault="00D94B9B" w:rsidP="00D94B9B">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437013" w:rsidRPr="00AE077D">
        <w:rPr>
          <w:rFonts w:ascii="Times New Roman" w:hAnsi="Times New Roman" w:cs="Times New Roman"/>
          <w:sz w:val="24"/>
          <w:szCs w:val="24"/>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w:t>
      </w:r>
    </w:p>
    <w:p w14:paraId="569227D5" w14:textId="7EC8A34D" w:rsidR="00B10775" w:rsidRPr="00AE077D" w:rsidRDefault="00D94B9B" w:rsidP="00D94B9B">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437013" w:rsidRPr="00AE077D">
        <w:rPr>
          <w:rFonts w:ascii="Times New Roman" w:hAnsi="Times New Roman" w:cs="Times New Roman"/>
          <w:sz w:val="24"/>
          <w:szCs w:val="24"/>
        </w:rPr>
        <w:t xml:space="preserve"> Численность населения городского поселения «Шерловогорское» на 01.01.2022 год составляет 11592 постоянно проживающих жителей (таблица 3.3.1). </w:t>
      </w:r>
    </w:p>
    <w:p w14:paraId="27AF61C6" w14:textId="722DC717" w:rsidR="00437013" w:rsidRPr="00AE077D" w:rsidRDefault="00437013" w:rsidP="00B10775">
      <w:pPr>
        <w:overflowPunct w:val="0"/>
        <w:autoSpaceDE w:val="0"/>
        <w:autoSpaceDN w:val="0"/>
        <w:adjustRightInd w:val="0"/>
        <w:spacing w:before="120" w:after="120" w:line="240" w:lineRule="auto"/>
        <w:jc w:val="right"/>
        <w:rPr>
          <w:rFonts w:ascii="Times New Roman" w:hAnsi="Times New Roman" w:cs="Times New Roman"/>
          <w:sz w:val="24"/>
          <w:szCs w:val="24"/>
        </w:rPr>
      </w:pPr>
      <w:r w:rsidRPr="00AE077D">
        <w:rPr>
          <w:rFonts w:ascii="Times New Roman" w:hAnsi="Times New Roman" w:cs="Times New Roman"/>
          <w:sz w:val="24"/>
          <w:szCs w:val="24"/>
        </w:rPr>
        <w:t xml:space="preserve">Таблица 3.3.1 </w:t>
      </w:r>
    </w:p>
    <w:p w14:paraId="613BC2F3" w14:textId="644140A0" w:rsidR="00D94B9B" w:rsidRPr="00AE077D" w:rsidRDefault="00D94B9B" w:rsidP="00D94B9B">
      <w:pPr>
        <w:overflowPunct w:val="0"/>
        <w:autoSpaceDE w:val="0"/>
        <w:autoSpaceDN w:val="0"/>
        <w:adjustRightInd w:val="0"/>
        <w:spacing w:before="120" w:after="120" w:line="240" w:lineRule="auto"/>
        <w:jc w:val="center"/>
        <w:rPr>
          <w:rFonts w:ascii="Times New Roman" w:hAnsi="Times New Roman" w:cs="Times New Roman"/>
          <w:sz w:val="24"/>
          <w:szCs w:val="24"/>
        </w:rPr>
      </w:pPr>
      <w:r w:rsidRPr="00AE077D">
        <w:rPr>
          <w:rFonts w:ascii="Times New Roman" w:hAnsi="Times New Roman" w:cs="Times New Roman"/>
          <w:sz w:val="24"/>
          <w:szCs w:val="24"/>
        </w:rPr>
        <w:t>Численность населения городского поселения «Шерловогорское» по состоянию на 01.01.2022 г.</w:t>
      </w:r>
    </w:p>
    <w:tbl>
      <w:tblPr>
        <w:tblStyle w:val="a6"/>
        <w:tblW w:w="0" w:type="auto"/>
        <w:tblInd w:w="0" w:type="dxa"/>
        <w:tblLook w:val="04A0" w:firstRow="1" w:lastRow="0" w:firstColumn="1" w:lastColumn="0" w:noHBand="0" w:noVBand="1"/>
      </w:tblPr>
      <w:tblGrid>
        <w:gridCol w:w="987"/>
        <w:gridCol w:w="2750"/>
        <w:gridCol w:w="1869"/>
        <w:gridCol w:w="1869"/>
        <w:gridCol w:w="1869"/>
      </w:tblGrid>
      <w:tr w:rsidR="00B10775" w:rsidRPr="00AE077D" w14:paraId="59A00D0C" w14:textId="77777777" w:rsidTr="00B10775">
        <w:tc>
          <w:tcPr>
            <w:tcW w:w="988" w:type="dxa"/>
          </w:tcPr>
          <w:p w14:paraId="0D4C929E" w14:textId="45C4DDC6" w:rsidR="00B10775" w:rsidRPr="00AE077D" w:rsidRDefault="00B10775" w:rsidP="00305DB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w:t>
            </w:r>
          </w:p>
        </w:tc>
        <w:tc>
          <w:tcPr>
            <w:tcW w:w="2750" w:type="dxa"/>
          </w:tcPr>
          <w:p w14:paraId="4DA16B2C" w14:textId="55016194" w:rsidR="00B10775" w:rsidRPr="00AE077D" w:rsidRDefault="00B10775" w:rsidP="00305DB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Населенные пункты, входящие в состав муниципального образования</w:t>
            </w:r>
          </w:p>
        </w:tc>
        <w:tc>
          <w:tcPr>
            <w:tcW w:w="1869" w:type="dxa"/>
          </w:tcPr>
          <w:p w14:paraId="44996488" w14:textId="1396F875" w:rsidR="00B10775" w:rsidRPr="00AE077D" w:rsidRDefault="00B10775" w:rsidP="00305DB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Постоянно проживающее население, чел.</w:t>
            </w:r>
          </w:p>
        </w:tc>
        <w:tc>
          <w:tcPr>
            <w:tcW w:w="1869" w:type="dxa"/>
          </w:tcPr>
          <w:p w14:paraId="4BB27E50" w14:textId="4BF1E668" w:rsidR="00B10775" w:rsidRPr="00AE077D" w:rsidRDefault="00B10775" w:rsidP="00305DB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Численность населения на 2010 г., чел.</w:t>
            </w:r>
          </w:p>
        </w:tc>
        <w:tc>
          <w:tcPr>
            <w:tcW w:w="1869" w:type="dxa"/>
          </w:tcPr>
          <w:p w14:paraId="3412737D" w14:textId="7F854FD6" w:rsidR="00B10775" w:rsidRPr="00AE077D" w:rsidRDefault="00B10775" w:rsidP="00305DB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Прирост (убыль) населения за период</w:t>
            </w:r>
          </w:p>
          <w:p w14:paraId="19A492CA" w14:textId="1299A008" w:rsidR="00B10775" w:rsidRPr="00AE077D" w:rsidRDefault="00B10775" w:rsidP="00305DB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2010-20</w:t>
            </w:r>
            <w:r w:rsidR="00F01838" w:rsidRPr="00AE077D">
              <w:rPr>
                <w:rFonts w:ascii="Times New Roman" w:hAnsi="Times New Roman"/>
                <w:b/>
                <w:bCs/>
                <w:sz w:val="24"/>
                <w:szCs w:val="24"/>
              </w:rPr>
              <w:t>22</w:t>
            </w:r>
            <w:r w:rsidRPr="00AE077D">
              <w:rPr>
                <w:rFonts w:ascii="Times New Roman" w:hAnsi="Times New Roman"/>
                <w:b/>
                <w:bCs/>
                <w:sz w:val="24"/>
                <w:szCs w:val="24"/>
              </w:rPr>
              <w:t xml:space="preserve"> гг., чел.</w:t>
            </w:r>
          </w:p>
        </w:tc>
      </w:tr>
      <w:tr w:rsidR="00B10775" w:rsidRPr="00AE077D" w14:paraId="216474F1" w14:textId="77777777" w:rsidTr="00B10775">
        <w:trPr>
          <w:trHeight w:val="337"/>
        </w:trPr>
        <w:tc>
          <w:tcPr>
            <w:tcW w:w="988" w:type="dxa"/>
          </w:tcPr>
          <w:p w14:paraId="6C217201" w14:textId="4094DADD" w:rsidR="00B10775" w:rsidRPr="00AE077D" w:rsidRDefault="00ED31EB" w:rsidP="00ED31E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2750" w:type="dxa"/>
          </w:tcPr>
          <w:p w14:paraId="5A1F78BD" w14:textId="299D239B" w:rsidR="00B10775" w:rsidRPr="00AE077D" w:rsidRDefault="00ED31EB" w:rsidP="00ED31E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1869" w:type="dxa"/>
          </w:tcPr>
          <w:p w14:paraId="0467C58D" w14:textId="0C6BCA8D" w:rsidR="00B10775" w:rsidRPr="00AE077D" w:rsidRDefault="00ED31EB" w:rsidP="00ED31E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c>
          <w:tcPr>
            <w:tcW w:w="1869" w:type="dxa"/>
          </w:tcPr>
          <w:p w14:paraId="1C12725D" w14:textId="1E464383" w:rsidR="00B10775" w:rsidRPr="00AE077D" w:rsidRDefault="00ED31EB" w:rsidP="00ED31E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4</w:t>
            </w:r>
          </w:p>
        </w:tc>
        <w:tc>
          <w:tcPr>
            <w:tcW w:w="1869" w:type="dxa"/>
          </w:tcPr>
          <w:p w14:paraId="0ABA1FD9" w14:textId="0898CC97" w:rsidR="00B10775" w:rsidRPr="00AE077D" w:rsidRDefault="00ED31EB" w:rsidP="00ED31E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w:t>
            </w:r>
          </w:p>
        </w:tc>
      </w:tr>
      <w:tr w:rsidR="00B10775" w:rsidRPr="00AE077D" w14:paraId="38FA75D5" w14:textId="77777777" w:rsidTr="00B10775">
        <w:tc>
          <w:tcPr>
            <w:tcW w:w="988" w:type="dxa"/>
          </w:tcPr>
          <w:p w14:paraId="25E7025E" w14:textId="68ED61B8" w:rsidR="00B10775" w:rsidRPr="00AE077D" w:rsidRDefault="00ED31EB" w:rsidP="00F53F35">
            <w:pPr>
              <w:overflowPunct w:val="0"/>
              <w:autoSpaceDE w:val="0"/>
              <w:autoSpaceDN w:val="0"/>
              <w:adjustRightInd w:val="0"/>
              <w:spacing w:before="120" w:after="120"/>
              <w:rPr>
                <w:rFonts w:ascii="Times New Roman" w:hAnsi="Times New Roman"/>
                <w:sz w:val="24"/>
                <w:szCs w:val="24"/>
              </w:rPr>
            </w:pPr>
            <w:r w:rsidRPr="00AE077D">
              <w:rPr>
                <w:rFonts w:ascii="Times New Roman" w:hAnsi="Times New Roman"/>
                <w:sz w:val="24"/>
                <w:szCs w:val="24"/>
              </w:rPr>
              <w:t>1</w:t>
            </w:r>
          </w:p>
        </w:tc>
        <w:tc>
          <w:tcPr>
            <w:tcW w:w="2750" w:type="dxa"/>
          </w:tcPr>
          <w:p w14:paraId="2A528832" w14:textId="48557990" w:rsidR="00B10775" w:rsidRPr="00AE077D" w:rsidRDefault="00F53F35" w:rsidP="0083657A">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Шерловая Гора, Шерловая 1 (Харанор), Вершина, станции Шерловая</w:t>
            </w:r>
          </w:p>
        </w:tc>
        <w:tc>
          <w:tcPr>
            <w:tcW w:w="1869" w:type="dxa"/>
          </w:tcPr>
          <w:p w14:paraId="3B3FBAE9" w14:textId="6DC336A8" w:rsidR="00B10775" w:rsidRPr="00AE077D" w:rsidRDefault="00F53F35" w:rsidP="00B10775">
            <w:pPr>
              <w:overflowPunct w:val="0"/>
              <w:autoSpaceDE w:val="0"/>
              <w:autoSpaceDN w:val="0"/>
              <w:adjustRightInd w:val="0"/>
              <w:spacing w:before="120" w:after="120"/>
              <w:jc w:val="right"/>
              <w:rPr>
                <w:rFonts w:ascii="Times New Roman" w:hAnsi="Times New Roman"/>
                <w:sz w:val="24"/>
                <w:szCs w:val="24"/>
              </w:rPr>
            </w:pPr>
            <w:r w:rsidRPr="00AE077D">
              <w:rPr>
                <w:rFonts w:ascii="Times New Roman" w:hAnsi="Times New Roman"/>
                <w:sz w:val="24"/>
                <w:szCs w:val="24"/>
              </w:rPr>
              <w:t>11</w:t>
            </w:r>
            <w:r w:rsidR="00F01838" w:rsidRPr="00AE077D">
              <w:rPr>
                <w:rFonts w:ascii="Times New Roman" w:hAnsi="Times New Roman"/>
                <w:sz w:val="24"/>
                <w:szCs w:val="24"/>
              </w:rPr>
              <w:t>592</w:t>
            </w:r>
          </w:p>
        </w:tc>
        <w:tc>
          <w:tcPr>
            <w:tcW w:w="1869" w:type="dxa"/>
          </w:tcPr>
          <w:p w14:paraId="16F240D5" w14:textId="356BA1AA" w:rsidR="00B10775" w:rsidRPr="00AE077D" w:rsidRDefault="00F01838" w:rsidP="00B10775">
            <w:pPr>
              <w:overflowPunct w:val="0"/>
              <w:autoSpaceDE w:val="0"/>
              <w:autoSpaceDN w:val="0"/>
              <w:adjustRightInd w:val="0"/>
              <w:spacing w:before="120" w:after="120"/>
              <w:jc w:val="right"/>
              <w:rPr>
                <w:rFonts w:ascii="Times New Roman" w:hAnsi="Times New Roman"/>
                <w:sz w:val="24"/>
                <w:szCs w:val="24"/>
              </w:rPr>
            </w:pPr>
            <w:r w:rsidRPr="00AE077D">
              <w:rPr>
                <w:rFonts w:ascii="Times New Roman" w:hAnsi="Times New Roman"/>
                <w:sz w:val="24"/>
                <w:szCs w:val="24"/>
              </w:rPr>
              <w:t>14440</w:t>
            </w:r>
          </w:p>
        </w:tc>
        <w:tc>
          <w:tcPr>
            <w:tcW w:w="1869" w:type="dxa"/>
          </w:tcPr>
          <w:p w14:paraId="66ADEA18" w14:textId="713D06E5" w:rsidR="00B10775" w:rsidRPr="00AE077D" w:rsidRDefault="00F01838" w:rsidP="00B10775">
            <w:pPr>
              <w:overflowPunct w:val="0"/>
              <w:autoSpaceDE w:val="0"/>
              <w:autoSpaceDN w:val="0"/>
              <w:adjustRightInd w:val="0"/>
              <w:spacing w:before="120" w:after="120"/>
              <w:jc w:val="right"/>
              <w:rPr>
                <w:rFonts w:ascii="Times New Roman" w:hAnsi="Times New Roman"/>
                <w:sz w:val="24"/>
                <w:szCs w:val="24"/>
              </w:rPr>
            </w:pPr>
            <w:r w:rsidRPr="00AE077D">
              <w:rPr>
                <w:rFonts w:ascii="Times New Roman" w:hAnsi="Times New Roman"/>
                <w:sz w:val="24"/>
                <w:szCs w:val="24"/>
              </w:rPr>
              <w:t>-2848</w:t>
            </w:r>
          </w:p>
        </w:tc>
      </w:tr>
    </w:tbl>
    <w:p w14:paraId="19B7B3C9" w14:textId="1D80E1DA" w:rsidR="00B10775" w:rsidRPr="00AE077D" w:rsidRDefault="00F01838" w:rsidP="00F01838">
      <w:pPr>
        <w:overflowPunct w:val="0"/>
        <w:autoSpaceDE w:val="0"/>
        <w:autoSpaceDN w:val="0"/>
        <w:adjustRightInd w:val="0"/>
        <w:spacing w:before="120" w:after="12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D94B9B" w:rsidRPr="00AE077D">
        <w:rPr>
          <w:rFonts w:ascii="Times New Roman" w:hAnsi="Times New Roman" w:cs="Times New Roman"/>
          <w:sz w:val="24"/>
          <w:szCs w:val="24"/>
        </w:rPr>
        <w:t xml:space="preserve">Демографические показатели представлены ниже, в </w:t>
      </w:r>
      <w:bookmarkStart w:id="1" w:name="_Hlk109636390"/>
      <w:r w:rsidR="00D94B9B" w:rsidRPr="00AE077D">
        <w:rPr>
          <w:rFonts w:ascii="Times New Roman" w:hAnsi="Times New Roman" w:cs="Times New Roman"/>
          <w:sz w:val="24"/>
          <w:szCs w:val="24"/>
        </w:rPr>
        <w:t xml:space="preserve">таблице 3.3.2 </w:t>
      </w:r>
      <w:r w:rsidRPr="00AE077D">
        <w:rPr>
          <w:rFonts w:ascii="Times New Roman" w:hAnsi="Times New Roman" w:cs="Times New Roman"/>
          <w:sz w:val="24"/>
          <w:szCs w:val="24"/>
        </w:rPr>
        <w:t xml:space="preserve"> </w:t>
      </w:r>
      <w:bookmarkEnd w:id="1"/>
    </w:p>
    <w:p w14:paraId="74651FB7" w14:textId="5114005D" w:rsidR="00974185" w:rsidRPr="00AE077D" w:rsidRDefault="00974185" w:rsidP="00974185">
      <w:pPr>
        <w:overflowPunct w:val="0"/>
        <w:autoSpaceDE w:val="0"/>
        <w:autoSpaceDN w:val="0"/>
        <w:adjustRightInd w:val="0"/>
        <w:spacing w:before="120" w:after="120" w:line="240" w:lineRule="auto"/>
        <w:jc w:val="right"/>
        <w:rPr>
          <w:rFonts w:ascii="Times New Roman" w:hAnsi="Times New Roman" w:cs="Times New Roman"/>
          <w:sz w:val="24"/>
          <w:szCs w:val="24"/>
        </w:rPr>
      </w:pPr>
      <w:r w:rsidRPr="00AE077D">
        <w:rPr>
          <w:rFonts w:ascii="Times New Roman" w:hAnsi="Times New Roman" w:cs="Times New Roman"/>
          <w:sz w:val="24"/>
          <w:szCs w:val="24"/>
        </w:rPr>
        <w:lastRenderedPageBreak/>
        <w:t xml:space="preserve">Таблица 3.3.2  </w:t>
      </w:r>
    </w:p>
    <w:p w14:paraId="3A06976F" w14:textId="77C0054F" w:rsidR="00D94B9B" w:rsidRPr="00AE077D" w:rsidRDefault="00D94B9B" w:rsidP="00D94B9B">
      <w:pPr>
        <w:overflowPunct w:val="0"/>
        <w:autoSpaceDE w:val="0"/>
        <w:autoSpaceDN w:val="0"/>
        <w:adjustRightInd w:val="0"/>
        <w:spacing w:before="120" w:after="120" w:line="240" w:lineRule="auto"/>
        <w:jc w:val="center"/>
        <w:rPr>
          <w:rFonts w:ascii="Times New Roman" w:hAnsi="Times New Roman" w:cs="Times New Roman"/>
          <w:sz w:val="24"/>
          <w:szCs w:val="24"/>
        </w:rPr>
      </w:pPr>
      <w:r w:rsidRPr="00AE077D">
        <w:rPr>
          <w:rFonts w:ascii="Times New Roman" w:hAnsi="Times New Roman" w:cs="Times New Roman"/>
          <w:sz w:val="24"/>
          <w:szCs w:val="24"/>
        </w:rPr>
        <w:t>Половозрастная структура городского поселения «</w:t>
      </w:r>
      <w:r w:rsidR="006E77D5" w:rsidRPr="00AE077D">
        <w:rPr>
          <w:rFonts w:ascii="Times New Roman" w:hAnsi="Times New Roman" w:cs="Times New Roman"/>
          <w:sz w:val="24"/>
          <w:szCs w:val="24"/>
        </w:rPr>
        <w:t>Шерловогорское</w:t>
      </w:r>
      <w:r w:rsidRPr="00AE077D">
        <w:rPr>
          <w:rFonts w:ascii="Times New Roman" w:hAnsi="Times New Roman" w:cs="Times New Roman"/>
          <w:sz w:val="24"/>
          <w:szCs w:val="24"/>
        </w:rPr>
        <w:t>»</w:t>
      </w:r>
    </w:p>
    <w:tbl>
      <w:tblPr>
        <w:tblStyle w:val="a6"/>
        <w:tblW w:w="0" w:type="auto"/>
        <w:tblInd w:w="0" w:type="dxa"/>
        <w:tblLayout w:type="fixed"/>
        <w:tblLook w:val="04A0" w:firstRow="1" w:lastRow="0" w:firstColumn="1" w:lastColumn="0" w:noHBand="0" w:noVBand="1"/>
      </w:tblPr>
      <w:tblGrid>
        <w:gridCol w:w="1555"/>
        <w:gridCol w:w="850"/>
        <w:gridCol w:w="709"/>
        <w:gridCol w:w="709"/>
        <w:gridCol w:w="708"/>
        <w:gridCol w:w="713"/>
        <w:gridCol w:w="705"/>
        <w:gridCol w:w="709"/>
        <w:gridCol w:w="756"/>
        <w:gridCol w:w="803"/>
        <w:gridCol w:w="1128"/>
      </w:tblGrid>
      <w:tr w:rsidR="00BA27C5" w:rsidRPr="00AE077D" w14:paraId="51325DA0" w14:textId="77777777" w:rsidTr="00974185">
        <w:trPr>
          <w:trHeight w:val="1090"/>
        </w:trPr>
        <w:tc>
          <w:tcPr>
            <w:tcW w:w="1555" w:type="dxa"/>
            <w:vMerge w:val="restart"/>
          </w:tcPr>
          <w:p w14:paraId="51514185" w14:textId="0E63E06C" w:rsidR="00BA27C5" w:rsidRPr="00AE077D" w:rsidRDefault="00C4693E" w:rsidP="00D94B9B">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Состав муниципального</w:t>
            </w:r>
            <w:r w:rsidR="00BA27C5" w:rsidRPr="00AE077D">
              <w:rPr>
                <w:rFonts w:ascii="Times New Roman" w:hAnsi="Times New Roman"/>
                <w:b/>
                <w:bCs/>
                <w:sz w:val="24"/>
                <w:szCs w:val="24"/>
              </w:rPr>
              <w:t xml:space="preserve"> образования (перечень населенных пунктов)</w:t>
            </w:r>
          </w:p>
        </w:tc>
        <w:tc>
          <w:tcPr>
            <w:tcW w:w="7790" w:type="dxa"/>
            <w:gridSpan w:val="10"/>
          </w:tcPr>
          <w:p w14:paraId="5905DE6A" w14:textId="1E3DFE0A" w:rsidR="00BA27C5" w:rsidRPr="00AE077D" w:rsidRDefault="00BA27C5" w:rsidP="00D94B9B">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 xml:space="preserve">ЧИСЛЕННОСТЬ НАСЕЛЕНИЯ (человек) </w:t>
            </w:r>
          </w:p>
        </w:tc>
      </w:tr>
      <w:tr w:rsidR="00D36B68" w:rsidRPr="00AE077D" w14:paraId="216D10A8" w14:textId="77777777" w:rsidTr="00974185">
        <w:trPr>
          <w:trHeight w:val="617"/>
        </w:trPr>
        <w:tc>
          <w:tcPr>
            <w:tcW w:w="1555" w:type="dxa"/>
            <w:vMerge/>
          </w:tcPr>
          <w:p w14:paraId="56766A96" w14:textId="77777777" w:rsidR="00BA27C5" w:rsidRPr="00AE077D" w:rsidRDefault="00BA27C5" w:rsidP="00D94B9B">
            <w:pPr>
              <w:overflowPunct w:val="0"/>
              <w:autoSpaceDE w:val="0"/>
              <w:autoSpaceDN w:val="0"/>
              <w:adjustRightInd w:val="0"/>
              <w:spacing w:before="120" w:after="120"/>
              <w:jc w:val="center"/>
              <w:rPr>
                <w:sz w:val="24"/>
                <w:szCs w:val="24"/>
              </w:rPr>
            </w:pPr>
          </w:p>
        </w:tc>
        <w:tc>
          <w:tcPr>
            <w:tcW w:w="2268" w:type="dxa"/>
            <w:gridSpan w:val="3"/>
          </w:tcPr>
          <w:p w14:paraId="0F042D41" w14:textId="77777777" w:rsidR="00BA27C5" w:rsidRPr="00AE077D" w:rsidRDefault="00BA27C5" w:rsidP="00BA27C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ВСЕ</w:t>
            </w:r>
          </w:p>
          <w:p w14:paraId="25AA5D84" w14:textId="2E48C8BE" w:rsidR="00BA27C5" w:rsidRPr="00AE077D" w:rsidRDefault="00BA27C5" w:rsidP="00BA27C5">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НАСЕЛЕНИЕ</w:t>
            </w:r>
          </w:p>
        </w:tc>
        <w:tc>
          <w:tcPr>
            <w:tcW w:w="2126" w:type="dxa"/>
            <w:gridSpan w:val="3"/>
          </w:tcPr>
          <w:p w14:paraId="0A65F821" w14:textId="59750917" w:rsidR="00BA27C5" w:rsidRPr="00AE077D" w:rsidRDefault="00BA27C5" w:rsidP="00D94B9B">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в т. ч. МУЖЧИНЫ в возрасте</w:t>
            </w:r>
          </w:p>
        </w:tc>
        <w:tc>
          <w:tcPr>
            <w:tcW w:w="2268" w:type="dxa"/>
            <w:gridSpan w:val="3"/>
          </w:tcPr>
          <w:p w14:paraId="1A637DAD" w14:textId="4F9926E9" w:rsidR="00BA27C5" w:rsidRPr="00AE077D" w:rsidRDefault="00BA27C5" w:rsidP="00D94B9B">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в т. ч. ЖЕНЩИНЫ в возрасте</w:t>
            </w:r>
          </w:p>
        </w:tc>
        <w:tc>
          <w:tcPr>
            <w:tcW w:w="1128" w:type="dxa"/>
          </w:tcPr>
          <w:p w14:paraId="75D903A0" w14:textId="248E4AE3" w:rsidR="00BA27C5" w:rsidRPr="00AE077D" w:rsidRDefault="00D36B68" w:rsidP="00D94B9B">
            <w:pPr>
              <w:overflowPunct w:val="0"/>
              <w:autoSpaceDE w:val="0"/>
              <w:autoSpaceDN w:val="0"/>
              <w:adjustRightInd w:val="0"/>
              <w:spacing w:before="120" w:after="120"/>
              <w:jc w:val="center"/>
              <w:rPr>
                <w:rFonts w:ascii="Times New Roman" w:hAnsi="Times New Roman"/>
                <w:b/>
                <w:bCs/>
                <w:sz w:val="24"/>
                <w:szCs w:val="24"/>
              </w:rPr>
            </w:pPr>
            <w:r w:rsidRPr="00AE077D">
              <w:rPr>
                <w:rFonts w:ascii="Times New Roman" w:hAnsi="Times New Roman"/>
                <w:b/>
                <w:bCs/>
                <w:sz w:val="24"/>
                <w:szCs w:val="24"/>
              </w:rPr>
              <w:t>ВСЕГО население</w:t>
            </w:r>
          </w:p>
        </w:tc>
      </w:tr>
      <w:tr w:rsidR="00D36B68" w:rsidRPr="00AE077D" w14:paraId="39B55BF2" w14:textId="77777777" w:rsidTr="00974185">
        <w:trPr>
          <w:cantSplit/>
          <w:trHeight w:val="2392"/>
        </w:trPr>
        <w:tc>
          <w:tcPr>
            <w:tcW w:w="1555" w:type="dxa"/>
            <w:vMerge/>
          </w:tcPr>
          <w:p w14:paraId="11D9303E" w14:textId="77777777" w:rsidR="00D36B68" w:rsidRPr="00AE077D" w:rsidRDefault="00D36B68" w:rsidP="00D94B9B">
            <w:pPr>
              <w:overflowPunct w:val="0"/>
              <w:autoSpaceDE w:val="0"/>
              <w:autoSpaceDN w:val="0"/>
              <w:adjustRightInd w:val="0"/>
              <w:spacing w:before="120" w:after="120"/>
              <w:jc w:val="center"/>
              <w:rPr>
                <w:sz w:val="24"/>
                <w:szCs w:val="24"/>
              </w:rPr>
            </w:pPr>
          </w:p>
        </w:tc>
        <w:tc>
          <w:tcPr>
            <w:tcW w:w="850" w:type="dxa"/>
          </w:tcPr>
          <w:p w14:paraId="541C82AE" w14:textId="2038F570"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всего</w:t>
            </w:r>
          </w:p>
        </w:tc>
        <w:tc>
          <w:tcPr>
            <w:tcW w:w="709" w:type="dxa"/>
          </w:tcPr>
          <w:p w14:paraId="64CE23FA" w14:textId="38B5CF6F"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муж.</w:t>
            </w:r>
          </w:p>
        </w:tc>
        <w:tc>
          <w:tcPr>
            <w:tcW w:w="709" w:type="dxa"/>
          </w:tcPr>
          <w:p w14:paraId="534714B2" w14:textId="2C5A4670"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жен</w:t>
            </w:r>
          </w:p>
        </w:tc>
        <w:tc>
          <w:tcPr>
            <w:tcW w:w="708" w:type="dxa"/>
          </w:tcPr>
          <w:p w14:paraId="68F1D990" w14:textId="3399A189" w:rsidR="00D36B68" w:rsidRPr="00DD518F" w:rsidRDefault="00D36B68" w:rsidP="00D94B9B">
            <w:pPr>
              <w:overflowPunct w:val="0"/>
              <w:autoSpaceDE w:val="0"/>
              <w:autoSpaceDN w:val="0"/>
              <w:adjustRightInd w:val="0"/>
              <w:spacing w:before="120" w:after="120"/>
              <w:jc w:val="center"/>
              <w:rPr>
                <w:rFonts w:ascii="Times New Roman" w:hAnsi="Times New Roman"/>
                <w:sz w:val="24"/>
                <w:szCs w:val="24"/>
              </w:rPr>
            </w:pPr>
            <w:r w:rsidRPr="00DD518F">
              <w:rPr>
                <w:rFonts w:ascii="Times New Roman" w:hAnsi="Times New Roman"/>
                <w:sz w:val="24"/>
                <w:szCs w:val="24"/>
              </w:rPr>
              <w:t>0- 15 лет</w:t>
            </w:r>
          </w:p>
        </w:tc>
        <w:tc>
          <w:tcPr>
            <w:tcW w:w="713" w:type="dxa"/>
          </w:tcPr>
          <w:p w14:paraId="21344E8B" w14:textId="59D8F639" w:rsidR="00D36B68" w:rsidRPr="00DD518F" w:rsidRDefault="00D36B68" w:rsidP="00D94B9B">
            <w:pPr>
              <w:overflowPunct w:val="0"/>
              <w:autoSpaceDE w:val="0"/>
              <w:autoSpaceDN w:val="0"/>
              <w:adjustRightInd w:val="0"/>
              <w:spacing w:before="120" w:after="120"/>
              <w:jc w:val="center"/>
              <w:rPr>
                <w:rFonts w:ascii="Times New Roman" w:hAnsi="Times New Roman"/>
                <w:sz w:val="24"/>
                <w:szCs w:val="24"/>
              </w:rPr>
            </w:pPr>
            <w:r w:rsidRPr="00DD518F">
              <w:rPr>
                <w:rFonts w:ascii="Times New Roman" w:hAnsi="Times New Roman"/>
                <w:sz w:val="24"/>
                <w:szCs w:val="24"/>
              </w:rPr>
              <w:t>16- 59 лет</w:t>
            </w:r>
          </w:p>
        </w:tc>
        <w:tc>
          <w:tcPr>
            <w:tcW w:w="705" w:type="dxa"/>
          </w:tcPr>
          <w:p w14:paraId="5458F0E0" w14:textId="351F17D6" w:rsidR="00D36B68" w:rsidRPr="00DD518F" w:rsidRDefault="00D36B68" w:rsidP="00D94B9B">
            <w:pPr>
              <w:overflowPunct w:val="0"/>
              <w:autoSpaceDE w:val="0"/>
              <w:autoSpaceDN w:val="0"/>
              <w:adjustRightInd w:val="0"/>
              <w:spacing w:before="120" w:after="120"/>
              <w:jc w:val="center"/>
              <w:rPr>
                <w:rFonts w:ascii="Times New Roman" w:hAnsi="Times New Roman"/>
                <w:sz w:val="24"/>
                <w:szCs w:val="24"/>
              </w:rPr>
            </w:pPr>
            <w:r w:rsidRPr="00DD518F">
              <w:rPr>
                <w:rFonts w:ascii="Times New Roman" w:hAnsi="Times New Roman"/>
                <w:sz w:val="24"/>
                <w:szCs w:val="24"/>
              </w:rPr>
              <w:t>60 и старше</w:t>
            </w:r>
          </w:p>
        </w:tc>
        <w:tc>
          <w:tcPr>
            <w:tcW w:w="709" w:type="dxa"/>
          </w:tcPr>
          <w:p w14:paraId="731DA241" w14:textId="29233D15" w:rsidR="00D36B68" w:rsidRPr="00DD518F" w:rsidRDefault="00D36B68" w:rsidP="00D94B9B">
            <w:pPr>
              <w:overflowPunct w:val="0"/>
              <w:autoSpaceDE w:val="0"/>
              <w:autoSpaceDN w:val="0"/>
              <w:adjustRightInd w:val="0"/>
              <w:spacing w:before="120" w:after="120"/>
              <w:jc w:val="center"/>
              <w:rPr>
                <w:rFonts w:ascii="Times New Roman" w:hAnsi="Times New Roman"/>
                <w:sz w:val="24"/>
                <w:szCs w:val="24"/>
              </w:rPr>
            </w:pPr>
            <w:r w:rsidRPr="00DD518F">
              <w:rPr>
                <w:rFonts w:ascii="Times New Roman" w:hAnsi="Times New Roman"/>
                <w:sz w:val="24"/>
                <w:szCs w:val="24"/>
              </w:rPr>
              <w:t>0-15 лет</w:t>
            </w:r>
          </w:p>
        </w:tc>
        <w:tc>
          <w:tcPr>
            <w:tcW w:w="756" w:type="dxa"/>
          </w:tcPr>
          <w:p w14:paraId="52E6927F" w14:textId="290C33A0" w:rsidR="00D36B68" w:rsidRPr="00DD518F" w:rsidRDefault="00D36B68" w:rsidP="00D94B9B">
            <w:pPr>
              <w:overflowPunct w:val="0"/>
              <w:autoSpaceDE w:val="0"/>
              <w:autoSpaceDN w:val="0"/>
              <w:adjustRightInd w:val="0"/>
              <w:spacing w:before="120" w:after="120"/>
              <w:jc w:val="center"/>
              <w:rPr>
                <w:rFonts w:ascii="Times New Roman" w:hAnsi="Times New Roman"/>
                <w:sz w:val="24"/>
                <w:szCs w:val="24"/>
              </w:rPr>
            </w:pPr>
            <w:r w:rsidRPr="00DD518F">
              <w:rPr>
                <w:rFonts w:ascii="Times New Roman" w:hAnsi="Times New Roman"/>
                <w:sz w:val="24"/>
                <w:szCs w:val="24"/>
              </w:rPr>
              <w:t>16- 54 года</w:t>
            </w:r>
          </w:p>
        </w:tc>
        <w:tc>
          <w:tcPr>
            <w:tcW w:w="803" w:type="dxa"/>
          </w:tcPr>
          <w:p w14:paraId="6F5EAEBB" w14:textId="199D9238" w:rsidR="00D36B68" w:rsidRPr="00DD518F" w:rsidRDefault="00D36B68" w:rsidP="00D94B9B">
            <w:pPr>
              <w:overflowPunct w:val="0"/>
              <w:autoSpaceDE w:val="0"/>
              <w:autoSpaceDN w:val="0"/>
              <w:adjustRightInd w:val="0"/>
              <w:spacing w:before="120" w:after="120"/>
              <w:jc w:val="center"/>
              <w:rPr>
                <w:rFonts w:ascii="Times New Roman" w:hAnsi="Times New Roman"/>
                <w:sz w:val="24"/>
                <w:szCs w:val="24"/>
              </w:rPr>
            </w:pPr>
            <w:r w:rsidRPr="00DD518F">
              <w:rPr>
                <w:rFonts w:ascii="Times New Roman" w:hAnsi="Times New Roman"/>
                <w:sz w:val="24"/>
                <w:szCs w:val="24"/>
              </w:rPr>
              <w:t>55 и старше</w:t>
            </w:r>
          </w:p>
        </w:tc>
        <w:tc>
          <w:tcPr>
            <w:tcW w:w="1128" w:type="dxa"/>
            <w:textDirection w:val="btLr"/>
          </w:tcPr>
          <w:p w14:paraId="1E623C70" w14:textId="340E68D6" w:rsidR="00D36B68" w:rsidRPr="00DD518F" w:rsidRDefault="00D36B68" w:rsidP="00D36B68">
            <w:pPr>
              <w:overflowPunct w:val="0"/>
              <w:autoSpaceDE w:val="0"/>
              <w:autoSpaceDN w:val="0"/>
              <w:adjustRightInd w:val="0"/>
              <w:spacing w:before="120" w:after="120"/>
              <w:ind w:left="113" w:right="113"/>
              <w:jc w:val="center"/>
              <w:rPr>
                <w:rFonts w:ascii="Times New Roman" w:hAnsi="Times New Roman"/>
                <w:sz w:val="24"/>
                <w:szCs w:val="24"/>
              </w:rPr>
            </w:pPr>
            <w:r w:rsidRPr="00DD518F">
              <w:rPr>
                <w:rFonts w:ascii="Times New Roman" w:hAnsi="Times New Roman"/>
                <w:sz w:val="24"/>
                <w:szCs w:val="24"/>
              </w:rPr>
              <w:t>Зарегистрировано по месту жительства</w:t>
            </w:r>
          </w:p>
        </w:tc>
      </w:tr>
      <w:tr w:rsidR="00D36B68" w:rsidRPr="00AE077D" w14:paraId="2BC15D83" w14:textId="77777777" w:rsidTr="00974185">
        <w:tc>
          <w:tcPr>
            <w:tcW w:w="1555" w:type="dxa"/>
          </w:tcPr>
          <w:p w14:paraId="143EAA28" w14:textId="6B81D12A"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850" w:type="dxa"/>
          </w:tcPr>
          <w:p w14:paraId="43126AA4" w14:textId="7E8FEB31"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709" w:type="dxa"/>
          </w:tcPr>
          <w:p w14:paraId="3491F291" w14:textId="1CBD8E54"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c>
          <w:tcPr>
            <w:tcW w:w="709" w:type="dxa"/>
          </w:tcPr>
          <w:p w14:paraId="5E13681C" w14:textId="62B519D8"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4</w:t>
            </w:r>
          </w:p>
        </w:tc>
        <w:tc>
          <w:tcPr>
            <w:tcW w:w="708" w:type="dxa"/>
          </w:tcPr>
          <w:p w14:paraId="298DE64C" w14:textId="04E23221"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w:t>
            </w:r>
          </w:p>
        </w:tc>
        <w:tc>
          <w:tcPr>
            <w:tcW w:w="713" w:type="dxa"/>
          </w:tcPr>
          <w:p w14:paraId="43C8A935" w14:textId="74A9D71B"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6</w:t>
            </w:r>
          </w:p>
        </w:tc>
        <w:tc>
          <w:tcPr>
            <w:tcW w:w="705" w:type="dxa"/>
          </w:tcPr>
          <w:p w14:paraId="7ACA2921" w14:textId="32AE0CB6"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7</w:t>
            </w:r>
          </w:p>
        </w:tc>
        <w:tc>
          <w:tcPr>
            <w:tcW w:w="709" w:type="dxa"/>
          </w:tcPr>
          <w:p w14:paraId="3898E02F" w14:textId="6EC4F900"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8</w:t>
            </w:r>
          </w:p>
        </w:tc>
        <w:tc>
          <w:tcPr>
            <w:tcW w:w="756" w:type="dxa"/>
          </w:tcPr>
          <w:p w14:paraId="5BDD3507" w14:textId="15916C97"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9</w:t>
            </w:r>
          </w:p>
        </w:tc>
        <w:tc>
          <w:tcPr>
            <w:tcW w:w="803" w:type="dxa"/>
          </w:tcPr>
          <w:p w14:paraId="7CB6B9C7" w14:textId="14BB6547"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10</w:t>
            </w:r>
          </w:p>
        </w:tc>
        <w:tc>
          <w:tcPr>
            <w:tcW w:w="1128" w:type="dxa"/>
          </w:tcPr>
          <w:p w14:paraId="0901F930" w14:textId="647F75CB" w:rsidR="00D36B68" w:rsidRPr="00AE077D" w:rsidRDefault="00D36B68" w:rsidP="00D94B9B">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11</w:t>
            </w:r>
          </w:p>
        </w:tc>
      </w:tr>
      <w:tr w:rsidR="00D36B68" w:rsidRPr="00AE077D" w14:paraId="2693F871" w14:textId="77777777" w:rsidTr="00974185">
        <w:tc>
          <w:tcPr>
            <w:tcW w:w="1555" w:type="dxa"/>
          </w:tcPr>
          <w:p w14:paraId="342D3179" w14:textId="747DDEF9"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Шерловая Гора, Шерловая 1 (Харанор), Вершина, станции Шерловая</w:t>
            </w:r>
          </w:p>
        </w:tc>
        <w:tc>
          <w:tcPr>
            <w:tcW w:w="850" w:type="dxa"/>
          </w:tcPr>
          <w:p w14:paraId="44CFC25A" w14:textId="2701C1DA"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11592</w:t>
            </w:r>
          </w:p>
        </w:tc>
        <w:tc>
          <w:tcPr>
            <w:tcW w:w="709" w:type="dxa"/>
          </w:tcPr>
          <w:p w14:paraId="715FD6E7" w14:textId="168AAD41"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5349</w:t>
            </w:r>
          </w:p>
        </w:tc>
        <w:tc>
          <w:tcPr>
            <w:tcW w:w="709" w:type="dxa"/>
          </w:tcPr>
          <w:p w14:paraId="04C43E74" w14:textId="5145F328"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6243</w:t>
            </w:r>
          </w:p>
        </w:tc>
        <w:tc>
          <w:tcPr>
            <w:tcW w:w="708" w:type="dxa"/>
          </w:tcPr>
          <w:p w14:paraId="779C9638" w14:textId="05A2D154"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1342</w:t>
            </w:r>
          </w:p>
        </w:tc>
        <w:tc>
          <w:tcPr>
            <w:tcW w:w="713" w:type="dxa"/>
          </w:tcPr>
          <w:p w14:paraId="4D3BD762" w14:textId="047A1AEA"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3205</w:t>
            </w:r>
          </w:p>
        </w:tc>
        <w:tc>
          <w:tcPr>
            <w:tcW w:w="705" w:type="dxa"/>
          </w:tcPr>
          <w:p w14:paraId="4398E6D4" w14:textId="43C44445"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802</w:t>
            </w:r>
          </w:p>
        </w:tc>
        <w:tc>
          <w:tcPr>
            <w:tcW w:w="709" w:type="dxa"/>
          </w:tcPr>
          <w:p w14:paraId="5BDC2DE7" w14:textId="7FF3688F"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1223</w:t>
            </w:r>
          </w:p>
        </w:tc>
        <w:tc>
          <w:tcPr>
            <w:tcW w:w="756" w:type="dxa"/>
          </w:tcPr>
          <w:p w14:paraId="28D9DD6C" w14:textId="633AC7C1"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3078</w:t>
            </w:r>
          </w:p>
        </w:tc>
        <w:tc>
          <w:tcPr>
            <w:tcW w:w="803" w:type="dxa"/>
          </w:tcPr>
          <w:p w14:paraId="0F3296B8" w14:textId="3A24D1C0"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1942</w:t>
            </w:r>
          </w:p>
        </w:tc>
        <w:tc>
          <w:tcPr>
            <w:tcW w:w="1128" w:type="dxa"/>
          </w:tcPr>
          <w:p w14:paraId="22CCD1A9" w14:textId="27D8A3FF" w:rsidR="00D36B68" w:rsidRPr="00AE077D" w:rsidRDefault="00D36B68" w:rsidP="00BA27C5">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w:t>
            </w:r>
          </w:p>
        </w:tc>
      </w:tr>
    </w:tbl>
    <w:p w14:paraId="6AEF616E" w14:textId="70892D16" w:rsidR="00305DB5" w:rsidRPr="00AE077D" w:rsidRDefault="00A558C2" w:rsidP="00305DB5">
      <w:pPr>
        <w:overflowPunct w:val="0"/>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2AF0" w:rsidRPr="00AE077D">
        <w:rPr>
          <w:rFonts w:ascii="Times New Roman" w:hAnsi="Times New Roman" w:cs="Times New Roman"/>
          <w:sz w:val="24"/>
          <w:szCs w:val="24"/>
        </w:rPr>
        <w:t>Динамика численности населения городского поселения «Шерловогорское</w:t>
      </w:r>
      <w:r w:rsidR="00305DB5" w:rsidRPr="00AE077D">
        <w:rPr>
          <w:rFonts w:ascii="Times New Roman" w:hAnsi="Times New Roman" w:cs="Times New Roman"/>
          <w:sz w:val="24"/>
          <w:szCs w:val="24"/>
        </w:rPr>
        <w:t>» в таблице 3.3.3</w:t>
      </w:r>
    </w:p>
    <w:p w14:paraId="797BF374" w14:textId="7E7F0BA9" w:rsidR="00305DB5" w:rsidRPr="00AE077D" w:rsidRDefault="00305DB5" w:rsidP="00305DB5">
      <w:pPr>
        <w:overflowPunct w:val="0"/>
        <w:autoSpaceDE w:val="0"/>
        <w:autoSpaceDN w:val="0"/>
        <w:adjustRightInd w:val="0"/>
        <w:spacing w:before="120" w:after="120" w:line="240" w:lineRule="auto"/>
        <w:jc w:val="right"/>
        <w:rPr>
          <w:rFonts w:ascii="Times New Roman" w:hAnsi="Times New Roman" w:cs="Times New Roman"/>
          <w:sz w:val="24"/>
          <w:szCs w:val="24"/>
        </w:rPr>
      </w:pPr>
      <w:r w:rsidRPr="00AE077D">
        <w:rPr>
          <w:rFonts w:ascii="Times New Roman" w:hAnsi="Times New Roman" w:cs="Times New Roman"/>
          <w:sz w:val="24"/>
          <w:szCs w:val="24"/>
        </w:rPr>
        <w:t xml:space="preserve">Таблица 3.3.3 </w:t>
      </w:r>
    </w:p>
    <w:p w14:paraId="2C2B3207" w14:textId="5B659FE2" w:rsidR="00822AF0" w:rsidRPr="00BC1A8F" w:rsidRDefault="00BC1A8F" w:rsidP="00D94B9B">
      <w:pPr>
        <w:overflowPunct w:val="0"/>
        <w:autoSpaceDE w:val="0"/>
        <w:autoSpaceDN w:val="0"/>
        <w:adjustRightInd w:val="0"/>
        <w:spacing w:before="120" w:after="120" w:line="240" w:lineRule="auto"/>
        <w:jc w:val="center"/>
        <w:rPr>
          <w:rFonts w:ascii="Times New Roman" w:hAnsi="Times New Roman" w:cs="Times New Roman"/>
          <w:sz w:val="24"/>
          <w:szCs w:val="24"/>
        </w:rPr>
      </w:pPr>
      <w:r w:rsidRPr="00BC1A8F">
        <w:rPr>
          <w:rFonts w:ascii="Times New Roman" w:hAnsi="Times New Roman" w:cs="Times New Roman"/>
        </w:rPr>
        <w:t xml:space="preserve">Динамика численности населения </w:t>
      </w:r>
      <w:r>
        <w:rPr>
          <w:rFonts w:ascii="Times New Roman" w:hAnsi="Times New Roman" w:cs="Times New Roman"/>
        </w:rPr>
        <w:t>городского</w:t>
      </w:r>
      <w:r w:rsidRPr="00BC1A8F">
        <w:rPr>
          <w:rFonts w:ascii="Times New Roman" w:hAnsi="Times New Roman" w:cs="Times New Roman"/>
        </w:rPr>
        <w:t xml:space="preserve"> поселения «</w:t>
      </w:r>
      <w:r>
        <w:rPr>
          <w:rFonts w:ascii="Times New Roman" w:hAnsi="Times New Roman" w:cs="Times New Roman"/>
        </w:rPr>
        <w:t>Шерловогорское</w:t>
      </w:r>
      <w:r w:rsidRPr="00BC1A8F">
        <w:rPr>
          <w:rFonts w:ascii="Times New Roman" w:hAnsi="Times New Roman" w:cs="Times New Roman"/>
        </w:rPr>
        <w:t>»</w:t>
      </w:r>
    </w:p>
    <w:tbl>
      <w:tblPr>
        <w:tblStyle w:val="a6"/>
        <w:tblW w:w="0" w:type="auto"/>
        <w:tblInd w:w="0" w:type="dxa"/>
        <w:tblLook w:val="04A0" w:firstRow="1" w:lastRow="0" w:firstColumn="1" w:lastColumn="0" w:noHBand="0" w:noVBand="1"/>
      </w:tblPr>
      <w:tblGrid>
        <w:gridCol w:w="1531"/>
        <w:gridCol w:w="1303"/>
        <w:gridCol w:w="1302"/>
        <w:gridCol w:w="1302"/>
        <w:gridCol w:w="1302"/>
        <w:gridCol w:w="1302"/>
        <w:gridCol w:w="1302"/>
      </w:tblGrid>
      <w:tr w:rsidR="002E3767" w:rsidRPr="00AE077D" w14:paraId="75408CE6" w14:textId="77777777" w:rsidTr="00974185">
        <w:trPr>
          <w:trHeight w:val="1152"/>
        </w:trPr>
        <w:tc>
          <w:tcPr>
            <w:tcW w:w="1531" w:type="dxa"/>
          </w:tcPr>
          <w:p w14:paraId="03D9969C" w14:textId="5CEBD2EE"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Наименование</w:t>
            </w:r>
          </w:p>
        </w:tc>
        <w:tc>
          <w:tcPr>
            <w:tcW w:w="1303" w:type="dxa"/>
          </w:tcPr>
          <w:p w14:paraId="48F28E93" w14:textId="77777777"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 01.01.2017г.</w:t>
            </w:r>
          </w:p>
          <w:p w14:paraId="4D73821D" w14:textId="0F8052BB"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p>
        </w:tc>
        <w:tc>
          <w:tcPr>
            <w:tcW w:w="1303" w:type="dxa"/>
          </w:tcPr>
          <w:p w14:paraId="63536927" w14:textId="651E9064"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 01.01.2018г.</w:t>
            </w:r>
          </w:p>
        </w:tc>
        <w:tc>
          <w:tcPr>
            <w:tcW w:w="1302" w:type="dxa"/>
          </w:tcPr>
          <w:p w14:paraId="11F5D61C" w14:textId="7F1FE4CD"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 01.01.2019г.</w:t>
            </w:r>
          </w:p>
        </w:tc>
        <w:tc>
          <w:tcPr>
            <w:tcW w:w="1302" w:type="dxa"/>
          </w:tcPr>
          <w:p w14:paraId="1F23BAF4" w14:textId="204F3086"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 01.01.2020г.</w:t>
            </w:r>
          </w:p>
        </w:tc>
        <w:tc>
          <w:tcPr>
            <w:tcW w:w="1302" w:type="dxa"/>
          </w:tcPr>
          <w:p w14:paraId="38C7E0C2" w14:textId="7FA1035D"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 01.01.2021г.</w:t>
            </w:r>
          </w:p>
        </w:tc>
        <w:tc>
          <w:tcPr>
            <w:tcW w:w="1302" w:type="dxa"/>
          </w:tcPr>
          <w:p w14:paraId="67063C34" w14:textId="64F093DA"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 01.01.2022г.</w:t>
            </w:r>
          </w:p>
        </w:tc>
      </w:tr>
      <w:tr w:rsidR="002E3767" w:rsidRPr="00AE077D" w14:paraId="449421C9" w14:textId="77777777" w:rsidTr="00974185">
        <w:trPr>
          <w:trHeight w:val="329"/>
        </w:trPr>
        <w:tc>
          <w:tcPr>
            <w:tcW w:w="1531" w:type="dxa"/>
          </w:tcPr>
          <w:p w14:paraId="2FFBD504" w14:textId="1AC32939"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1303" w:type="dxa"/>
          </w:tcPr>
          <w:p w14:paraId="6B27D783" w14:textId="4C1141E7"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1303" w:type="dxa"/>
          </w:tcPr>
          <w:p w14:paraId="7283AD5B" w14:textId="4D1A1EB9"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c>
          <w:tcPr>
            <w:tcW w:w="1302" w:type="dxa"/>
          </w:tcPr>
          <w:p w14:paraId="409E6422" w14:textId="7E1976F2"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4</w:t>
            </w:r>
          </w:p>
        </w:tc>
        <w:tc>
          <w:tcPr>
            <w:tcW w:w="1302" w:type="dxa"/>
          </w:tcPr>
          <w:p w14:paraId="177451BB" w14:textId="31F516A7"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w:t>
            </w:r>
          </w:p>
        </w:tc>
        <w:tc>
          <w:tcPr>
            <w:tcW w:w="1302" w:type="dxa"/>
          </w:tcPr>
          <w:p w14:paraId="6470438E" w14:textId="2272DE82"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6</w:t>
            </w:r>
          </w:p>
        </w:tc>
        <w:tc>
          <w:tcPr>
            <w:tcW w:w="1302" w:type="dxa"/>
          </w:tcPr>
          <w:p w14:paraId="41DC8982" w14:textId="2BCEF2E6"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7</w:t>
            </w:r>
          </w:p>
        </w:tc>
      </w:tr>
      <w:tr w:rsidR="002E3767" w:rsidRPr="00AE077D" w14:paraId="2299C687" w14:textId="77777777" w:rsidTr="00974185">
        <w:tc>
          <w:tcPr>
            <w:tcW w:w="1531" w:type="dxa"/>
          </w:tcPr>
          <w:p w14:paraId="486A56FB" w14:textId="6AA67917"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Общая численность населения, чел.</w:t>
            </w:r>
          </w:p>
        </w:tc>
        <w:tc>
          <w:tcPr>
            <w:tcW w:w="1303" w:type="dxa"/>
          </w:tcPr>
          <w:p w14:paraId="3297A5BD" w14:textId="0984BCB5"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12132</w:t>
            </w:r>
          </w:p>
        </w:tc>
        <w:tc>
          <w:tcPr>
            <w:tcW w:w="1303" w:type="dxa"/>
          </w:tcPr>
          <w:p w14:paraId="7EBE133B" w14:textId="4FF3217F"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12078</w:t>
            </w:r>
          </w:p>
        </w:tc>
        <w:tc>
          <w:tcPr>
            <w:tcW w:w="1302" w:type="dxa"/>
          </w:tcPr>
          <w:p w14:paraId="5CF4BAE3" w14:textId="73913496"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11862</w:t>
            </w:r>
          </w:p>
        </w:tc>
        <w:tc>
          <w:tcPr>
            <w:tcW w:w="1302" w:type="dxa"/>
          </w:tcPr>
          <w:p w14:paraId="33B28B6E" w14:textId="3EDF46BD"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11702</w:t>
            </w:r>
          </w:p>
        </w:tc>
        <w:tc>
          <w:tcPr>
            <w:tcW w:w="1302" w:type="dxa"/>
          </w:tcPr>
          <w:p w14:paraId="639BC331" w14:textId="2CFEE9B7"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11592</w:t>
            </w:r>
          </w:p>
        </w:tc>
        <w:tc>
          <w:tcPr>
            <w:tcW w:w="1302" w:type="dxa"/>
          </w:tcPr>
          <w:p w14:paraId="699C0C89" w14:textId="6EF9C324"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11592</w:t>
            </w:r>
          </w:p>
        </w:tc>
      </w:tr>
      <w:tr w:rsidR="002E3767" w:rsidRPr="00AE077D" w14:paraId="720C4615" w14:textId="77777777" w:rsidTr="00974185">
        <w:tc>
          <w:tcPr>
            <w:tcW w:w="1531" w:type="dxa"/>
          </w:tcPr>
          <w:p w14:paraId="0061EBF5" w14:textId="21399527"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Естественный прирост по годам, чел</w:t>
            </w:r>
          </w:p>
        </w:tc>
        <w:tc>
          <w:tcPr>
            <w:tcW w:w="1303" w:type="dxa"/>
          </w:tcPr>
          <w:p w14:paraId="47A5D159" w14:textId="391BACA5" w:rsidR="002E3767" w:rsidRPr="00AE077D" w:rsidRDefault="002E3767"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-54</w:t>
            </w:r>
          </w:p>
        </w:tc>
        <w:tc>
          <w:tcPr>
            <w:tcW w:w="1303" w:type="dxa"/>
          </w:tcPr>
          <w:p w14:paraId="3F5D17C7" w14:textId="7AE0D32C" w:rsidR="002E3767" w:rsidRPr="00AE077D" w:rsidRDefault="00974185"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-216</w:t>
            </w:r>
          </w:p>
        </w:tc>
        <w:tc>
          <w:tcPr>
            <w:tcW w:w="1302" w:type="dxa"/>
          </w:tcPr>
          <w:p w14:paraId="71660A5A" w14:textId="7DE93784" w:rsidR="002E3767" w:rsidRPr="00AE077D" w:rsidRDefault="00974185"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-160</w:t>
            </w:r>
          </w:p>
        </w:tc>
        <w:tc>
          <w:tcPr>
            <w:tcW w:w="1302" w:type="dxa"/>
          </w:tcPr>
          <w:p w14:paraId="72A80F76" w14:textId="780DA90B" w:rsidR="002E3767" w:rsidRPr="00AE077D" w:rsidRDefault="00974185"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-110</w:t>
            </w:r>
          </w:p>
        </w:tc>
        <w:tc>
          <w:tcPr>
            <w:tcW w:w="1302" w:type="dxa"/>
          </w:tcPr>
          <w:p w14:paraId="346609F2" w14:textId="02AE6963" w:rsidR="002E3767" w:rsidRPr="00AE077D" w:rsidRDefault="00974185"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0</w:t>
            </w:r>
          </w:p>
        </w:tc>
        <w:tc>
          <w:tcPr>
            <w:tcW w:w="1302" w:type="dxa"/>
          </w:tcPr>
          <w:p w14:paraId="499847EE" w14:textId="3F1B0009" w:rsidR="002E3767" w:rsidRPr="00AE077D" w:rsidRDefault="00974185" w:rsidP="002E3767">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w:t>
            </w:r>
          </w:p>
        </w:tc>
      </w:tr>
    </w:tbl>
    <w:p w14:paraId="47479700" w14:textId="77777777" w:rsidR="00491A91" w:rsidRPr="00AE077D" w:rsidRDefault="00974185" w:rsidP="00491A91">
      <w:pPr>
        <w:spacing w:after="0" w:line="240" w:lineRule="auto"/>
        <w:ind w:firstLine="709"/>
        <w:jc w:val="both"/>
        <w:rPr>
          <w:rFonts w:ascii="Times New Roman" w:hAnsi="Times New Roman" w:cs="Times New Roman"/>
          <w:sz w:val="24"/>
          <w:szCs w:val="24"/>
        </w:rPr>
      </w:pPr>
      <w:r w:rsidRPr="00AE077D">
        <w:rPr>
          <w:rFonts w:ascii="Times New Roman" w:hAnsi="Times New Roman" w:cs="Times New Roman"/>
          <w:sz w:val="24"/>
          <w:szCs w:val="24"/>
        </w:rPr>
        <w:lastRenderedPageBreak/>
        <w:t xml:space="preserve">     </w:t>
      </w:r>
    </w:p>
    <w:p w14:paraId="677808BC" w14:textId="410AF6AA" w:rsidR="00491A91" w:rsidRPr="00AE077D" w:rsidRDefault="00491A91" w:rsidP="00491A91">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По данным на 2017 г</w:t>
      </w:r>
      <w:r w:rsidR="004B5CF4" w:rsidRPr="00AE077D">
        <w:rPr>
          <w:rFonts w:ascii="Times New Roman" w:eastAsia="Times New Roman" w:hAnsi="Times New Roman" w:cs="Times New Roman"/>
          <w:sz w:val="24"/>
          <w:szCs w:val="24"/>
          <w:lang w:eastAsia="ru-RU"/>
        </w:rPr>
        <w:t>од</w:t>
      </w:r>
      <w:r w:rsidRPr="00AE077D">
        <w:rPr>
          <w:rFonts w:ascii="Times New Roman" w:eastAsia="Times New Roman" w:hAnsi="Times New Roman" w:cs="Times New Roman"/>
          <w:sz w:val="24"/>
          <w:szCs w:val="24"/>
          <w:lang w:eastAsia="ru-RU"/>
        </w:rPr>
        <w:t xml:space="preserve"> </w:t>
      </w:r>
      <w:r w:rsidR="0044423A" w:rsidRPr="00AE077D">
        <w:rPr>
          <w:rFonts w:ascii="Times New Roman" w:eastAsia="Times New Roman" w:hAnsi="Times New Roman" w:cs="Times New Roman"/>
          <w:sz w:val="24"/>
          <w:szCs w:val="24"/>
          <w:lang w:eastAsia="ru-RU"/>
        </w:rPr>
        <w:t>численность жителей</w:t>
      </w:r>
      <w:r w:rsidRPr="00AE077D">
        <w:rPr>
          <w:rFonts w:ascii="Times New Roman" w:eastAsia="Times New Roman" w:hAnsi="Times New Roman" w:cs="Times New Roman"/>
          <w:sz w:val="24"/>
          <w:szCs w:val="24"/>
          <w:lang w:eastAsia="ru-RU"/>
        </w:rPr>
        <w:t xml:space="preserve"> п.г.т. Шерловая Гора составляла 12132 тыс. чел. В последующие годы население несколько сократилось. За период между 2021 год</w:t>
      </w:r>
      <w:r w:rsidR="00BC374C" w:rsidRPr="00AE077D">
        <w:rPr>
          <w:rFonts w:ascii="Times New Roman" w:eastAsia="Times New Roman" w:hAnsi="Times New Roman" w:cs="Times New Roman"/>
          <w:sz w:val="24"/>
          <w:szCs w:val="24"/>
          <w:lang w:eastAsia="ru-RU"/>
        </w:rPr>
        <w:t>ом</w:t>
      </w:r>
      <w:r w:rsidRPr="00AE077D">
        <w:rPr>
          <w:rFonts w:ascii="Times New Roman" w:eastAsia="Times New Roman" w:hAnsi="Times New Roman" w:cs="Times New Roman"/>
          <w:sz w:val="24"/>
          <w:szCs w:val="24"/>
          <w:lang w:eastAsia="ru-RU"/>
        </w:rPr>
        <w:t xml:space="preserve"> и </w:t>
      </w:r>
      <w:r w:rsidR="00BC374C" w:rsidRPr="00AE077D">
        <w:rPr>
          <w:rFonts w:ascii="Times New Roman" w:eastAsia="Times New Roman" w:hAnsi="Times New Roman" w:cs="Times New Roman"/>
          <w:sz w:val="24"/>
          <w:szCs w:val="24"/>
          <w:lang w:eastAsia="ru-RU"/>
        </w:rPr>
        <w:t xml:space="preserve">к началу </w:t>
      </w:r>
      <w:r w:rsidRPr="00AE077D">
        <w:rPr>
          <w:rFonts w:ascii="Times New Roman" w:eastAsia="Times New Roman" w:hAnsi="Times New Roman" w:cs="Times New Roman"/>
          <w:sz w:val="24"/>
          <w:szCs w:val="24"/>
          <w:lang w:eastAsia="ru-RU"/>
        </w:rPr>
        <w:t xml:space="preserve">2022года численность </w:t>
      </w:r>
      <w:r w:rsidR="00BC374C" w:rsidRPr="00AE077D">
        <w:rPr>
          <w:rFonts w:ascii="Times New Roman" w:eastAsia="Times New Roman" w:hAnsi="Times New Roman" w:cs="Times New Roman"/>
          <w:sz w:val="24"/>
          <w:szCs w:val="24"/>
          <w:lang w:eastAsia="ru-RU"/>
        </w:rPr>
        <w:t>жителей стабилизировалась</w:t>
      </w:r>
      <w:r w:rsidRPr="00AE077D">
        <w:rPr>
          <w:rFonts w:ascii="Times New Roman" w:eastAsia="Times New Roman" w:hAnsi="Times New Roman" w:cs="Times New Roman"/>
          <w:sz w:val="24"/>
          <w:szCs w:val="24"/>
          <w:lang w:eastAsia="ru-RU"/>
        </w:rPr>
        <w:t>.</w:t>
      </w:r>
    </w:p>
    <w:p w14:paraId="02F3FC14" w14:textId="031F47E6" w:rsidR="00491A91" w:rsidRPr="00AE077D" w:rsidRDefault="00491A91" w:rsidP="00491A91">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Сокращение численности жителей Шерловой Горы было обусловлено общими для всей России тенденциями естественной убыли населения. </w:t>
      </w:r>
    </w:p>
    <w:p w14:paraId="65E73B97" w14:textId="65DE1923" w:rsidR="00974185" w:rsidRPr="00AE077D" w:rsidRDefault="00974185" w:rsidP="00974185">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На перспективу проектом предусматривается увеличение численности постоянных жителей, занятых в экономике. </w:t>
      </w:r>
    </w:p>
    <w:p w14:paraId="3EFF0ED0" w14:textId="77777777" w:rsidR="00974185" w:rsidRPr="00AE077D" w:rsidRDefault="00974185" w:rsidP="00974185">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14:paraId="372AEA46" w14:textId="77777777" w:rsidR="00974185" w:rsidRPr="00AE077D" w:rsidRDefault="00974185" w:rsidP="00974185">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 </w:t>
      </w:r>
    </w:p>
    <w:p w14:paraId="1C98A67B" w14:textId="1E0792EE" w:rsidR="006E77D5" w:rsidRPr="00AE077D" w:rsidRDefault="00974185" w:rsidP="00974185">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w:t>
      </w:r>
      <w:r w:rsidR="00B61B44" w:rsidRPr="00AE077D">
        <w:rPr>
          <w:rFonts w:ascii="Times New Roman" w:hAnsi="Times New Roman" w:cs="Times New Roman"/>
          <w:sz w:val="24"/>
          <w:szCs w:val="24"/>
        </w:rPr>
        <w:t xml:space="preserve"> 01.01.2022г.</w:t>
      </w:r>
    </w:p>
    <w:p w14:paraId="7B68E005" w14:textId="74FD7723" w:rsidR="00F01838" w:rsidRPr="00714F61" w:rsidRDefault="00F01838" w:rsidP="00714F61">
      <w:pPr>
        <w:overflowPunct w:val="0"/>
        <w:autoSpaceDE w:val="0"/>
        <w:autoSpaceDN w:val="0"/>
        <w:adjustRightInd w:val="0"/>
        <w:spacing w:before="120" w:after="120" w:line="240" w:lineRule="auto"/>
        <w:jc w:val="both"/>
        <w:rPr>
          <w:rFonts w:ascii="Times New Roman" w:hAnsi="Times New Roman" w:cs="Times New Roman"/>
          <w:b/>
          <w:bCs/>
          <w:sz w:val="28"/>
          <w:szCs w:val="28"/>
        </w:rPr>
      </w:pPr>
      <w:r w:rsidRPr="00714F61">
        <w:rPr>
          <w:rFonts w:ascii="Times New Roman" w:hAnsi="Times New Roman" w:cs="Times New Roman"/>
          <w:b/>
          <w:bCs/>
          <w:sz w:val="28"/>
          <w:szCs w:val="28"/>
        </w:rPr>
        <w:t xml:space="preserve">              </w:t>
      </w:r>
      <w:bookmarkStart w:id="2" w:name="_Hlk109301564"/>
      <w:r w:rsidRPr="00714F61">
        <w:rPr>
          <w:rFonts w:ascii="Times New Roman" w:hAnsi="Times New Roman" w:cs="Times New Roman"/>
          <w:b/>
          <w:bCs/>
          <w:sz w:val="28"/>
          <w:szCs w:val="28"/>
        </w:rPr>
        <w:t>3.3.1 Образование</w:t>
      </w:r>
    </w:p>
    <w:bookmarkEnd w:id="2"/>
    <w:p w14:paraId="43679ADC" w14:textId="509C3631" w:rsidR="002B462E" w:rsidRPr="00AE077D" w:rsidRDefault="005B6CCB" w:rsidP="002B462E">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2636B8" w:rsidRPr="00AE077D">
        <w:rPr>
          <w:rFonts w:ascii="Times New Roman" w:hAnsi="Times New Roman" w:cs="Times New Roman"/>
          <w:sz w:val="24"/>
          <w:szCs w:val="24"/>
        </w:rPr>
        <w:t>В городском поселении «Шерловогорское» наход</w:t>
      </w:r>
      <w:r w:rsidR="00B61B44" w:rsidRPr="00AE077D">
        <w:rPr>
          <w:rFonts w:ascii="Times New Roman" w:hAnsi="Times New Roman" w:cs="Times New Roman"/>
          <w:sz w:val="24"/>
          <w:szCs w:val="24"/>
        </w:rPr>
        <w:t>ятся</w:t>
      </w:r>
      <w:r w:rsidR="002636B8" w:rsidRPr="00AE077D">
        <w:rPr>
          <w:rFonts w:ascii="Times New Roman" w:hAnsi="Times New Roman" w:cs="Times New Roman"/>
          <w:sz w:val="24"/>
          <w:szCs w:val="24"/>
        </w:rPr>
        <w:t xml:space="preserve"> </w:t>
      </w:r>
      <w:r w:rsidR="002B462E" w:rsidRPr="00AE077D">
        <w:rPr>
          <w:rFonts w:ascii="Times New Roman" w:hAnsi="Times New Roman" w:cs="Times New Roman"/>
          <w:sz w:val="24"/>
          <w:szCs w:val="24"/>
        </w:rPr>
        <w:t xml:space="preserve">три муниципальных общеобразовательных школы - №№ 40, 42 и 47 </w:t>
      </w:r>
      <w:r w:rsidR="002B462E" w:rsidRPr="00AE077D">
        <w:rPr>
          <w:rFonts w:ascii="Times New Roman" w:hAnsi="Times New Roman"/>
          <w:sz w:val="24"/>
          <w:szCs w:val="24"/>
        </w:rPr>
        <w:t xml:space="preserve">(общая вместимость 2 180 мест). </w:t>
      </w:r>
      <w:r w:rsidR="002B462E" w:rsidRPr="00AE077D">
        <w:rPr>
          <w:rFonts w:ascii="Times New Roman" w:hAnsi="Times New Roman" w:cs="Times New Roman"/>
          <w:sz w:val="24"/>
          <w:szCs w:val="24"/>
        </w:rPr>
        <w:t>Численность учащихся</w:t>
      </w:r>
      <w:r w:rsidR="002636B8" w:rsidRPr="00AE077D">
        <w:rPr>
          <w:rFonts w:ascii="Times New Roman" w:hAnsi="Times New Roman" w:cs="Times New Roman"/>
          <w:sz w:val="24"/>
          <w:szCs w:val="24"/>
        </w:rPr>
        <w:t xml:space="preserve"> на 01.01.2022 год </w:t>
      </w:r>
      <w:r w:rsidR="002B462E" w:rsidRPr="00AE077D">
        <w:rPr>
          <w:rFonts w:ascii="Times New Roman" w:hAnsi="Times New Roman" w:cs="Times New Roman"/>
          <w:sz w:val="24"/>
          <w:szCs w:val="24"/>
        </w:rPr>
        <w:t>составила</w:t>
      </w:r>
      <w:r w:rsidR="002636B8" w:rsidRPr="00AE077D">
        <w:rPr>
          <w:rFonts w:ascii="Times New Roman" w:hAnsi="Times New Roman" w:cs="Times New Roman"/>
          <w:sz w:val="24"/>
          <w:szCs w:val="24"/>
        </w:rPr>
        <w:t xml:space="preserve"> 1661 человек. </w:t>
      </w:r>
      <w:bookmarkStart w:id="3" w:name="_Hlk109301882"/>
    </w:p>
    <w:p w14:paraId="3AD076C5" w14:textId="257B2C44" w:rsidR="002636B8" w:rsidRPr="00AE077D" w:rsidRDefault="002B462E" w:rsidP="002B462E">
      <w:pPr>
        <w:overflowPunct w:val="0"/>
        <w:autoSpaceDE w:val="0"/>
        <w:autoSpaceDN w:val="0"/>
        <w:adjustRightInd w:val="0"/>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2636B8" w:rsidRPr="00AE077D">
        <w:rPr>
          <w:rFonts w:ascii="Times New Roman" w:hAnsi="Times New Roman" w:cs="Times New Roman"/>
          <w:sz w:val="24"/>
          <w:szCs w:val="24"/>
        </w:rPr>
        <w:t>Характеристика объектов образования, действующих на территории городского поселения «Шерловогорское», приведена в таблице 3.3.1.1</w:t>
      </w:r>
    </w:p>
    <w:bookmarkEnd w:id="3"/>
    <w:p w14:paraId="02AAE131" w14:textId="4783ACDC" w:rsidR="002636B8" w:rsidRPr="00AE077D" w:rsidRDefault="002636B8" w:rsidP="002636B8">
      <w:pPr>
        <w:overflowPunct w:val="0"/>
        <w:autoSpaceDE w:val="0"/>
        <w:autoSpaceDN w:val="0"/>
        <w:adjustRightInd w:val="0"/>
        <w:spacing w:before="120" w:after="120" w:line="240" w:lineRule="auto"/>
        <w:jc w:val="right"/>
        <w:rPr>
          <w:rFonts w:ascii="Times New Roman" w:hAnsi="Times New Roman" w:cs="Times New Roman"/>
          <w:sz w:val="24"/>
          <w:szCs w:val="24"/>
        </w:rPr>
      </w:pPr>
      <w:r w:rsidRPr="00AE077D">
        <w:rPr>
          <w:rFonts w:ascii="Times New Roman" w:hAnsi="Times New Roman" w:cs="Times New Roman"/>
          <w:sz w:val="24"/>
          <w:szCs w:val="24"/>
        </w:rPr>
        <w:t>Таблице 3.3.1.1</w:t>
      </w:r>
    </w:p>
    <w:p w14:paraId="218B53AF" w14:textId="304FA9E0" w:rsidR="002636B8" w:rsidRPr="00AE077D" w:rsidRDefault="002636B8" w:rsidP="002636B8">
      <w:pPr>
        <w:overflowPunct w:val="0"/>
        <w:autoSpaceDE w:val="0"/>
        <w:autoSpaceDN w:val="0"/>
        <w:adjustRightInd w:val="0"/>
        <w:spacing w:before="120" w:after="120" w:line="240" w:lineRule="auto"/>
        <w:jc w:val="center"/>
        <w:rPr>
          <w:rFonts w:ascii="Times New Roman" w:hAnsi="Times New Roman" w:cs="Times New Roman"/>
          <w:sz w:val="24"/>
          <w:szCs w:val="24"/>
        </w:rPr>
      </w:pPr>
      <w:r w:rsidRPr="00AE077D">
        <w:rPr>
          <w:rFonts w:ascii="Times New Roman" w:hAnsi="Times New Roman" w:cs="Times New Roman"/>
          <w:sz w:val="24"/>
          <w:szCs w:val="24"/>
        </w:rPr>
        <w:t>Характеристика объектов образования</w:t>
      </w:r>
    </w:p>
    <w:tbl>
      <w:tblPr>
        <w:tblStyle w:val="a6"/>
        <w:tblW w:w="0" w:type="auto"/>
        <w:tblInd w:w="0" w:type="dxa"/>
        <w:tblLook w:val="04A0" w:firstRow="1" w:lastRow="0" w:firstColumn="1" w:lastColumn="0" w:noHBand="0" w:noVBand="1"/>
      </w:tblPr>
      <w:tblGrid>
        <w:gridCol w:w="443"/>
        <w:gridCol w:w="2417"/>
        <w:gridCol w:w="1165"/>
        <w:gridCol w:w="1293"/>
        <w:gridCol w:w="1698"/>
        <w:gridCol w:w="2328"/>
      </w:tblGrid>
      <w:tr w:rsidR="00B3617C" w:rsidRPr="00AE077D" w14:paraId="1A369E25" w14:textId="77777777" w:rsidTr="00202010">
        <w:tc>
          <w:tcPr>
            <w:tcW w:w="443" w:type="dxa"/>
          </w:tcPr>
          <w:p w14:paraId="060F6301" w14:textId="2C898735" w:rsidR="00B3617C" w:rsidRPr="00AE077D" w:rsidRDefault="005B6CCB"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w:t>
            </w:r>
          </w:p>
        </w:tc>
        <w:tc>
          <w:tcPr>
            <w:tcW w:w="2417" w:type="dxa"/>
          </w:tcPr>
          <w:p w14:paraId="1755DD94" w14:textId="775831D0" w:rsidR="00B3617C" w:rsidRPr="00AE077D" w:rsidRDefault="005B6CCB"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Наименования, адрес</w:t>
            </w:r>
          </w:p>
        </w:tc>
        <w:tc>
          <w:tcPr>
            <w:tcW w:w="1165" w:type="dxa"/>
          </w:tcPr>
          <w:p w14:paraId="542243CA" w14:textId="3E008A3E" w:rsidR="00B3617C" w:rsidRPr="00AE077D" w:rsidRDefault="005B6CCB"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Значение объекта</w:t>
            </w:r>
          </w:p>
        </w:tc>
        <w:tc>
          <w:tcPr>
            <w:tcW w:w="1293" w:type="dxa"/>
          </w:tcPr>
          <w:p w14:paraId="418F9218" w14:textId="6D2B1752" w:rsidR="00B3617C" w:rsidRPr="00AE077D" w:rsidRDefault="005B6CCB"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Мощность расчетная</w:t>
            </w:r>
          </w:p>
        </w:tc>
        <w:tc>
          <w:tcPr>
            <w:tcW w:w="1698" w:type="dxa"/>
          </w:tcPr>
          <w:p w14:paraId="3BE48A45" w14:textId="2156C5B9" w:rsidR="00B3617C"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Посещаемость фактическая</w:t>
            </w:r>
          </w:p>
        </w:tc>
        <w:tc>
          <w:tcPr>
            <w:tcW w:w="2329" w:type="dxa"/>
          </w:tcPr>
          <w:p w14:paraId="499953F4" w14:textId="0845AEAC" w:rsidR="00B3617C"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Состояние</w:t>
            </w:r>
          </w:p>
        </w:tc>
      </w:tr>
      <w:tr w:rsidR="00002AD4" w:rsidRPr="00AE077D" w14:paraId="02A4D97F" w14:textId="77777777" w:rsidTr="00202010">
        <w:tc>
          <w:tcPr>
            <w:tcW w:w="443" w:type="dxa"/>
          </w:tcPr>
          <w:p w14:paraId="5DBBDB4D" w14:textId="09388D8B" w:rsidR="00002AD4"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2417" w:type="dxa"/>
          </w:tcPr>
          <w:p w14:paraId="0AD8FA15" w14:textId="599ACE03" w:rsidR="00002AD4"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1165" w:type="dxa"/>
          </w:tcPr>
          <w:p w14:paraId="40FEBAB1" w14:textId="22DE229F" w:rsidR="00002AD4"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c>
          <w:tcPr>
            <w:tcW w:w="1293" w:type="dxa"/>
          </w:tcPr>
          <w:p w14:paraId="074CE196" w14:textId="3EE2FAA3" w:rsidR="00002AD4"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4</w:t>
            </w:r>
          </w:p>
        </w:tc>
        <w:tc>
          <w:tcPr>
            <w:tcW w:w="1698" w:type="dxa"/>
          </w:tcPr>
          <w:p w14:paraId="2B76DD55" w14:textId="24B626FE" w:rsidR="00002AD4"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w:t>
            </w:r>
          </w:p>
        </w:tc>
        <w:tc>
          <w:tcPr>
            <w:tcW w:w="2329" w:type="dxa"/>
          </w:tcPr>
          <w:p w14:paraId="0A15D54E" w14:textId="7B02A7B3" w:rsidR="00002AD4"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6</w:t>
            </w:r>
          </w:p>
        </w:tc>
      </w:tr>
      <w:tr w:rsidR="00B3617C" w:rsidRPr="00AE077D" w14:paraId="587489B4" w14:textId="77777777" w:rsidTr="00202010">
        <w:tc>
          <w:tcPr>
            <w:tcW w:w="443" w:type="dxa"/>
          </w:tcPr>
          <w:p w14:paraId="3C5DB780" w14:textId="326ED2EA" w:rsidR="00B3617C"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2417" w:type="dxa"/>
          </w:tcPr>
          <w:p w14:paraId="48F51725" w14:textId="28A55944" w:rsidR="005E285D" w:rsidRPr="00AE077D" w:rsidRDefault="005E285D" w:rsidP="005E285D">
            <w:pPr>
              <w:overflowPunct w:val="0"/>
              <w:autoSpaceDE w:val="0"/>
              <w:autoSpaceDN w:val="0"/>
              <w:adjustRightInd w:val="0"/>
              <w:jc w:val="center"/>
              <w:rPr>
                <w:rFonts w:ascii="Times New Roman" w:hAnsi="Times New Roman"/>
                <w:sz w:val="24"/>
                <w:szCs w:val="24"/>
              </w:rPr>
            </w:pPr>
            <w:r w:rsidRPr="00AE077D">
              <w:rPr>
                <w:rFonts w:ascii="Times New Roman" w:hAnsi="Times New Roman"/>
                <w:sz w:val="24"/>
                <w:szCs w:val="24"/>
              </w:rPr>
              <w:t>пгт.</w:t>
            </w:r>
            <w:r w:rsidR="00C4693E">
              <w:rPr>
                <w:rFonts w:ascii="Times New Roman" w:hAnsi="Times New Roman"/>
                <w:sz w:val="24"/>
                <w:szCs w:val="24"/>
              </w:rPr>
              <w:t xml:space="preserve"> </w:t>
            </w:r>
            <w:r w:rsidRPr="00AE077D">
              <w:rPr>
                <w:rFonts w:ascii="Times New Roman" w:hAnsi="Times New Roman"/>
                <w:sz w:val="24"/>
                <w:szCs w:val="24"/>
              </w:rPr>
              <w:t>Шерловая Гора</w:t>
            </w:r>
          </w:p>
          <w:p w14:paraId="72557CF8" w14:textId="4E55B45C" w:rsidR="00B3617C" w:rsidRPr="00AE077D" w:rsidRDefault="00002AD4" w:rsidP="005E285D">
            <w:pPr>
              <w:overflowPunct w:val="0"/>
              <w:autoSpaceDE w:val="0"/>
              <w:autoSpaceDN w:val="0"/>
              <w:adjustRightInd w:val="0"/>
              <w:jc w:val="center"/>
              <w:rPr>
                <w:rFonts w:ascii="Times New Roman" w:hAnsi="Times New Roman"/>
                <w:sz w:val="24"/>
                <w:szCs w:val="24"/>
              </w:rPr>
            </w:pPr>
            <w:r w:rsidRPr="00AE077D">
              <w:rPr>
                <w:rFonts w:ascii="Times New Roman" w:hAnsi="Times New Roman"/>
                <w:sz w:val="24"/>
                <w:szCs w:val="24"/>
              </w:rPr>
              <w:t>МОУ «Основная общеобразовательная школа» №№ 40, 42,47</w:t>
            </w:r>
          </w:p>
        </w:tc>
        <w:tc>
          <w:tcPr>
            <w:tcW w:w="1165" w:type="dxa"/>
          </w:tcPr>
          <w:p w14:paraId="54A81D45" w14:textId="76CF351A" w:rsidR="00B3617C"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Местное районное</w:t>
            </w:r>
          </w:p>
        </w:tc>
        <w:tc>
          <w:tcPr>
            <w:tcW w:w="1293" w:type="dxa"/>
          </w:tcPr>
          <w:p w14:paraId="5077BE8D" w14:textId="54C1B43E" w:rsidR="00B3617C"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2180</w:t>
            </w:r>
          </w:p>
        </w:tc>
        <w:tc>
          <w:tcPr>
            <w:tcW w:w="1698" w:type="dxa"/>
          </w:tcPr>
          <w:p w14:paraId="1CD602F0" w14:textId="5E7B86C7" w:rsidR="00B3617C"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1661</w:t>
            </w:r>
          </w:p>
        </w:tc>
        <w:tc>
          <w:tcPr>
            <w:tcW w:w="2329" w:type="dxa"/>
          </w:tcPr>
          <w:p w14:paraId="593B7140" w14:textId="6A7564DF" w:rsidR="00B3617C" w:rsidRPr="00AE077D" w:rsidRDefault="00002AD4" w:rsidP="002636B8">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Удовлетворительное</w:t>
            </w:r>
          </w:p>
        </w:tc>
      </w:tr>
    </w:tbl>
    <w:p w14:paraId="106C8329" w14:textId="46D4DA5C" w:rsidR="00C538DE" w:rsidRPr="00AE077D" w:rsidRDefault="00C538DE" w:rsidP="00C538DE">
      <w:pPr>
        <w:overflowPunct w:val="0"/>
        <w:autoSpaceDE w:val="0"/>
        <w:autoSpaceDN w:val="0"/>
        <w:adjustRightInd w:val="0"/>
        <w:spacing w:before="120" w:after="12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7E7284" w:rsidRPr="00AE077D">
        <w:rPr>
          <w:rFonts w:ascii="Times New Roman" w:eastAsia="Calibri" w:hAnsi="Times New Roman" w:cs="Times New Roman"/>
          <w:sz w:val="24"/>
          <w:szCs w:val="24"/>
        </w:rPr>
        <w:t xml:space="preserve">В поселке функционирует сеть из 5 детских дошкольных образовательных учреждений. </w:t>
      </w:r>
      <w:r w:rsidR="00994CE3" w:rsidRPr="00AE077D">
        <w:rPr>
          <w:rFonts w:ascii="Times New Roman" w:eastAsia="Calibri" w:hAnsi="Times New Roman" w:cs="Times New Roman"/>
          <w:sz w:val="24"/>
          <w:szCs w:val="24"/>
        </w:rPr>
        <w:t>Численность детей, посещающих дошкольные образовательные учреждения 540 человек.</w:t>
      </w:r>
      <w:r w:rsidR="007E7284" w:rsidRPr="00AE077D">
        <w:rPr>
          <w:rFonts w:ascii="Times New Roman" w:eastAsia="Calibri" w:hAnsi="Times New Roman" w:cs="Times New Roman"/>
          <w:sz w:val="24"/>
          <w:szCs w:val="24"/>
        </w:rPr>
        <w:t xml:space="preserve"> </w:t>
      </w:r>
      <w:bookmarkStart w:id="4" w:name="_Hlk109638404"/>
      <w:r w:rsidRPr="00AE077D">
        <w:rPr>
          <w:rFonts w:ascii="Times New Roman" w:hAnsi="Times New Roman" w:cs="Times New Roman"/>
          <w:sz w:val="24"/>
          <w:szCs w:val="24"/>
        </w:rPr>
        <w:t xml:space="preserve">Характеристика </w:t>
      </w:r>
      <w:r w:rsidRPr="00AE077D">
        <w:rPr>
          <w:rFonts w:ascii="Times New Roman" w:eastAsia="Calibri" w:hAnsi="Times New Roman" w:cs="Times New Roman"/>
          <w:sz w:val="24"/>
          <w:szCs w:val="24"/>
        </w:rPr>
        <w:t>дошкольных образовательных учреждений</w:t>
      </w:r>
      <w:r w:rsidRPr="00AE077D">
        <w:rPr>
          <w:rFonts w:ascii="Times New Roman" w:hAnsi="Times New Roman" w:cs="Times New Roman"/>
          <w:sz w:val="24"/>
          <w:szCs w:val="24"/>
        </w:rPr>
        <w:t>, действующих на территории городского поселения «Шерловогорское», приведена в таблице 3.3.</w:t>
      </w:r>
      <w:r w:rsidR="002B462E" w:rsidRPr="00AE077D">
        <w:rPr>
          <w:rFonts w:ascii="Times New Roman" w:hAnsi="Times New Roman" w:cs="Times New Roman"/>
          <w:sz w:val="24"/>
          <w:szCs w:val="24"/>
        </w:rPr>
        <w:t>1</w:t>
      </w:r>
      <w:r w:rsidRPr="00AE077D">
        <w:rPr>
          <w:rFonts w:ascii="Times New Roman" w:hAnsi="Times New Roman" w:cs="Times New Roman"/>
          <w:sz w:val="24"/>
          <w:szCs w:val="24"/>
        </w:rPr>
        <w:t>.</w:t>
      </w:r>
      <w:r w:rsidR="002B462E" w:rsidRPr="00AE077D">
        <w:rPr>
          <w:rFonts w:ascii="Times New Roman" w:hAnsi="Times New Roman" w:cs="Times New Roman"/>
          <w:sz w:val="24"/>
          <w:szCs w:val="24"/>
        </w:rPr>
        <w:t>2</w:t>
      </w:r>
    </w:p>
    <w:bookmarkEnd w:id="4"/>
    <w:p w14:paraId="7E23A7B4" w14:textId="31999B46" w:rsidR="00C538DE" w:rsidRPr="00AE077D" w:rsidRDefault="00C538DE" w:rsidP="007E7284">
      <w:pPr>
        <w:spacing w:after="0" w:line="240" w:lineRule="auto"/>
        <w:jc w:val="both"/>
        <w:rPr>
          <w:rFonts w:ascii="Times New Roman" w:eastAsia="Calibri" w:hAnsi="Times New Roman" w:cs="Times New Roman"/>
          <w:sz w:val="24"/>
          <w:szCs w:val="24"/>
        </w:rPr>
      </w:pPr>
      <w:r w:rsidRPr="00AE077D">
        <w:rPr>
          <w:rFonts w:ascii="Times New Roman" w:eastAsia="Calibri" w:hAnsi="Times New Roman" w:cs="Times New Roman"/>
          <w:sz w:val="24"/>
          <w:szCs w:val="24"/>
        </w:rPr>
        <w:t xml:space="preserve">Характеристика </w:t>
      </w:r>
      <w:bookmarkStart w:id="5" w:name="_Hlk109301915"/>
      <w:r w:rsidRPr="00AE077D">
        <w:rPr>
          <w:rFonts w:ascii="Times New Roman" w:eastAsia="Calibri" w:hAnsi="Times New Roman" w:cs="Times New Roman"/>
          <w:sz w:val="24"/>
          <w:szCs w:val="24"/>
        </w:rPr>
        <w:t>дошкольных образовательных учреждений</w:t>
      </w:r>
      <w:bookmarkEnd w:id="5"/>
    </w:p>
    <w:p w14:paraId="6CE6ABF6" w14:textId="21CD0C25" w:rsidR="00C538DE" w:rsidRPr="00AE077D" w:rsidRDefault="00C538DE" w:rsidP="007E7284">
      <w:pPr>
        <w:spacing w:after="0" w:line="240" w:lineRule="auto"/>
        <w:jc w:val="both"/>
        <w:rPr>
          <w:rFonts w:ascii="Times New Roman" w:eastAsia="Calibri" w:hAnsi="Times New Roman" w:cs="Times New Roman"/>
          <w:sz w:val="24"/>
          <w:szCs w:val="24"/>
        </w:rPr>
      </w:pPr>
    </w:p>
    <w:p w14:paraId="5257B704" w14:textId="39F4F503" w:rsidR="00C538DE" w:rsidRPr="00AE077D" w:rsidRDefault="00C538DE" w:rsidP="00C538DE">
      <w:pPr>
        <w:spacing w:after="0" w:line="240" w:lineRule="auto"/>
        <w:jc w:val="right"/>
        <w:rPr>
          <w:rFonts w:ascii="Times New Roman" w:eastAsia="Calibri" w:hAnsi="Times New Roman" w:cs="Times New Roman"/>
          <w:sz w:val="24"/>
          <w:szCs w:val="24"/>
        </w:rPr>
      </w:pPr>
      <w:r w:rsidRPr="00AE077D">
        <w:rPr>
          <w:rFonts w:ascii="Times New Roman" w:eastAsia="Calibri" w:hAnsi="Times New Roman" w:cs="Times New Roman"/>
          <w:sz w:val="24"/>
          <w:szCs w:val="24"/>
        </w:rPr>
        <w:t>Таблица 3.3.</w:t>
      </w:r>
      <w:r w:rsidR="002B462E" w:rsidRPr="00AE077D">
        <w:rPr>
          <w:rFonts w:ascii="Times New Roman" w:eastAsia="Calibri" w:hAnsi="Times New Roman" w:cs="Times New Roman"/>
          <w:sz w:val="24"/>
          <w:szCs w:val="24"/>
        </w:rPr>
        <w:t>1</w:t>
      </w:r>
      <w:r w:rsidRPr="00AE077D">
        <w:rPr>
          <w:rFonts w:ascii="Times New Roman" w:eastAsia="Calibri" w:hAnsi="Times New Roman" w:cs="Times New Roman"/>
          <w:sz w:val="24"/>
          <w:szCs w:val="24"/>
        </w:rPr>
        <w:t>.</w:t>
      </w:r>
      <w:r w:rsidR="00BA1A7B" w:rsidRPr="00AE077D">
        <w:rPr>
          <w:rFonts w:ascii="Times New Roman" w:eastAsia="Calibri" w:hAnsi="Times New Roman" w:cs="Times New Roman"/>
          <w:sz w:val="24"/>
          <w:szCs w:val="24"/>
        </w:rPr>
        <w:t>2</w:t>
      </w:r>
    </w:p>
    <w:tbl>
      <w:tblPr>
        <w:tblStyle w:val="a6"/>
        <w:tblW w:w="0" w:type="auto"/>
        <w:tblInd w:w="0" w:type="dxa"/>
        <w:tblLook w:val="04A0" w:firstRow="1" w:lastRow="0" w:firstColumn="1" w:lastColumn="0" w:noHBand="0" w:noVBand="1"/>
      </w:tblPr>
      <w:tblGrid>
        <w:gridCol w:w="445"/>
        <w:gridCol w:w="2307"/>
        <w:gridCol w:w="1225"/>
        <w:gridCol w:w="1304"/>
        <w:gridCol w:w="1713"/>
        <w:gridCol w:w="2350"/>
      </w:tblGrid>
      <w:tr w:rsidR="00C538DE" w:rsidRPr="00AE077D" w14:paraId="1FF45C76" w14:textId="77777777" w:rsidTr="00BA1A7B">
        <w:tc>
          <w:tcPr>
            <w:tcW w:w="445" w:type="dxa"/>
          </w:tcPr>
          <w:p w14:paraId="05C77347"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w:t>
            </w:r>
          </w:p>
        </w:tc>
        <w:tc>
          <w:tcPr>
            <w:tcW w:w="2535" w:type="dxa"/>
          </w:tcPr>
          <w:p w14:paraId="4F9E1CEB"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Наименования, адрес</w:t>
            </w:r>
          </w:p>
        </w:tc>
        <w:tc>
          <w:tcPr>
            <w:tcW w:w="1247" w:type="dxa"/>
          </w:tcPr>
          <w:p w14:paraId="7FC85110"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Значение объекта</w:t>
            </w:r>
          </w:p>
        </w:tc>
        <w:tc>
          <w:tcPr>
            <w:tcW w:w="1304" w:type="dxa"/>
          </w:tcPr>
          <w:p w14:paraId="42DAD005"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Мощность расчетная</w:t>
            </w:r>
          </w:p>
        </w:tc>
        <w:tc>
          <w:tcPr>
            <w:tcW w:w="1713" w:type="dxa"/>
          </w:tcPr>
          <w:p w14:paraId="5F6B175F"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Посещаемость фактическая</w:t>
            </w:r>
          </w:p>
        </w:tc>
        <w:tc>
          <w:tcPr>
            <w:tcW w:w="2101" w:type="dxa"/>
          </w:tcPr>
          <w:p w14:paraId="2A6C8343"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Состояние</w:t>
            </w:r>
          </w:p>
        </w:tc>
      </w:tr>
      <w:tr w:rsidR="00C538DE" w:rsidRPr="00AE077D" w14:paraId="2F875F14" w14:textId="77777777" w:rsidTr="00BA1A7B">
        <w:tc>
          <w:tcPr>
            <w:tcW w:w="445" w:type="dxa"/>
          </w:tcPr>
          <w:p w14:paraId="7C8BDA67"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1</w:t>
            </w:r>
          </w:p>
        </w:tc>
        <w:tc>
          <w:tcPr>
            <w:tcW w:w="2535" w:type="dxa"/>
          </w:tcPr>
          <w:p w14:paraId="1C46A2D2"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2</w:t>
            </w:r>
          </w:p>
        </w:tc>
        <w:tc>
          <w:tcPr>
            <w:tcW w:w="1247" w:type="dxa"/>
          </w:tcPr>
          <w:p w14:paraId="5CE12070"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3</w:t>
            </w:r>
          </w:p>
        </w:tc>
        <w:tc>
          <w:tcPr>
            <w:tcW w:w="1304" w:type="dxa"/>
          </w:tcPr>
          <w:p w14:paraId="43A653D6"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4</w:t>
            </w:r>
          </w:p>
        </w:tc>
        <w:tc>
          <w:tcPr>
            <w:tcW w:w="1713" w:type="dxa"/>
          </w:tcPr>
          <w:p w14:paraId="5EEB08D7"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w:t>
            </w:r>
          </w:p>
        </w:tc>
        <w:tc>
          <w:tcPr>
            <w:tcW w:w="2101" w:type="dxa"/>
          </w:tcPr>
          <w:p w14:paraId="79BF009C"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6</w:t>
            </w:r>
          </w:p>
        </w:tc>
      </w:tr>
      <w:tr w:rsidR="00C538DE" w:rsidRPr="00AE077D" w14:paraId="325B4C4D" w14:textId="77777777" w:rsidTr="00BA1A7B">
        <w:tc>
          <w:tcPr>
            <w:tcW w:w="445" w:type="dxa"/>
          </w:tcPr>
          <w:p w14:paraId="77574639"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lastRenderedPageBreak/>
              <w:t>1</w:t>
            </w:r>
          </w:p>
        </w:tc>
        <w:tc>
          <w:tcPr>
            <w:tcW w:w="2535" w:type="dxa"/>
          </w:tcPr>
          <w:p w14:paraId="270F116D" w14:textId="6A5E4ADC" w:rsidR="005E285D" w:rsidRPr="00AE077D" w:rsidRDefault="005E285D" w:rsidP="005E285D">
            <w:pPr>
              <w:overflowPunct w:val="0"/>
              <w:autoSpaceDE w:val="0"/>
              <w:autoSpaceDN w:val="0"/>
              <w:adjustRightInd w:val="0"/>
              <w:jc w:val="center"/>
              <w:rPr>
                <w:rFonts w:ascii="Times New Roman" w:hAnsi="Times New Roman"/>
                <w:sz w:val="24"/>
                <w:szCs w:val="24"/>
              </w:rPr>
            </w:pPr>
            <w:r w:rsidRPr="00AE077D">
              <w:rPr>
                <w:rFonts w:ascii="Times New Roman" w:hAnsi="Times New Roman"/>
                <w:sz w:val="24"/>
                <w:szCs w:val="24"/>
              </w:rPr>
              <w:t>пгт.</w:t>
            </w:r>
            <w:r w:rsidR="00C4693E">
              <w:rPr>
                <w:rFonts w:ascii="Times New Roman" w:hAnsi="Times New Roman"/>
                <w:sz w:val="24"/>
                <w:szCs w:val="24"/>
              </w:rPr>
              <w:t xml:space="preserve"> </w:t>
            </w:r>
            <w:r w:rsidRPr="00AE077D">
              <w:rPr>
                <w:rFonts w:ascii="Times New Roman" w:hAnsi="Times New Roman"/>
                <w:sz w:val="24"/>
                <w:szCs w:val="24"/>
              </w:rPr>
              <w:t>Шерловая Гора</w:t>
            </w:r>
          </w:p>
          <w:p w14:paraId="6A2DEF3E" w14:textId="11F60AF5" w:rsidR="00C538DE" w:rsidRPr="00AE077D" w:rsidRDefault="00C538DE" w:rsidP="005E285D">
            <w:pPr>
              <w:overflowPunct w:val="0"/>
              <w:autoSpaceDE w:val="0"/>
              <w:autoSpaceDN w:val="0"/>
              <w:adjustRightInd w:val="0"/>
              <w:spacing w:before="120"/>
              <w:jc w:val="center"/>
              <w:rPr>
                <w:rFonts w:ascii="Times New Roman" w:hAnsi="Times New Roman"/>
                <w:sz w:val="24"/>
                <w:szCs w:val="24"/>
              </w:rPr>
            </w:pPr>
            <w:r w:rsidRPr="00AE077D">
              <w:rPr>
                <w:rFonts w:ascii="Times New Roman" w:hAnsi="Times New Roman"/>
                <w:sz w:val="24"/>
                <w:szCs w:val="24"/>
              </w:rPr>
              <w:t>ДОУ «Ладушки», «Петушок», «Полянка», «Буратино», «Солнышко».</w:t>
            </w:r>
          </w:p>
        </w:tc>
        <w:tc>
          <w:tcPr>
            <w:tcW w:w="1247" w:type="dxa"/>
          </w:tcPr>
          <w:p w14:paraId="7F400525" w14:textId="77777777"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Местное районное</w:t>
            </w:r>
          </w:p>
        </w:tc>
        <w:tc>
          <w:tcPr>
            <w:tcW w:w="1304" w:type="dxa"/>
          </w:tcPr>
          <w:p w14:paraId="561264A9" w14:textId="12DD6079" w:rsidR="00C538DE" w:rsidRPr="00AE077D" w:rsidRDefault="00BA1A7B"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555</w:t>
            </w:r>
          </w:p>
        </w:tc>
        <w:tc>
          <w:tcPr>
            <w:tcW w:w="1713" w:type="dxa"/>
          </w:tcPr>
          <w:p w14:paraId="1AAC89EE" w14:textId="43445D49" w:rsidR="00C538DE" w:rsidRPr="00AE077D" w:rsidRDefault="00C538DE"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540</w:t>
            </w:r>
          </w:p>
        </w:tc>
        <w:tc>
          <w:tcPr>
            <w:tcW w:w="2101" w:type="dxa"/>
          </w:tcPr>
          <w:p w14:paraId="68341D77" w14:textId="43AF525A" w:rsidR="00C538DE" w:rsidRPr="00AE077D" w:rsidRDefault="00DC7E41" w:rsidP="00C0506C">
            <w:pPr>
              <w:overflowPunct w:val="0"/>
              <w:autoSpaceDE w:val="0"/>
              <w:autoSpaceDN w:val="0"/>
              <w:adjustRightInd w:val="0"/>
              <w:spacing w:before="120" w:after="120"/>
              <w:jc w:val="center"/>
              <w:rPr>
                <w:rFonts w:ascii="Times New Roman" w:hAnsi="Times New Roman"/>
                <w:sz w:val="24"/>
                <w:szCs w:val="24"/>
              </w:rPr>
            </w:pPr>
            <w:r w:rsidRPr="00AE077D">
              <w:rPr>
                <w:rFonts w:ascii="Times New Roman" w:hAnsi="Times New Roman"/>
                <w:sz w:val="24"/>
                <w:szCs w:val="24"/>
              </w:rPr>
              <w:t>Удовлетворительное</w:t>
            </w:r>
          </w:p>
        </w:tc>
      </w:tr>
    </w:tbl>
    <w:p w14:paraId="5F715FA7" w14:textId="77777777" w:rsidR="00BA1A7B" w:rsidRPr="00AE077D" w:rsidRDefault="00BA1A7B" w:rsidP="00BA1A7B">
      <w:pPr>
        <w:overflowPunct w:val="0"/>
        <w:autoSpaceDE w:val="0"/>
        <w:autoSpaceDN w:val="0"/>
        <w:adjustRightInd w:val="0"/>
        <w:spacing w:before="120" w:after="120" w:line="240" w:lineRule="auto"/>
        <w:jc w:val="both"/>
        <w:rPr>
          <w:rFonts w:ascii="Times New Roman" w:hAnsi="Times New Roman" w:cs="Times New Roman"/>
          <w:sz w:val="24"/>
          <w:szCs w:val="24"/>
        </w:rPr>
      </w:pPr>
      <w:r w:rsidRPr="00AE077D">
        <w:rPr>
          <w:rFonts w:ascii="Times New Roman" w:eastAsia="Calibri" w:hAnsi="Times New Roman" w:cs="Times New Roman"/>
          <w:sz w:val="24"/>
          <w:szCs w:val="24"/>
        </w:rPr>
        <w:t xml:space="preserve">           В поселке действует также детский дом (интернат). Численность детей-сирот и детей, оставшихся без попечения родителей, всего 50 человек.</w:t>
      </w:r>
    </w:p>
    <w:p w14:paraId="6ADFCD8C" w14:textId="30FBB25D" w:rsidR="00C538DE" w:rsidRPr="00AE077D" w:rsidRDefault="00C538DE" w:rsidP="007E7284">
      <w:pPr>
        <w:spacing w:after="0" w:line="240" w:lineRule="auto"/>
        <w:jc w:val="both"/>
        <w:rPr>
          <w:rFonts w:ascii="Times New Roman" w:eastAsia="Calibri" w:hAnsi="Times New Roman" w:cs="Times New Roman"/>
          <w:sz w:val="24"/>
          <w:szCs w:val="24"/>
        </w:rPr>
      </w:pPr>
    </w:p>
    <w:p w14:paraId="42F676EC" w14:textId="628139B6" w:rsidR="00247257" w:rsidRPr="00714F61" w:rsidRDefault="00247257" w:rsidP="007E7284">
      <w:pPr>
        <w:spacing w:after="0" w:line="240" w:lineRule="auto"/>
        <w:jc w:val="both"/>
        <w:rPr>
          <w:rFonts w:ascii="Times New Roman" w:hAnsi="Times New Roman" w:cs="Times New Roman"/>
          <w:b/>
          <w:bCs/>
          <w:sz w:val="28"/>
          <w:szCs w:val="28"/>
        </w:rPr>
      </w:pPr>
      <w:r w:rsidRPr="00714F61">
        <w:rPr>
          <w:rFonts w:ascii="Times New Roman" w:hAnsi="Times New Roman" w:cs="Times New Roman"/>
          <w:b/>
          <w:bCs/>
          <w:sz w:val="28"/>
          <w:szCs w:val="28"/>
        </w:rPr>
        <w:t>3.3.</w:t>
      </w:r>
      <w:r w:rsidR="00935125">
        <w:rPr>
          <w:rFonts w:ascii="Times New Roman" w:hAnsi="Times New Roman" w:cs="Times New Roman"/>
          <w:b/>
          <w:bCs/>
          <w:sz w:val="28"/>
          <w:szCs w:val="28"/>
        </w:rPr>
        <w:t>2</w:t>
      </w:r>
      <w:r w:rsidRPr="00714F61">
        <w:rPr>
          <w:rFonts w:ascii="Times New Roman" w:hAnsi="Times New Roman" w:cs="Times New Roman"/>
          <w:b/>
          <w:bCs/>
          <w:sz w:val="28"/>
          <w:szCs w:val="28"/>
        </w:rPr>
        <w:t xml:space="preserve"> Здравоохранение</w:t>
      </w:r>
    </w:p>
    <w:p w14:paraId="287A5916" w14:textId="77777777" w:rsidR="002132C9" w:rsidRPr="00714F61" w:rsidRDefault="002132C9" w:rsidP="007E7284">
      <w:pPr>
        <w:spacing w:after="0" w:line="240" w:lineRule="auto"/>
        <w:jc w:val="both"/>
        <w:rPr>
          <w:rFonts w:ascii="Times New Roman" w:hAnsi="Times New Roman" w:cs="Times New Roman"/>
          <w:sz w:val="28"/>
          <w:szCs w:val="28"/>
        </w:rPr>
      </w:pPr>
    </w:p>
    <w:p w14:paraId="027E7E24" w14:textId="0845E988" w:rsidR="009B7716" w:rsidRPr="00AE077D" w:rsidRDefault="002132C9" w:rsidP="002132C9">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Учреждения здравоохранения городского поселения «Шерловогорское» представлены одной участковой больницей на 51 больничных коек, двумя детскими отделениями на 25 больничных коек, одной станцией «Скорой помощи», </w:t>
      </w:r>
      <w:r w:rsidR="00EC78FD">
        <w:rPr>
          <w:rFonts w:ascii="Times New Roman" w:hAnsi="Times New Roman" w:cs="Times New Roman"/>
          <w:sz w:val="24"/>
          <w:szCs w:val="24"/>
        </w:rPr>
        <w:t>одним</w:t>
      </w:r>
      <w:r w:rsidRPr="00AE077D">
        <w:rPr>
          <w:rFonts w:ascii="Times New Roman" w:hAnsi="Times New Roman" w:cs="Times New Roman"/>
          <w:sz w:val="24"/>
          <w:szCs w:val="24"/>
        </w:rPr>
        <w:t xml:space="preserve"> фельдшерско-акушерским пункт</w:t>
      </w:r>
      <w:r w:rsidR="00230BC3">
        <w:rPr>
          <w:rFonts w:ascii="Times New Roman" w:hAnsi="Times New Roman" w:cs="Times New Roman"/>
          <w:sz w:val="24"/>
          <w:szCs w:val="24"/>
        </w:rPr>
        <w:t>ом, двумя амбулаторно-поликлиническими учреждениями.</w:t>
      </w:r>
    </w:p>
    <w:p w14:paraId="379CF4EC" w14:textId="3692A284" w:rsidR="009B7716" w:rsidRPr="00AE077D" w:rsidRDefault="001A3CCC" w:rsidP="002132C9">
      <w:pPr>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9B7716" w:rsidRPr="00AE077D">
        <w:rPr>
          <w:rFonts w:ascii="Times New Roman" w:hAnsi="Times New Roman" w:cs="Times New Roman"/>
          <w:sz w:val="24"/>
          <w:szCs w:val="24"/>
        </w:rPr>
        <w:t xml:space="preserve">Характеристика и анализ обеспеченности населения </w:t>
      </w:r>
      <w:r w:rsidRPr="00AE077D">
        <w:rPr>
          <w:rFonts w:ascii="Times New Roman" w:hAnsi="Times New Roman" w:cs="Times New Roman"/>
          <w:sz w:val="24"/>
          <w:szCs w:val="24"/>
        </w:rPr>
        <w:t>городского</w:t>
      </w:r>
      <w:r w:rsidR="009B7716"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9B7716" w:rsidRPr="00AE077D">
        <w:rPr>
          <w:rFonts w:ascii="Times New Roman" w:hAnsi="Times New Roman" w:cs="Times New Roman"/>
          <w:sz w:val="24"/>
          <w:szCs w:val="24"/>
        </w:rPr>
        <w:t>» Борзинского района объектами здравоохранения приведены в таблице 3.3.</w:t>
      </w:r>
      <w:r w:rsidR="00935125">
        <w:rPr>
          <w:rFonts w:ascii="Times New Roman" w:hAnsi="Times New Roman" w:cs="Times New Roman"/>
          <w:sz w:val="24"/>
          <w:szCs w:val="24"/>
        </w:rPr>
        <w:t>2</w:t>
      </w:r>
      <w:r w:rsidR="009B7716" w:rsidRPr="00AE077D">
        <w:rPr>
          <w:rFonts w:ascii="Times New Roman" w:hAnsi="Times New Roman" w:cs="Times New Roman"/>
          <w:sz w:val="24"/>
          <w:szCs w:val="24"/>
        </w:rPr>
        <w:t xml:space="preserve">.1 </w:t>
      </w:r>
    </w:p>
    <w:p w14:paraId="024F6AE6" w14:textId="77777777" w:rsidR="009B7716" w:rsidRPr="00AE077D" w:rsidRDefault="009B7716" w:rsidP="007E7284">
      <w:pPr>
        <w:spacing w:after="0" w:line="240" w:lineRule="auto"/>
        <w:jc w:val="both"/>
        <w:rPr>
          <w:rFonts w:ascii="Times New Roman" w:hAnsi="Times New Roman" w:cs="Times New Roman"/>
          <w:sz w:val="24"/>
          <w:szCs w:val="24"/>
        </w:rPr>
      </w:pPr>
    </w:p>
    <w:p w14:paraId="73708DBD" w14:textId="4678EE7D" w:rsidR="009B7716" w:rsidRPr="00AE077D" w:rsidRDefault="009B7716" w:rsidP="009B7716">
      <w:pPr>
        <w:spacing w:after="0" w:line="240" w:lineRule="auto"/>
        <w:jc w:val="right"/>
        <w:rPr>
          <w:rFonts w:ascii="Times New Roman" w:hAnsi="Times New Roman" w:cs="Times New Roman"/>
          <w:sz w:val="24"/>
          <w:szCs w:val="24"/>
        </w:rPr>
      </w:pPr>
      <w:r w:rsidRPr="00AE077D">
        <w:rPr>
          <w:rFonts w:ascii="Times New Roman" w:hAnsi="Times New Roman" w:cs="Times New Roman"/>
          <w:sz w:val="24"/>
          <w:szCs w:val="24"/>
        </w:rPr>
        <w:t>Таблица</w:t>
      </w:r>
      <w:r w:rsidR="001A3CCC" w:rsidRPr="00AE077D">
        <w:rPr>
          <w:rFonts w:ascii="Times New Roman" w:hAnsi="Times New Roman" w:cs="Times New Roman"/>
          <w:sz w:val="24"/>
          <w:szCs w:val="24"/>
        </w:rPr>
        <w:t xml:space="preserve"> 3.3.</w:t>
      </w:r>
      <w:r w:rsidR="00935125">
        <w:rPr>
          <w:rFonts w:ascii="Times New Roman" w:hAnsi="Times New Roman" w:cs="Times New Roman"/>
          <w:sz w:val="24"/>
          <w:szCs w:val="24"/>
        </w:rPr>
        <w:t>2</w:t>
      </w:r>
      <w:r w:rsidR="001A3CCC" w:rsidRPr="00AE077D">
        <w:rPr>
          <w:rFonts w:ascii="Times New Roman" w:hAnsi="Times New Roman" w:cs="Times New Roman"/>
          <w:sz w:val="24"/>
          <w:szCs w:val="24"/>
        </w:rPr>
        <w:t>.1</w:t>
      </w:r>
    </w:p>
    <w:tbl>
      <w:tblPr>
        <w:tblStyle w:val="a6"/>
        <w:tblW w:w="0" w:type="auto"/>
        <w:tblInd w:w="0" w:type="dxa"/>
        <w:tblLayout w:type="fixed"/>
        <w:tblLook w:val="04A0" w:firstRow="1" w:lastRow="0" w:firstColumn="1" w:lastColumn="0" w:noHBand="0" w:noVBand="1"/>
      </w:tblPr>
      <w:tblGrid>
        <w:gridCol w:w="434"/>
        <w:gridCol w:w="1829"/>
        <w:gridCol w:w="1740"/>
        <w:gridCol w:w="1503"/>
        <w:gridCol w:w="1640"/>
        <w:gridCol w:w="2199"/>
      </w:tblGrid>
      <w:tr w:rsidR="00616452" w:rsidRPr="00AE077D" w14:paraId="254BFDBE" w14:textId="36790EA3" w:rsidTr="00230BC3">
        <w:tc>
          <w:tcPr>
            <w:tcW w:w="434" w:type="dxa"/>
          </w:tcPr>
          <w:p w14:paraId="7670489C" w14:textId="3346E1BC" w:rsidR="00616452" w:rsidRPr="00AE077D" w:rsidRDefault="00616452" w:rsidP="007E7284">
            <w:pPr>
              <w:jc w:val="both"/>
              <w:rPr>
                <w:rFonts w:ascii="Times New Roman" w:hAnsi="Times New Roman"/>
                <w:sz w:val="24"/>
                <w:szCs w:val="24"/>
              </w:rPr>
            </w:pPr>
            <w:bookmarkStart w:id="6" w:name="_Hlk109391208"/>
            <w:r w:rsidRPr="00AE077D">
              <w:rPr>
                <w:rFonts w:ascii="Times New Roman" w:hAnsi="Times New Roman"/>
                <w:sz w:val="24"/>
                <w:szCs w:val="24"/>
              </w:rPr>
              <w:t>№</w:t>
            </w:r>
          </w:p>
        </w:tc>
        <w:tc>
          <w:tcPr>
            <w:tcW w:w="1829" w:type="dxa"/>
          </w:tcPr>
          <w:p w14:paraId="4C9E8162" w14:textId="3EDA0DF1"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Наименование</w:t>
            </w:r>
            <w:r w:rsidR="005E285D" w:rsidRPr="00AE077D">
              <w:rPr>
                <w:rFonts w:ascii="Times New Roman" w:hAnsi="Times New Roman"/>
                <w:sz w:val="24"/>
                <w:szCs w:val="24"/>
              </w:rPr>
              <w:t>, адрес</w:t>
            </w:r>
          </w:p>
        </w:tc>
        <w:tc>
          <w:tcPr>
            <w:tcW w:w="1740" w:type="dxa"/>
          </w:tcPr>
          <w:p w14:paraId="77D6580D" w14:textId="7DF77DCC"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Значение объекта</w:t>
            </w:r>
          </w:p>
        </w:tc>
        <w:tc>
          <w:tcPr>
            <w:tcW w:w="1503" w:type="dxa"/>
          </w:tcPr>
          <w:p w14:paraId="5AF7509B" w14:textId="120B3828"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Количество работающих, чел.</w:t>
            </w:r>
          </w:p>
        </w:tc>
        <w:tc>
          <w:tcPr>
            <w:tcW w:w="1640" w:type="dxa"/>
          </w:tcPr>
          <w:p w14:paraId="723A01DE" w14:textId="6F9AA351"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Посещаемость фактическая</w:t>
            </w:r>
          </w:p>
        </w:tc>
        <w:tc>
          <w:tcPr>
            <w:tcW w:w="2199" w:type="dxa"/>
          </w:tcPr>
          <w:p w14:paraId="5D334B98" w14:textId="2928BA2A"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Состояние</w:t>
            </w:r>
          </w:p>
        </w:tc>
      </w:tr>
      <w:tr w:rsidR="00616452" w:rsidRPr="00AE077D" w14:paraId="51DBF367" w14:textId="13E7F1E5" w:rsidTr="00230BC3">
        <w:trPr>
          <w:trHeight w:val="2760"/>
        </w:trPr>
        <w:tc>
          <w:tcPr>
            <w:tcW w:w="434" w:type="dxa"/>
          </w:tcPr>
          <w:p w14:paraId="6F521CB1" w14:textId="0699401C"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1</w:t>
            </w:r>
          </w:p>
        </w:tc>
        <w:tc>
          <w:tcPr>
            <w:tcW w:w="1829" w:type="dxa"/>
          </w:tcPr>
          <w:p w14:paraId="09DF5AE7" w14:textId="0526F149" w:rsidR="002132C9" w:rsidRPr="00AE077D" w:rsidRDefault="002132C9" w:rsidP="002132C9">
            <w:pPr>
              <w:overflowPunct w:val="0"/>
              <w:autoSpaceDE w:val="0"/>
              <w:autoSpaceDN w:val="0"/>
              <w:adjustRightInd w:val="0"/>
              <w:jc w:val="center"/>
              <w:rPr>
                <w:rFonts w:ascii="Times New Roman" w:hAnsi="Times New Roman"/>
                <w:sz w:val="24"/>
                <w:szCs w:val="24"/>
              </w:rPr>
            </w:pPr>
            <w:r w:rsidRPr="00AE077D">
              <w:rPr>
                <w:rFonts w:ascii="Times New Roman" w:hAnsi="Times New Roman"/>
                <w:sz w:val="24"/>
                <w:szCs w:val="24"/>
              </w:rPr>
              <w:t>пгт.Шерловая Гора</w:t>
            </w:r>
          </w:p>
          <w:p w14:paraId="5E72D090" w14:textId="0B8F0C81"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w:t>
            </w:r>
            <w:bookmarkStart w:id="7" w:name="_Hlk109391335"/>
            <w:r w:rsidRPr="00AE077D">
              <w:rPr>
                <w:rFonts w:ascii="Times New Roman" w:hAnsi="Times New Roman"/>
                <w:sz w:val="24"/>
                <w:szCs w:val="24"/>
              </w:rPr>
              <w:t xml:space="preserve">участковая </w:t>
            </w:r>
            <w:r w:rsidR="002132C9" w:rsidRPr="00AE077D">
              <w:rPr>
                <w:rFonts w:ascii="Times New Roman" w:hAnsi="Times New Roman"/>
                <w:sz w:val="24"/>
                <w:szCs w:val="24"/>
              </w:rPr>
              <w:t>больница;</w:t>
            </w:r>
          </w:p>
          <w:p w14:paraId="6A3829E1" w14:textId="733E592A"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-детское отделен</w:t>
            </w:r>
            <w:r w:rsidR="002132C9" w:rsidRPr="00AE077D">
              <w:rPr>
                <w:rFonts w:ascii="Times New Roman" w:hAnsi="Times New Roman"/>
                <w:sz w:val="24"/>
                <w:szCs w:val="24"/>
              </w:rPr>
              <w:t>ие</w:t>
            </w:r>
            <w:r w:rsidRPr="00AE077D">
              <w:rPr>
                <w:rFonts w:ascii="Times New Roman" w:hAnsi="Times New Roman"/>
                <w:sz w:val="24"/>
                <w:szCs w:val="24"/>
              </w:rPr>
              <w:t>;</w:t>
            </w:r>
          </w:p>
          <w:p w14:paraId="58DE7153" w14:textId="29642ED4"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-станция «Скорой помощи»;</w:t>
            </w:r>
          </w:p>
          <w:p w14:paraId="3B0E9148" w14:textId="7EB24634"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w:t>
            </w:r>
            <w:bookmarkEnd w:id="7"/>
            <w:r w:rsidR="002B6E25" w:rsidRPr="00AE077D">
              <w:rPr>
                <w:rFonts w:ascii="Times New Roman" w:hAnsi="Times New Roman"/>
                <w:sz w:val="24"/>
                <w:szCs w:val="24"/>
              </w:rPr>
              <w:t>ФАП.</w:t>
            </w:r>
          </w:p>
          <w:p w14:paraId="417397BE" w14:textId="02FF162B" w:rsidR="00230BC3" w:rsidRPr="00AE077D" w:rsidRDefault="00230BC3" w:rsidP="00230BC3">
            <w:pPr>
              <w:jc w:val="both"/>
              <w:rPr>
                <w:rFonts w:ascii="Times New Roman" w:hAnsi="Times New Roman"/>
                <w:sz w:val="24"/>
                <w:szCs w:val="24"/>
              </w:rPr>
            </w:pPr>
            <w:r>
              <w:rPr>
                <w:rFonts w:ascii="Times New Roman" w:hAnsi="Times New Roman"/>
                <w:sz w:val="24"/>
                <w:szCs w:val="24"/>
              </w:rPr>
              <w:t>- амбулаторно-поликлинические учреждения.</w:t>
            </w:r>
          </w:p>
          <w:p w14:paraId="3C2394C2" w14:textId="0A912C38" w:rsidR="00616452" w:rsidRPr="00AE077D" w:rsidRDefault="00616452" w:rsidP="007E7284">
            <w:pPr>
              <w:jc w:val="both"/>
              <w:rPr>
                <w:rFonts w:ascii="Times New Roman" w:hAnsi="Times New Roman"/>
                <w:sz w:val="24"/>
                <w:szCs w:val="24"/>
              </w:rPr>
            </w:pPr>
          </w:p>
        </w:tc>
        <w:tc>
          <w:tcPr>
            <w:tcW w:w="1740" w:type="dxa"/>
          </w:tcPr>
          <w:p w14:paraId="3C0EA407" w14:textId="52A34446" w:rsidR="00616452" w:rsidRPr="00AE077D" w:rsidRDefault="00616452" w:rsidP="007E7284">
            <w:pPr>
              <w:jc w:val="both"/>
              <w:rPr>
                <w:rFonts w:ascii="Times New Roman" w:hAnsi="Times New Roman"/>
                <w:i/>
                <w:iCs/>
                <w:sz w:val="24"/>
                <w:szCs w:val="24"/>
              </w:rPr>
            </w:pPr>
            <w:r w:rsidRPr="00AE077D">
              <w:rPr>
                <w:rFonts w:ascii="Times New Roman" w:hAnsi="Times New Roman"/>
                <w:sz w:val="24"/>
                <w:szCs w:val="24"/>
              </w:rPr>
              <w:t>Государственная</w:t>
            </w:r>
          </w:p>
        </w:tc>
        <w:tc>
          <w:tcPr>
            <w:tcW w:w="1503" w:type="dxa"/>
          </w:tcPr>
          <w:p w14:paraId="05214EF2" w14:textId="532FA103"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117</w:t>
            </w:r>
          </w:p>
        </w:tc>
        <w:tc>
          <w:tcPr>
            <w:tcW w:w="1640" w:type="dxa"/>
          </w:tcPr>
          <w:p w14:paraId="17DAF6B6" w14:textId="01FF060B" w:rsidR="00616452" w:rsidRPr="00AE077D" w:rsidRDefault="00616452" w:rsidP="007E7284">
            <w:pPr>
              <w:jc w:val="both"/>
              <w:rPr>
                <w:rFonts w:ascii="Times New Roman" w:hAnsi="Times New Roman"/>
                <w:sz w:val="24"/>
                <w:szCs w:val="24"/>
              </w:rPr>
            </w:pPr>
            <w:r w:rsidRPr="00AE077D">
              <w:rPr>
                <w:rFonts w:ascii="Times New Roman" w:hAnsi="Times New Roman"/>
                <w:sz w:val="24"/>
                <w:szCs w:val="24"/>
              </w:rPr>
              <w:t>70 чел. в сут.</w:t>
            </w:r>
          </w:p>
        </w:tc>
        <w:tc>
          <w:tcPr>
            <w:tcW w:w="2199" w:type="dxa"/>
          </w:tcPr>
          <w:p w14:paraId="44379257" w14:textId="23928782" w:rsidR="00616452" w:rsidRPr="00AE077D" w:rsidRDefault="00BA1A7B" w:rsidP="007E7284">
            <w:pPr>
              <w:jc w:val="both"/>
              <w:rPr>
                <w:rFonts w:ascii="Times New Roman" w:hAnsi="Times New Roman"/>
                <w:sz w:val="24"/>
                <w:szCs w:val="24"/>
              </w:rPr>
            </w:pPr>
            <w:r w:rsidRPr="00AE077D">
              <w:rPr>
                <w:rFonts w:ascii="Times New Roman" w:hAnsi="Times New Roman"/>
                <w:sz w:val="24"/>
                <w:szCs w:val="24"/>
              </w:rPr>
              <w:t>удовлетворительное</w:t>
            </w:r>
          </w:p>
        </w:tc>
      </w:tr>
      <w:bookmarkEnd w:id="6"/>
    </w:tbl>
    <w:p w14:paraId="37142BE6" w14:textId="2F977BC9" w:rsidR="009B7716" w:rsidRPr="00AE077D" w:rsidRDefault="009B7716" w:rsidP="007E7284">
      <w:pPr>
        <w:spacing w:after="0" w:line="240" w:lineRule="auto"/>
        <w:jc w:val="both"/>
        <w:rPr>
          <w:rFonts w:ascii="Times New Roman" w:eastAsia="Calibri" w:hAnsi="Times New Roman" w:cs="Times New Roman"/>
          <w:b/>
          <w:bCs/>
          <w:sz w:val="24"/>
          <w:szCs w:val="24"/>
        </w:rPr>
      </w:pPr>
    </w:p>
    <w:p w14:paraId="4E28BD4B" w14:textId="52A73B52" w:rsidR="00616452" w:rsidRPr="00714F61" w:rsidRDefault="00616452" w:rsidP="007E7284">
      <w:pPr>
        <w:spacing w:after="0" w:line="240" w:lineRule="auto"/>
        <w:jc w:val="both"/>
        <w:rPr>
          <w:rFonts w:ascii="Times New Roman" w:hAnsi="Times New Roman" w:cs="Times New Roman"/>
          <w:b/>
          <w:bCs/>
          <w:sz w:val="28"/>
          <w:szCs w:val="28"/>
        </w:rPr>
      </w:pPr>
      <w:r w:rsidRPr="00714F61">
        <w:rPr>
          <w:rFonts w:ascii="Times New Roman" w:hAnsi="Times New Roman" w:cs="Times New Roman"/>
          <w:b/>
          <w:bCs/>
          <w:sz w:val="28"/>
          <w:szCs w:val="28"/>
        </w:rPr>
        <w:t>3.3.</w:t>
      </w:r>
      <w:r w:rsidR="00935125">
        <w:rPr>
          <w:rFonts w:ascii="Times New Roman" w:hAnsi="Times New Roman" w:cs="Times New Roman"/>
          <w:b/>
          <w:bCs/>
          <w:sz w:val="28"/>
          <w:szCs w:val="28"/>
        </w:rPr>
        <w:t>3</w:t>
      </w:r>
      <w:r w:rsidRPr="00714F61">
        <w:rPr>
          <w:rFonts w:ascii="Times New Roman" w:hAnsi="Times New Roman" w:cs="Times New Roman"/>
          <w:b/>
          <w:bCs/>
          <w:sz w:val="28"/>
          <w:szCs w:val="28"/>
        </w:rPr>
        <w:t xml:space="preserve"> </w:t>
      </w:r>
      <w:bookmarkStart w:id="8" w:name="_Hlk109392989"/>
      <w:r w:rsidRPr="00714F61">
        <w:rPr>
          <w:rFonts w:ascii="Times New Roman" w:hAnsi="Times New Roman" w:cs="Times New Roman"/>
          <w:b/>
          <w:bCs/>
          <w:sz w:val="28"/>
          <w:szCs w:val="28"/>
        </w:rPr>
        <w:t xml:space="preserve">Физическая культура и массовый спорт </w:t>
      </w:r>
      <w:bookmarkEnd w:id="8"/>
    </w:p>
    <w:p w14:paraId="59F88B6B" w14:textId="3E86D542" w:rsidR="00D8572A" w:rsidRPr="00AE077D" w:rsidRDefault="00D8572A" w:rsidP="00D8572A">
      <w:pPr>
        <w:spacing w:after="0" w:line="240" w:lineRule="auto"/>
        <w:jc w:val="both"/>
        <w:rPr>
          <w:rFonts w:ascii="Times New Roman" w:eastAsia="Calibri" w:hAnsi="Times New Roman" w:cs="Times New Roman"/>
          <w:sz w:val="24"/>
          <w:szCs w:val="24"/>
        </w:rPr>
      </w:pPr>
    </w:p>
    <w:p w14:paraId="6810E844" w14:textId="780D450D" w:rsidR="003A4DFD" w:rsidRDefault="00B04675" w:rsidP="007E7284">
      <w:pPr>
        <w:spacing w:after="0" w:line="240" w:lineRule="auto"/>
        <w:jc w:val="both"/>
        <w:rPr>
          <w:rFonts w:ascii="Times New Roman" w:eastAsia="Calibri" w:hAnsi="Times New Roman" w:cs="Times New Roman"/>
          <w:sz w:val="24"/>
          <w:szCs w:val="24"/>
        </w:rPr>
      </w:pPr>
      <w:r w:rsidRPr="00AE077D">
        <w:rPr>
          <w:rFonts w:ascii="Times New Roman" w:eastAsia="Calibri" w:hAnsi="Times New Roman" w:cs="Times New Roman"/>
          <w:sz w:val="24"/>
          <w:szCs w:val="24"/>
        </w:rPr>
        <w:t xml:space="preserve">          По состоянию на 01.01.2022г.</w:t>
      </w:r>
      <w:r w:rsidR="00DB6096" w:rsidRPr="00AE077D">
        <w:rPr>
          <w:rFonts w:ascii="Times New Roman" w:eastAsia="Calibri" w:hAnsi="Times New Roman" w:cs="Times New Roman"/>
          <w:sz w:val="24"/>
          <w:szCs w:val="24"/>
        </w:rPr>
        <w:t xml:space="preserve"> на территории городского поселения «Шерловогорское» действуют</w:t>
      </w:r>
      <w:r w:rsidRPr="00AE077D">
        <w:rPr>
          <w:rFonts w:ascii="Times New Roman" w:eastAsia="Calibri" w:hAnsi="Times New Roman" w:cs="Times New Roman"/>
          <w:sz w:val="24"/>
          <w:szCs w:val="24"/>
        </w:rPr>
        <w:t xml:space="preserve"> </w:t>
      </w:r>
      <w:r w:rsidR="0019646B" w:rsidRPr="00AE077D">
        <w:rPr>
          <w:rFonts w:ascii="Times New Roman" w:eastAsia="Calibri" w:hAnsi="Times New Roman" w:cs="Times New Roman"/>
          <w:sz w:val="24"/>
          <w:szCs w:val="24"/>
        </w:rPr>
        <w:t>двадцать две</w:t>
      </w:r>
      <w:r w:rsidR="00EC2DC1" w:rsidRPr="00AE077D">
        <w:rPr>
          <w:rFonts w:ascii="Times New Roman" w:eastAsia="Calibri" w:hAnsi="Times New Roman" w:cs="Times New Roman"/>
          <w:sz w:val="24"/>
          <w:szCs w:val="24"/>
        </w:rPr>
        <w:t xml:space="preserve"> единицы </w:t>
      </w:r>
      <w:r w:rsidRPr="00AE077D">
        <w:rPr>
          <w:rFonts w:ascii="Times New Roman" w:eastAsia="Calibri" w:hAnsi="Times New Roman" w:cs="Times New Roman"/>
          <w:sz w:val="24"/>
          <w:szCs w:val="24"/>
        </w:rPr>
        <w:t>спортивных сооружений</w:t>
      </w:r>
      <w:r w:rsidR="00DB6096" w:rsidRPr="00AE077D">
        <w:rPr>
          <w:rFonts w:ascii="Times New Roman" w:eastAsia="Calibri" w:hAnsi="Times New Roman" w:cs="Times New Roman"/>
          <w:sz w:val="24"/>
          <w:szCs w:val="24"/>
        </w:rPr>
        <w:t xml:space="preserve"> </w:t>
      </w:r>
      <w:r w:rsidR="00DB6096" w:rsidRPr="00AE077D">
        <w:rPr>
          <w:rFonts w:ascii="Times New Roman" w:hAnsi="Times New Roman" w:cs="Times New Roman"/>
          <w:sz w:val="24"/>
          <w:szCs w:val="24"/>
        </w:rPr>
        <w:t>физическ</w:t>
      </w:r>
      <w:r w:rsidR="0019646B" w:rsidRPr="00AE077D">
        <w:rPr>
          <w:rFonts w:ascii="Times New Roman" w:hAnsi="Times New Roman" w:cs="Times New Roman"/>
          <w:sz w:val="24"/>
          <w:szCs w:val="24"/>
        </w:rPr>
        <w:t>ой</w:t>
      </w:r>
      <w:r w:rsidR="00DB6096" w:rsidRPr="00AE077D">
        <w:rPr>
          <w:rFonts w:ascii="Times New Roman" w:hAnsi="Times New Roman" w:cs="Times New Roman"/>
          <w:sz w:val="24"/>
          <w:szCs w:val="24"/>
        </w:rPr>
        <w:t xml:space="preserve"> культур</w:t>
      </w:r>
      <w:r w:rsidR="0019646B" w:rsidRPr="00AE077D">
        <w:rPr>
          <w:rFonts w:ascii="Times New Roman" w:hAnsi="Times New Roman" w:cs="Times New Roman"/>
          <w:sz w:val="24"/>
          <w:szCs w:val="24"/>
        </w:rPr>
        <w:t>ы</w:t>
      </w:r>
      <w:r w:rsidR="00DB6096" w:rsidRPr="00AE077D">
        <w:rPr>
          <w:rFonts w:ascii="Times New Roman" w:hAnsi="Times New Roman" w:cs="Times New Roman"/>
          <w:sz w:val="24"/>
          <w:szCs w:val="24"/>
        </w:rPr>
        <w:t xml:space="preserve"> и массов</w:t>
      </w:r>
      <w:r w:rsidR="0019646B" w:rsidRPr="00AE077D">
        <w:rPr>
          <w:rFonts w:ascii="Times New Roman" w:hAnsi="Times New Roman" w:cs="Times New Roman"/>
          <w:sz w:val="24"/>
          <w:szCs w:val="24"/>
        </w:rPr>
        <w:t>ого</w:t>
      </w:r>
      <w:r w:rsidR="00DB6096" w:rsidRPr="00AE077D">
        <w:rPr>
          <w:rFonts w:ascii="Times New Roman" w:hAnsi="Times New Roman" w:cs="Times New Roman"/>
          <w:sz w:val="24"/>
          <w:szCs w:val="24"/>
        </w:rPr>
        <w:t xml:space="preserve"> спорт</w:t>
      </w:r>
      <w:r w:rsidR="0019646B" w:rsidRPr="00AE077D">
        <w:rPr>
          <w:rFonts w:ascii="Times New Roman" w:hAnsi="Times New Roman" w:cs="Times New Roman"/>
          <w:sz w:val="24"/>
          <w:szCs w:val="24"/>
        </w:rPr>
        <w:t>а</w:t>
      </w:r>
      <w:r w:rsidRPr="00AE077D">
        <w:rPr>
          <w:rFonts w:ascii="Times New Roman" w:eastAsia="Calibri" w:hAnsi="Times New Roman" w:cs="Times New Roman"/>
          <w:sz w:val="24"/>
          <w:szCs w:val="24"/>
        </w:rPr>
        <w:t xml:space="preserve">. </w:t>
      </w:r>
      <w:r w:rsidR="00D8572A" w:rsidRPr="00AE077D">
        <w:rPr>
          <w:rFonts w:ascii="Times New Roman" w:eastAsia="Calibri" w:hAnsi="Times New Roman" w:cs="Times New Roman"/>
          <w:sz w:val="24"/>
          <w:szCs w:val="24"/>
        </w:rPr>
        <w:t xml:space="preserve">Спортивные объекты </w:t>
      </w:r>
      <w:r w:rsidR="005426A6" w:rsidRPr="00AE077D">
        <w:rPr>
          <w:rFonts w:ascii="Times New Roman" w:eastAsia="Calibri" w:hAnsi="Times New Roman" w:cs="Times New Roman"/>
          <w:sz w:val="24"/>
          <w:szCs w:val="24"/>
        </w:rPr>
        <w:t>представлены</w:t>
      </w:r>
      <w:r w:rsidR="005426A6">
        <w:rPr>
          <w:rFonts w:ascii="Times New Roman" w:eastAsia="Calibri" w:hAnsi="Times New Roman" w:cs="Times New Roman"/>
          <w:sz w:val="24"/>
          <w:szCs w:val="24"/>
        </w:rPr>
        <w:t xml:space="preserve"> в </w:t>
      </w:r>
      <w:r w:rsidR="003A4DFD">
        <w:rPr>
          <w:rFonts w:ascii="Times New Roman" w:eastAsia="Calibri" w:hAnsi="Times New Roman" w:cs="Times New Roman"/>
          <w:sz w:val="24"/>
          <w:szCs w:val="24"/>
        </w:rPr>
        <w:t>таблице 3.3.4.1</w:t>
      </w:r>
    </w:p>
    <w:p w14:paraId="123BF00F" w14:textId="500C627E" w:rsidR="00524254" w:rsidRDefault="005426A6" w:rsidP="005426A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3.3.4.1</w:t>
      </w:r>
    </w:p>
    <w:tbl>
      <w:tblPr>
        <w:tblStyle w:val="a6"/>
        <w:tblW w:w="9351" w:type="dxa"/>
        <w:tblInd w:w="0" w:type="dxa"/>
        <w:tblLook w:val="04A0" w:firstRow="1" w:lastRow="0" w:firstColumn="1" w:lastColumn="0" w:noHBand="0" w:noVBand="1"/>
      </w:tblPr>
      <w:tblGrid>
        <w:gridCol w:w="445"/>
        <w:gridCol w:w="2186"/>
        <w:gridCol w:w="3016"/>
        <w:gridCol w:w="1792"/>
        <w:gridCol w:w="1912"/>
      </w:tblGrid>
      <w:tr w:rsidR="003A0A6C" w14:paraId="491835BF" w14:textId="0E23247B" w:rsidTr="00D837B7">
        <w:tc>
          <w:tcPr>
            <w:tcW w:w="445" w:type="dxa"/>
          </w:tcPr>
          <w:p w14:paraId="4C9CBB73" w14:textId="0BF25471" w:rsidR="003A0A6C" w:rsidRDefault="003A0A6C" w:rsidP="007E7284">
            <w:pPr>
              <w:jc w:val="both"/>
              <w:rPr>
                <w:rFonts w:ascii="Times New Roman" w:hAnsi="Times New Roman"/>
                <w:sz w:val="24"/>
                <w:szCs w:val="24"/>
              </w:rPr>
            </w:pPr>
            <w:r>
              <w:rPr>
                <w:rFonts w:ascii="Times New Roman" w:hAnsi="Times New Roman"/>
                <w:sz w:val="24"/>
                <w:szCs w:val="24"/>
              </w:rPr>
              <w:t>№</w:t>
            </w:r>
          </w:p>
        </w:tc>
        <w:tc>
          <w:tcPr>
            <w:tcW w:w="2186" w:type="dxa"/>
          </w:tcPr>
          <w:p w14:paraId="33D00BA9" w14:textId="5A6E21CA" w:rsidR="003A0A6C" w:rsidRDefault="003A0A6C" w:rsidP="007E7284">
            <w:pPr>
              <w:jc w:val="both"/>
              <w:rPr>
                <w:rFonts w:ascii="Times New Roman" w:hAnsi="Times New Roman"/>
                <w:sz w:val="24"/>
                <w:szCs w:val="24"/>
              </w:rPr>
            </w:pPr>
            <w:r>
              <w:rPr>
                <w:rFonts w:ascii="Times New Roman" w:hAnsi="Times New Roman"/>
                <w:sz w:val="24"/>
                <w:szCs w:val="24"/>
              </w:rPr>
              <w:t>принадлежность</w:t>
            </w:r>
          </w:p>
        </w:tc>
        <w:tc>
          <w:tcPr>
            <w:tcW w:w="3016" w:type="dxa"/>
          </w:tcPr>
          <w:p w14:paraId="4F5C26EA" w14:textId="6CE3223E" w:rsidR="003A0A6C" w:rsidRDefault="003A0A6C" w:rsidP="007E7284">
            <w:pPr>
              <w:jc w:val="both"/>
              <w:rPr>
                <w:rFonts w:ascii="Times New Roman" w:hAnsi="Times New Roman"/>
                <w:sz w:val="24"/>
                <w:szCs w:val="24"/>
              </w:rPr>
            </w:pPr>
            <w:r>
              <w:rPr>
                <w:rFonts w:ascii="Times New Roman" w:hAnsi="Times New Roman"/>
                <w:sz w:val="24"/>
                <w:szCs w:val="24"/>
              </w:rPr>
              <w:t>Наименование</w:t>
            </w:r>
          </w:p>
        </w:tc>
        <w:tc>
          <w:tcPr>
            <w:tcW w:w="1792" w:type="dxa"/>
          </w:tcPr>
          <w:p w14:paraId="1D4DB4A7" w14:textId="13FBE50F" w:rsidR="003A0A6C" w:rsidRDefault="003A0A6C" w:rsidP="007E7284">
            <w:pPr>
              <w:jc w:val="both"/>
              <w:rPr>
                <w:rFonts w:ascii="Times New Roman" w:hAnsi="Times New Roman"/>
                <w:sz w:val="24"/>
                <w:szCs w:val="24"/>
              </w:rPr>
            </w:pPr>
            <w:r>
              <w:rPr>
                <w:rFonts w:ascii="Times New Roman" w:hAnsi="Times New Roman"/>
                <w:sz w:val="24"/>
                <w:szCs w:val="24"/>
              </w:rPr>
              <w:t>площадь</w:t>
            </w:r>
          </w:p>
        </w:tc>
        <w:tc>
          <w:tcPr>
            <w:tcW w:w="1912" w:type="dxa"/>
          </w:tcPr>
          <w:p w14:paraId="753B31BC" w14:textId="1BC71FD6" w:rsidR="003A0A6C" w:rsidRDefault="003A0A6C" w:rsidP="007E7284">
            <w:pPr>
              <w:jc w:val="both"/>
              <w:rPr>
                <w:rFonts w:ascii="Times New Roman" w:hAnsi="Times New Roman"/>
                <w:sz w:val="24"/>
                <w:szCs w:val="24"/>
              </w:rPr>
            </w:pPr>
            <w:r>
              <w:rPr>
                <w:rFonts w:ascii="Times New Roman" w:hAnsi="Times New Roman"/>
                <w:sz w:val="24"/>
                <w:szCs w:val="24"/>
              </w:rPr>
              <w:t>мощность</w:t>
            </w:r>
          </w:p>
        </w:tc>
      </w:tr>
      <w:tr w:rsidR="003A0A6C" w14:paraId="36D03CA9" w14:textId="7AEFFC31" w:rsidTr="00D837B7">
        <w:tc>
          <w:tcPr>
            <w:tcW w:w="445" w:type="dxa"/>
            <w:vMerge w:val="restart"/>
          </w:tcPr>
          <w:p w14:paraId="40D2BA60" w14:textId="4E133386" w:rsidR="003A0A6C" w:rsidRDefault="003A0A6C" w:rsidP="007E7284">
            <w:pPr>
              <w:jc w:val="both"/>
              <w:rPr>
                <w:rFonts w:ascii="Times New Roman" w:hAnsi="Times New Roman"/>
                <w:sz w:val="24"/>
                <w:szCs w:val="24"/>
              </w:rPr>
            </w:pPr>
            <w:r>
              <w:rPr>
                <w:rFonts w:ascii="Times New Roman" w:hAnsi="Times New Roman"/>
                <w:sz w:val="24"/>
                <w:szCs w:val="24"/>
              </w:rPr>
              <w:t>1</w:t>
            </w:r>
          </w:p>
        </w:tc>
        <w:tc>
          <w:tcPr>
            <w:tcW w:w="2186" w:type="dxa"/>
            <w:vMerge w:val="restart"/>
          </w:tcPr>
          <w:p w14:paraId="6F44D47B" w14:textId="70B7D469" w:rsidR="003A0A6C" w:rsidRDefault="003A0A6C" w:rsidP="007E7284">
            <w:pPr>
              <w:jc w:val="both"/>
              <w:rPr>
                <w:rFonts w:ascii="Times New Roman" w:hAnsi="Times New Roman"/>
                <w:sz w:val="24"/>
                <w:szCs w:val="24"/>
              </w:rPr>
            </w:pPr>
            <w:r>
              <w:rPr>
                <w:rFonts w:ascii="Times New Roman" w:hAnsi="Times New Roman"/>
                <w:sz w:val="24"/>
                <w:szCs w:val="24"/>
              </w:rPr>
              <w:t>ДЮСШ</w:t>
            </w:r>
          </w:p>
        </w:tc>
        <w:tc>
          <w:tcPr>
            <w:tcW w:w="3016" w:type="dxa"/>
          </w:tcPr>
          <w:p w14:paraId="3E986A32" w14:textId="15BB0C46" w:rsidR="003A0A6C" w:rsidRDefault="003A0A6C" w:rsidP="007E7284">
            <w:pPr>
              <w:jc w:val="both"/>
              <w:rPr>
                <w:rFonts w:ascii="Times New Roman" w:hAnsi="Times New Roman"/>
                <w:sz w:val="24"/>
                <w:szCs w:val="24"/>
              </w:rPr>
            </w:pPr>
            <w:r>
              <w:rPr>
                <w:rFonts w:ascii="Times New Roman" w:hAnsi="Times New Roman"/>
                <w:sz w:val="24"/>
                <w:szCs w:val="24"/>
              </w:rPr>
              <w:t>Зал (бокс, баскетбол, волейбол) ФОК</w:t>
            </w:r>
            <w:r w:rsidR="00785BF4">
              <w:rPr>
                <w:rFonts w:ascii="Times New Roman" w:hAnsi="Times New Roman"/>
                <w:sz w:val="24"/>
                <w:szCs w:val="24"/>
              </w:rPr>
              <w:t>, ул.Бабушкина 27</w:t>
            </w:r>
          </w:p>
        </w:tc>
        <w:tc>
          <w:tcPr>
            <w:tcW w:w="1792" w:type="dxa"/>
          </w:tcPr>
          <w:p w14:paraId="782ECF36" w14:textId="11BCCC58" w:rsidR="003A0A6C" w:rsidRDefault="003A0A6C" w:rsidP="007E7284">
            <w:pPr>
              <w:jc w:val="both"/>
              <w:rPr>
                <w:rFonts w:ascii="Times New Roman" w:hAnsi="Times New Roman"/>
                <w:sz w:val="24"/>
                <w:szCs w:val="24"/>
              </w:rPr>
            </w:pPr>
            <w:r>
              <w:rPr>
                <w:rFonts w:ascii="Times New Roman" w:hAnsi="Times New Roman"/>
                <w:sz w:val="24"/>
                <w:szCs w:val="24"/>
              </w:rPr>
              <w:t>44х23=1040</w:t>
            </w:r>
          </w:p>
        </w:tc>
        <w:tc>
          <w:tcPr>
            <w:tcW w:w="1912" w:type="dxa"/>
          </w:tcPr>
          <w:p w14:paraId="63AAF097" w14:textId="36D119FD" w:rsidR="003A0A6C" w:rsidRDefault="003A0A6C" w:rsidP="007E7284">
            <w:pPr>
              <w:jc w:val="both"/>
              <w:rPr>
                <w:rFonts w:ascii="Times New Roman" w:hAnsi="Times New Roman"/>
                <w:sz w:val="24"/>
                <w:szCs w:val="24"/>
              </w:rPr>
            </w:pPr>
            <w:r>
              <w:rPr>
                <w:rFonts w:ascii="Times New Roman" w:hAnsi="Times New Roman"/>
                <w:sz w:val="24"/>
                <w:szCs w:val="24"/>
              </w:rPr>
              <w:t>92400</w:t>
            </w:r>
          </w:p>
        </w:tc>
      </w:tr>
      <w:tr w:rsidR="003A0A6C" w14:paraId="362E8E9F" w14:textId="2FDCB662" w:rsidTr="00D837B7">
        <w:tc>
          <w:tcPr>
            <w:tcW w:w="445" w:type="dxa"/>
            <w:vMerge/>
          </w:tcPr>
          <w:p w14:paraId="6DB3E48D" w14:textId="77777777" w:rsidR="003A0A6C" w:rsidRDefault="003A0A6C" w:rsidP="007E7284">
            <w:pPr>
              <w:jc w:val="both"/>
              <w:rPr>
                <w:rFonts w:ascii="Times New Roman" w:hAnsi="Times New Roman"/>
                <w:sz w:val="24"/>
                <w:szCs w:val="24"/>
              </w:rPr>
            </w:pPr>
          </w:p>
        </w:tc>
        <w:tc>
          <w:tcPr>
            <w:tcW w:w="2186" w:type="dxa"/>
            <w:vMerge/>
          </w:tcPr>
          <w:p w14:paraId="2953E82A" w14:textId="77777777" w:rsidR="003A0A6C" w:rsidRDefault="003A0A6C" w:rsidP="007E7284">
            <w:pPr>
              <w:jc w:val="both"/>
              <w:rPr>
                <w:rFonts w:ascii="Times New Roman" w:hAnsi="Times New Roman"/>
                <w:sz w:val="24"/>
                <w:szCs w:val="24"/>
              </w:rPr>
            </w:pPr>
          </w:p>
        </w:tc>
        <w:tc>
          <w:tcPr>
            <w:tcW w:w="3016" w:type="dxa"/>
          </w:tcPr>
          <w:p w14:paraId="12FE5F50" w14:textId="4350E24C" w:rsidR="003A0A6C" w:rsidRDefault="003A0A6C" w:rsidP="007E7284">
            <w:pPr>
              <w:jc w:val="both"/>
              <w:rPr>
                <w:rFonts w:ascii="Times New Roman" w:hAnsi="Times New Roman"/>
                <w:sz w:val="24"/>
                <w:szCs w:val="24"/>
              </w:rPr>
            </w:pPr>
            <w:r>
              <w:rPr>
                <w:rFonts w:ascii="Times New Roman" w:hAnsi="Times New Roman"/>
                <w:sz w:val="24"/>
                <w:szCs w:val="24"/>
              </w:rPr>
              <w:t>Стадион (ф.поле с иск.покрытием, трибуна)</w:t>
            </w:r>
            <w:r w:rsidR="00785BF4">
              <w:rPr>
                <w:rFonts w:ascii="Times New Roman" w:hAnsi="Times New Roman"/>
                <w:sz w:val="24"/>
                <w:szCs w:val="24"/>
              </w:rPr>
              <w:t xml:space="preserve"> ул.Бабушкина 27</w:t>
            </w:r>
          </w:p>
        </w:tc>
        <w:tc>
          <w:tcPr>
            <w:tcW w:w="1792" w:type="dxa"/>
          </w:tcPr>
          <w:p w14:paraId="439B418D" w14:textId="101C5E5E" w:rsidR="003A0A6C" w:rsidRDefault="003A0A6C" w:rsidP="007E7284">
            <w:pPr>
              <w:jc w:val="both"/>
              <w:rPr>
                <w:rFonts w:ascii="Times New Roman" w:hAnsi="Times New Roman"/>
                <w:sz w:val="24"/>
                <w:szCs w:val="24"/>
              </w:rPr>
            </w:pPr>
            <w:r>
              <w:rPr>
                <w:rFonts w:ascii="Times New Roman" w:hAnsi="Times New Roman"/>
                <w:sz w:val="24"/>
                <w:szCs w:val="24"/>
              </w:rPr>
              <w:t>110х70=7700</w:t>
            </w:r>
          </w:p>
        </w:tc>
        <w:tc>
          <w:tcPr>
            <w:tcW w:w="1912" w:type="dxa"/>
          </w:tcPr>
          <w:p w14:paraId="414DAC29" w14:textId="204B9D99" w:rsidR="003A0A6C" w:rsidRDefault="003A0A6C" w:rsidP="007E7284">
            <w:pPr>
              <w:jc w:val="both"/>
              <w:rPr>
                <w:rFonts w:ascii="Times New Roman" w:hAnsi="Times New Roman"/>
                <w:sz w:val="24"/>
                <w:szCs w:val="24"/>
              </w:rPr>
            </w:pPr>
            <w:r>
              <w:rPr>
                <w:rFonts w:ascii="Times New Roman" w:hAnsi="Times New Roman"/>
                <w:sz w:val="24"/>
                <w:szCs w:val="24"/>
              </w:rPr>
              <w:t>32928</w:t>
            </w:r>
          </w:p>
        </w:tc>
      </w:tr>
      <w:tr w:rsidR="003A0A6C" w14:paraId="06B58D9C" w14:textId="5BD28393" w:rsidTr="00D837B7">
        <w:tc>
          <w:tcPr>
            <w:tcW w:w="445" w:type="dxa"/>
            <w:vMerge/>
          </w:tcPr>
          <w:p w14:paraId="33223FC8" w14:textId="77777777" w:rsidR="003A0A6C" w:rsidRDefault="003A0A6C" w:rsidP="007E7284">
            <w:pPr>
              <w:jc w:val="both"/>
              <w:rPr>
                <w:rFonts w:ascii="Times New Roman" w:hAnsi="Times New Roman"/>
                <w:sz w:val="24"/>
                <w:szCs w:val="24"/>
              </w:rPr>
            </w:pPr>
          </w:p>
        </w:tc>
        <w:tc>
          <w:tcPr>
            <w:tcW w:w="2186" w:type="dxa"/>
            <w:vMerge/>
          </w:tcPr>
          <w:p w14:paraId="43F5A336" w14:textId="77777777" w:rsidR="003A0A6C" w:rsidRDefault="003A0A6C" w:rsidP="007E7284">
            <w:pPr>
              <w:jc w:val="both"/>
              <w:rPr>
                <w:rFonts w:ascii="Times New Roman" w:hAnsi="Times New Roman"/>
                <w:sz w:val="24"/>
                <w:szCs w:val="24"/>
              </w:rPr>
            </w:pPr>
          </w:p>
        </w:tc>
        <w:tc>
          <w:tcPr>
            <w:tcW w:w="3016" w:type="dxa"/>
          </w:tcPr>
          <w:p w14:paraId="41833A5D" w14:textId="7F8626DA" w:rsidR="003A0A6C" w:rsidRDefault="003A0A6C" w:rsidP="007E7284">
            <w:pPr>
              <w:jc w:val="both"/>
              <w:rPr>
                <w:rFonts w:ascii="Times New Roman" w:hAnsi="Times New Roman"/>
                <w:sz w:val="24"/>
                <w:szCs w:val="24"/>
              </w:rPr>
            </w:pPr>
            <w:r>
              <w:rPr>
                <w:rFonts w:ascii="Times New Roman" w:hAnsi="Times New Roman"/>
                <w:sz w:val="24"/>
                <w:szCs w:val="24"/>
              </w:rPr>
              <w:t>Универсальная площадка</w:t>
            </w:r>
            <w:r w:rsidR="00785BF4">
              <w:rPr>
                <w:rFonts w:ascii="Times New Roman" w:hAnsi="Times New Roman"/>
                <w:sz w:val="24"/>
                <w:szCs w:val="24"/>
              </w:rPr>
              <w:t xml:space="preserve"> ул.Бабушкина 27</w:t>
            </w:r>
          </w:p>
        </w:tc>
        <w:tc>
          <w:tcPr>
            <w:tcW w:w="1792" w:type="dxa"/>
          </w:tcPr>
          <w:p w14:paraId="6262E344" w14:textId="0C9FED62" w:rsidR="003A0A6C" w:rsidRDefault="003A0A6C" w:rsidP="007E7284">
            <w:pPr>
              <w:jc w:val="both"/>
              <w:rPr>
                <w:rFonts w:ascii="Times New Roman" w:hAnsi="Times New Roman"/>
                <w:sz w:val="24"/>
                <w:szCs w:val="24"/>
              </w:rPr>
            </w:pPr>
            <w:r>
              <w:rPr>
                <w:rFonts w:ascii="Times New Roman" w:hAnsi="Times New Roman"/>
                <w:sz w:val="24"/>
                <w:szCs w:val="24"/>
              </w:rPr>
              <w:t>30х15=450</w:t>
            </w:r>
          </w:p>
        </w:tc>
        <w:tc>
          <w:tcPr>
            <w:tcW w:w="1912" w:type="dxa"/>
          </w:tcPr>
          <w:p w14:paraId="360E80B6" w14:textId="653A3940" w:rsidR="003A0A6C" w:rsidRDefault="003A0A6C" w:rsidP="007E7284">
            <w:pPr>
              <w:jc w:val="both"/>
              <w:rPr>
                <w:rFonts w:ascii="Times New Roman" w:hAnsi="Times New Roman"/>
                <w:sz w:val="24"/>
                <w:szCs w:val="24"/>
              </w:rPr>
            </w:pPr>
            <w:r>
              <w:rPr>
                <w:rFonts w:ascii="Times New Roman" w:hAnsi="Times New Roman"/>
                <w:sz w:val="24"/>
                <w:szCs w:val="24"/>
              </w:rPr>
              <w:t>18000</w:t>
            </w:r>
          </w:p>
        </w:tc>
      </w:tr>
      <w:tr w:rsidR="003A0A6C" w14:paraId="1ADDDE69" w14:textId="656C8594" w:rsidTr="00D837B7">
        <w:tc>
          <w:tcPr>
            <w:tcW w:w="445" w:type="dxa"/>
            <w:vMerge/>
          </w:tcPr>
          <w:p w14:paraId="7E064E58" w14:textId="77777777" w:rsidR="003A0A6C" w:rsidRDefault="003A0A6C" w:rsidP="007E7284">
            <w:pPr>
              <w:jc w:val="both"/>
              <w:rPr>
                <w:rFonts w:ascii="Times New Roman" w:hAnsi="Times New Roman"/>
                <w:sz w:val="24"/>
                <w:szCs w:val="24"/>
              </w:rPr>
            </w:pPr>
          </w:p>
        </w:tc>
        <w:tc>
          <w:tcPr>
            <w:tcW w:w="2186" w:type="dxa"/>
            <w:vMerge/>
          </w:tcPr>
          <w:p w14:paraId="52F87A68" w14:textId="77777777" w:rsidR="003A0A6C" w:rsidRDefault="003A0A6C" w:rsidP="007E7284">
            <w:pPr>
              <w:jc w:val="both"/>
              <w:rPr>
                <w:rFonts w:ascii="Times New Roman" w:hAnsi="Times New Roman"/>
                <w:sz w:val="24"/>
                <w:szCs w:val="24"/>
              </w:rPr>
            </w:pPr>
          </w:p>
        </w:tc>
        <w:tc>
          <w:tcPr>
            <w:tcW w:w="3016" w:type="dxa"/>
          </w:tcPr>
          <w:p w14:paraId="217CCC1D" w14:textId="3D011698" w:rsidR="003A0A6C" w:rsidRDefault="003A0A6C" w:rsidP="007E7284">
            <w:pPr>
              <w:jc w:val="both"/>
              <w:rPr>
                <w:rFonts w:ascii="Times New Roman" w:hAnsi="Times New Roman"/>
                <w:sz w:val="24"/>
                <w:szCs w:val="24"/>
              </w:rPr>
            </w:pPr>
            <w:r>
              <w:rPr>
                <w:rFonts w:ascii="Times New Roman" w:hAnsi="Times New Roman"/>
                <w:sz w:val="24"/>
                <w:szCs w:val="24"/>
              </w:rPr>
              <w:t>Хоккейная коробка</w:t>
            </w:r>
            <w:r w:rsidR="00785BF4">
              <w:rPr>
                <w:rFonts w:ascii="Times New Roman" w:hAnsi="Times New Roman"/>
                <w:sz w:val="24"/>
                <w:szCs w:val="24"/>
              </w:rPr>
              <w:t xml:space="preserve"> ул.Бабушкина 27</w:t>
            </w:r>
          </w:p>
        </w:tc>
        <w:tc>
          <w:tcPr>
            <w:tcW w:w="1792" w:type="dxa"/>
          </w:tcPr>
          <w:p w14:paraId="4BAF3054" w14:textId="0A86A8C6" w:rsidR="003A0A6C" w:rsidRDefault="003A0A6C" w:rsidP="007E7284">
            <w:pPr>
              <w:jc w:val="both"/>
              <w:rPr>
                <w:rFonts w:ascii="Times New Roman" w:hAnsi="Times New Roman"/>
                <w:sz w:val="24"/>
                <w:szCs w:val="24"/>
              </w:rPr>
            </w:pPr>
            <w:r>
              <w:rPr>
                <w:rFonts w:ascii="Times New Roman" w:hAnsi="Times New Roman"/>
                <w:sz w:val="24"/>
                <w:szCs w:val="24"/>
              </w:rPr>
              <w:t>3200</w:t>
            </w:r>
          </w:p>
        </w:tc>
        <w:tc>
          <w:tcPr>
            <w:tcW w:w="1912" w:type="dxa"/>
          </w:tcPr>
          <w:p w14:paraId="0F4D7934" w14:textId="1A753A9C" w:rsidR="003A0A6C" w:rsidRDefault="003A0A6C" w:rsidP="007E7284">
            <w:pPr>
              <w:jc w:val="both"/>
              <w:rPr>
                <w:rFonts w:ascii="Times New Roman" w:hAnsi="Times New Roman"/>
                <w:sz w:val="24"/>
                <w:szCs w:val="24"/>
              </w:rPr>
            </w:pPr>
            <w:r>
              <w:rPr>
                <w:rFonts w:ascii="Times New Roman" w:hAnsi="Times New Roman"/>
                <w:sz w:val="24"/>
                <w:szCs w:val="24"/>
              </w:rPr>
              <w:t>209244</w:t>
            </w:r>
          </w:p>
        </w:tc>
      </w:tr>
      <w:tr w:rsidR="003A0A6C" w14:paraId="6BFEB1AE" w14:textId="2A2F6BBA" w:rsidTr="00D837B7">
        <w:tc>
          <w:tcPr>
            <w:tcW w:w="445" w:type="dxa"/>
            <w:vMerge/>
          </w:tcPr>
          <w:p w14:paraId="4CAA1818" w14:textId="77777777" w:rsidR="003A0A6C" w:rsidRDefault="003A0A6C" w:rsidP="007E7284">
            <w:pPr>
              <w:jc w:val="both"/>
              <w:rPr>
                <w:rFonts w:ascii="Times New Roman" w:hAnsi="Times New Roman"/>
                <w:sz w:val="24"/>
                <w:szCs w:val="24"/>
              </w:rPr>
            </w:pPr>
          </w:p>
        </w:tc>
        <w:tc>
          <w:tcPr>
            <w:tcW w:w="2186" w:type="dxa"/>
            <w:vMerge/>
          </w:tcPr>
          <w:p w14:paraId="346B222B" w14:textId="77777777" w:rsidR="003A0A6C" w:rsidRDefault="003A0A6C" w:rsidP="007E7284">
            <w:pPr>
              <w:jc w:val="both"/>
              <w:rPr>
                <w:rFonts w:ascii="Times New Roman" w:hAnsi="Times New Roman"/>
                <w:sz w:val="24"/>
                <w:szCs w:val="24"/>
              </w:rPr>
            </w:pPr>
          </w:p>
        </w:tc>
        <w:tc>
          <w:tcPr>
            <w:tcW w:w="3016" w:type="dxa"/>
          </w:tcPr>
          <w:p w14:paraId="0D0A901C" w14:textId="5AA35ACA" w:rsidR="003A0A6C" w:rsidRDefault="003A0A6C" w:rsidP="007E7284">
            <w:pPr>
              <w:jc w:val="both"/>
              <w:rPr>
                <w:rFonts w:ascii="Times New Roman" w:hAnsi="Times New Roman"/>
                <w:sz w:val="24"/>
                <w:szCs w:val="24"/>
              </w:rPr>
            </w:pPr>
            <w:r>
              <w:rPr>
                <w:rFonts w:ascii="Times New Roman" w:hAnsi="Times New Roman"/>
                <w:sz w:val="24"/>
                <w:szCs w:val="24"/>
              </w:rPr>
              <w:t>Зал бокса</w:t>
            </w:r>
            <w:r w:rsidR="00785BF4">
              <w:rPr>
                <w:rFonts w:ascii="Times New Roman" w:hAnsi="Times New Roman"/>
                <w:sz w:val="24"/>
                <w:szCs w:val="24"/>
              </w:rPr>
              <w:t xml:space="preserve"> ул.БСК18</w:t>
            </w:r>
          </w:p>
        </w:tc>
        <w:tc>
          <w:tcPr>
            <w:tcW w:w="1792" w:type="dxa"/>
          </w:tcPr>
          <w:p w14:paraId="69473665" w14:textId="7CDCB03C" w:rsidR="003A0A6C" w:rsidRDefault="003A0A6C" w:rsidP="007E7284">
            <w:pPr>
              <w:jc w:val="both"/>
              <w:rPr>
                <w:rFonts w:ascii="Times New Roman" w:hAnsi="Times New Roman"/>
                <w:sz w:val="24"/>
                <w:szCs w:val="24"/>
              </w:rPr>
            </w:pPr>
            <w:r>
              <w:rPr>
                <w:rFonts w:ascii="Times New Roman" w:hAnsi="Times New Roman"/>
                <w:sz w:val="24"/>
                <w:szCs w:val="24"/>
              </w:rPr>
              <w:t>621</w:t>
            </w:r>
          </w:p>
        </w:tc>
        <w:tc>
          <w:tcPr>
            <w:tcW w:w="1912" w:type="dxa"/>
          </w:tcPr>
          <w:p w14:paraId="78447C02" w14:textId="5EDF49F1" w:rsidR="003A0A6C" w:rsidRDefault="003A0A6C" w:rsidP="007E7284">
            <w:pPr>
              <w:jc w:val="both"/>
              <w:rPr>
                <w:rFonts w:ascii="Times New Roman" w:hAnsi="Times New Roman"/>
                <w:sz w:val="24"/>
                <w:szCs w:val="24"/>
              </w:rPr>
            </w:pPr>
            <w:r>
              <w:rPr>
                <w:rFonts w:ascii="Times New Roman" w:hAnsi="Times New Roman"/>
                <w:sz w:val="24"/>
                <w:szCs w:val="24"/>
              </w:rPr>
              <w:t>46200</w:t>
            </w:r>
          </w:p>
        </w:tc>
      </w:tr>
      <w:tr w:rsidR="00D837B7" w14:paraId="48B7F734" w14:textId="765656D4" w:rsidTr="00D837B7">
        <w:tc>
          <w:tcPr>
            <w:tcW w:w="445" w:type="dxa"/>
            <w:vMerge w:val="restart"/>
          </w:tcPr>
          <w:p w14:paraId="24F35D1E" w14:textId="0FA2A2B1" w:rsidR="00D837B7" w:rsidRDefault="00D837B7" w:rsidP="007E7284">
            <w:pPr>
              <w:jc w:val="both"/>
              <w:rPr>
                <w:rFonts w:ascii="Times New Roman" w:hAnsi="Times New Roman"/>
                <w:sz w:val="24"/>
                <w:szCs w:val="24"/>
              </w:rPr>
            </w:pPr>
            <w:r>
              <w:rPr>
                <w:rFonts w:ascii="Times New Roman" w:hAnsi="Times New Roman"/>
                <w:sz w:val="24"/>
                <w:szCs w:val="24"/>
              </w:rPr>
              <w:t>2</w:t>
            </w:r>
          </w:p>
        </w:tc>
        <w:tc>
          <w:tcPr>
            <w:tcW w:w="2186" w:type="dxa"/>
            <w:vMerge w:val="restart"/>
          </w:tcPr>
          <w:p w14:paraId="274819F2" w14:textId="4C7DDD15" w:rsidR="00D837B7" w:rsidRDefault="00D837B7" w:rsidP="007E7284">
            <w:pPr>
              <w:jc w:val="both"/>
              <w:rPr>
                <w:rFonts w:ascii="Times New Roman" w:hAnsi="Times New Roman"/>
                <w:sz w:val="24"/>
                <w:szCs w:val="24"/>
              </w:rPr>
            </w:pPr>
            <w:r>
              <w:rPr>
                <w:rFonts w:ascii="Times New Roman" w:hAnsi="Times New Roman"/>
                <w:sz w:val="24"/>
                <w:szCs w:val="24"/>
              </w:rPr>
              <w:t>Администрация городского поселения «Шерловогорское»</w:t>
            </w:r>
          </w:p>
        </w:tc>
        <w:tc>
          <w:tcPr>
            <w:tcW w:w="3016" w:type="dxa"/>
          </w:tcPr>
          <w:p w14:paraId="14182EC9" w14:textId="7B3ACC56" w:rsidR="00D837B7" w:rsidRDefault="00D837B7" w:rsidP="007E7284">
            <w:pPr>
              <w:jc w:val="both"/>
              <w:rPr>
                <w:rFonts w:ascii="Times New Roman" w:hAnsi="Times New Roman"/>
                <w:sz w:val="24"/>
                <w:szCs w:val="24"/>
              </w:rPr>
            </w:pPr>
            <w:r>
              <w:rPr>
                <w:rFonts w:ascii="Times New Roman" w:hAnsi="Times New Roman"/>
                <w:sz w:val="24"/>
                <w:szCs w:val="24"/>
              </w:rPr>
              <w:t>Площадка (Тренажерный комплекс крытый уличный ЦЭР 2019) ул.БСК,18</w:t>
            </w:r>
          </w:p>
        </w:tc>
        <w:tc>
          <w:tcPr>
            <w:tcW w:w="1792" w:type="dxa"/>
          </w:tcPr>
          <w:p w14:paraId="7EC78EA3" w14:textId="0D240C6F" w:rsidR="00D837B7" w:rsidRDefault="00D837B7" w:rsidP="007E7284">
            <w:pPr>
              <w:jc w:val="both"/>
              <w:rPr>
                <w:rFonts w:ascii="Times New Roman" w:hAnsi="Times New Roman"/>
                <w:sz w:val="24"/>
                <w:szCs w:val="24"/>
              </w:rPr>
            </w:pPr>
            <w:r>
              <w:rPr>
                <w:rFonts w:ascii="Times New Roman" w:hAnsi="Times New Roman"/>
                <w:sz w:val="24"/>
                <w:szCs w:val="24"/>
              </w:rPr>
              <w:t>6х4=24</w:t>
            </w:r>
          </w:p>
        </w:tc>
        <w:tc>
          <w:tcPr>
            <w:tcW w:w="1912" w:type="dxa"/>
          </w:tcPr>
          <w:p w14:paraId="694DF7D4" w14:textId="20C54326" w:rsidR="00D837B7" w:rsidRDefault="00D837B7" w:rsidP="007E7284">
            <w:pPr>
              <w:jc w:val="both"/>
              <w:rPr>
                <w:rFonts w:ascii="Times New Roman" w:hAnsi="Times New Roman"/>
                <w:sz w:val="24"/>
                <w:szCs w:val="24"/>
              </w:rPr>
            </w:pPr>
            <w:r>
              <w:rPr>
                <w:rFonts w:ascii="Times New Roman" w:hAnsi="Times New Roman"/>
                <w:sz w:val="24"/>
                <w:szCs w:val="24"/>
              </w:rPr>
              <w:t>11760</w:t>
            </w:r>
          </w:p>
        </w:tc>
      </w:tr>
      <w:tr w:rsidR="00D837B7" w14:paraId="36D71950" w14:textId="6F2960BF" w:rsidTr="00D837B7">
        <w:tc>
          <w:tcPr>
            <w:tcW w:w="445" w:type="dxa"/>
            <w:vMerge/>
          </w:tcPr>
          <w:p w14:paraId="5493669F" w14:textId="77777777" w:rsidR="00D837B7" w:rsidRDefault="00D837B7" w:rsidP="007E7284">
            <w:pPr>
              <w:jc w:val="both"/>
              <w:rPr>
                <w:rFonts w:ascii="Times New Roman" w:hAnsi="Times New Roman"/>
                <w:sz w:val="24"/>
                <w:szCs w:val="24"/>
              </w:rPr>
            </w:pPr>
          </w:p>
        </w:tc>
        <w:tc>
          <w:tcPr>
            <w:tcW w:w="2186" w:type="dxa"/>
            <w:vMerge/>
          </w:tcPr>
          <w:p w14:paraId="35D4CEB5" w14:textId="77777777" w:rsidR="00D837B7" w:rsidRDefault="00D837B7" w:rsidP="007E7284">
            <w:pPr>
              <w:jc w:val="both"/>
              <w:rPr>
                <w:rFonts w:ascii="Times New Roman" w:hAnsi="Times New Roman"/>
                <w:sz w:val="24"/>
                <w:szCs w:val="24"/>
              </w:rPr>
            </w:pPr>
          </w:p>
        </w:tc>
        <w:tc>
          <w:tcPr>
            <w:tcW w:w="3016" w:type="dxa"/>
          </w:tcPr>
          <w:p w14:paraId="400AD3A4" w14:textId="52E2BEE8" w:rsidR="00D837B7" w:rsidRDefault="00D837B7" w:rsidP="007E7284">
            <w:pPr>
              <w:jc w:val="both"/>
              <w:rPr>
                <w:rFonts w:ascii="Times New Roman" w:hAnsi="Times New Roman"/>
                <w:sz w:val="24"/>
                <w:szCs w:val="24"/>
              </w:rPr>
            </w:pPr>
            <w:r>
              <w:rPr>
                <w:rFonts w:ascii="Times New Roman" w:hAnsi="Times New Roman"/>
                <w:sz w:val="24"/>
                <w:szCs w:val="24"/>
              </w:rPr>
              <w:t>Площадка (волейбол-баскет. площадка), ул.БСК,18</w:t>
            </w:r>
          </w:p>
        </w:tc>
        <w:tc>
          <w:tcPr>
            <w:tcW w:w="1792" w:type="dxa"/>
          </w:tcPr>
          <w:p w14:paraId="7A6604E7" w14:textId="55E3AF3D" w:rsidR="00D837B7" w:rsidRDefault="00D837B7" w:rsidP="007E7284">
            <w:pPr>
              <w:jc w:val="both"/>
              <w:rPr>
                <w:rFonts w:ascii="Times New Roman" w:hAnsi="Times New Roman"/>
                <w:sz w:val="24"/>
                <w:szCs w:val="24"/>
              </w:rPr>
            </w:pPr>
            <w:r>
              <w:rPr>
                <w:rFonts w:ascii="Times New Roman" w:hAnsi="Times New Roman"/>
                <w:sz w:val="24"/>
                <w:szCs w:val="24"/>
              </w:rPr>
              <w:t>450</w:t>
            </w:r>
          </w:p>
        </w:tc>
        <w:tc>
          <w:tcPr>
            <w:tcW w:w="1912" w:type="dxa"/>
          </w:tcPr>
          <w:p w14:paraId="21716C56" w14:textId="6376AC72" w:rsidR="00D837B7" w:rsidRDefault="00D837B7" w:rsidP="007E7284">
            <w:pPr>
              <w:jc w:val="both"/>
              <w:rPr>
                <w:rFonts w:ascii="Times New Roman" w:hAnsi="Times New Roman"/>
                <w:sz w:val="24"/>
                <w:szCs w:val="24"/>
              </w:rPr>
            </w:pPr>
            <w:r>
              <w:rPr>
                <w:rFonts w:ascii="Times New Roman" w:hAnsi="Times New Roman"/>
                <w:sz w:val="24"/>
                <w:szCs w:val="24"/>
              </w:rPr>
              <w:t>14400</w:t>
            </w:r>
          </w:p>
        </w:tc>
      </w:tr>
      <w:tr w:rsidR="00D837B7" w14:paraId="4D5F4206" w14:textId="1755D6EB" w:rsidTr="00D837B7">
        <w:tc>
          <w:tcPr>
            <w:tcW w:w="445" w:type="dxa"/>
            <w:vMerge/>
          </w:tcPr>
          <w:p w14:paraId="74F2F497" w14:textId="77777777" w:rsidR="00D837B7" w:rsidRDefault="00D837B7" w:rsidP="007E7284">
            <w:pPr>
              <w:jc w:val="both"/>
              <w:rPr>
                <w:rFonts w:ascii="Times New Roman" w:hAnsi="Times New Roman"/>
                <w:sz w:val="24"/>
                <w:szCs w:val="24"/>
              </w:rPr>
            </w:pPr>
          </w:p>
        </w:tc>
        <w:tc>
          <w:tcPr>
            <w:tcW w:w="2186" w:type="dxa"/>
            <w:vMerge/>
          </w:tcPr>
          <w:p w14:paraId="279E3F97" w14:textId="77777777" w:rsidR="00D837B7" w:rsidRDefault="00D837B7" w:rsidP="007E7284">
            <w:pPr>
              <w:jc w:val="both"/>
              <w:rPr>
                <w:rFonts w:ascii="Times New Roman" w:hAnsi="Times New Roman"/>
                <w:sz w:val="24"/>
                <w:szCs w:val="24"/>
              </w:rPr>
            </w:pPr>
          </w:p>
        </w:tc>
        <w:tc>
          <w:tcPr>
            <w:tcW w:w="3016" w:type="dxa"/>
          </w:tcPr>
          <w:p w14:paraId="7CFA4BB5" w14:textId="71247B99" w:rsidR="00D837B7" w:rsidRDefault="00D837B7" w:rsidP="007E7284">
            <w:pPr>
              <w:jc w:val="both"/>
              <w:rPr>
                <w:rFonts w:ascii="Times New Roman" w:hAnsi="Times New Roman"/>
                <w:sz w:val="24"/>
                <w:szCs w:val="24"/>
              </w:rPr>
            </w:pPr>
            <w:r>
              <w:rPr>
                <w:rFonts w:ascii="Times New Roman" w:hAnsi="Times New Roman"/>
                <w:sz w:val="24"/>
                <w:szCs w:val="24"/>
              </w:rPr>
              <w:t>Площадка (волейбол), мкр.Наука 7/1</w:t>
            </w:r>
          </w:p>
        </w:tc>
        <w:tc>
          <w:tcPr>
            <w:tcW w:w="1792" w:type="dxa"/>
          </w:tcPr>
          <w:p w14:paraId="29376660" w14:textId="13D74A2B" w:rsidR="00D837B7" w:rsidRDefault="00D837B7" w:rsidP="007E7284">
            <w:pPr>
              <w:jc w:val="both"/>
              <w:rPr>
                <w:rFonts w:ascii="Times New Roman" w:hAnsi="Times New Roman"/>
                <w:sz w:val="24"/>
                <w:szCs w:val="24"/>
              </w:rPr>
            </w:pPr>
            <w:r>
              <w:rPr>
                <w:rFonts w:ascii="Times New Roman" w:hAnsi="Times New Roman"/>
                <w:sz w:val="24"/>
                <w:szCs w:val="24"/>
              </w:rPr>
              <w:t>24х12=288</w:t>
            </w:r>
          </w:p>
        </w:tc>
        <w:tc>
          <w:tcPr>
            <w:tcW w:w="1912" w:type="dxa"/>
          </w:tcPr>
          <w:p w14:paraId="5322A746" w14:textId="7FA68BCE" w:rsidR="00D837B7" w:rsidRDefault="00D837B7" w:rsidP="007E7284">
            <w:pPr>
              <w:jc w:val="both"/>
              <w:rPr>
                <w:rFonts w:ascii="Times New Roman" w:hAnsi="Times New Roman"/>
                <w:sz w:val="24"/>
                <w:szCs w:val="24"/>
              </w:rPr>
            </w:pPr>
            <w:r>
              <w:rPr>
                <w:rFonts w:ascii="Times New Roman" w:hAnsi="Times New Roman"/>
                <w:sz w:val="24"/>
                <w:szCs w:val="24"/>
              </w:rPr>
              <w:t>14400</w:t>
            </w:r>
          </w:p>
        </w:tc>
      </w:tr>
      <w:tr w:rsidR="00D837B7" w14:paraId="6A7E3359" w14:textId="73780138" w:rsidTr="00D837B7">
        <w:tc>
          <w:tcPr>
            <w:tcW w:w="445" w:type="dxa"/>
            <w:vMerge/>
          </w:tcPr>
          <w:p w14:paraId="5A74AF27" w14:textId="77777777" w:rsidR="00D837B7" w:rsidRDefault="00D837B7" w:rsidP="007E7284">
            <w:pPr>
              <w:jc w:val="both"/>
              <w:rPr>
                <w:rFonts w:ascii="Times New Roman" w:hAnsi="Times New Roman"/>
                <w:sz w:val="24"/>
                <w:szCs w:val="24"/>
              </w:rPr>
            </w:pPr>
          </w:p>
        </w:tc>
        <w:tc>
          <w:tcPr>
            <w:tcW w:w="2186" w:type="dxa"/>
            <w:vMerge/>
          </w:tcPr>
          <w:p w14:paraId="4970563E" w14:textId="77777777" w:rsidR="00D837B7" w:rsidRDefault="00D837B7" w:rsidP="007E7284">
            <w:pPr>
              <w:jc w:val="both"/>
              <w:rPr>
                <w:rFonts w:ascii="Times New Roman" w:hAnsi="Times New Roman"/>
                <w:sz w:val="24"/>
                <w:szCs w:val="24"/>
              </w:rPr>
            </w:pPr>
          </w:p>
        </w:tc>
        <w:tc>
          <w:tcPr>
            <w:tcW w:w="3016" w:type="dxa"/>
          </w:tcPr>
          <w:p w14:paraId="75A951A7" w14:textId="6D1417D0" w:rsidR="00D837B7" w:rsidRDefault="00D837B7" w:rsidP="007E7284">
            <w:pPr>
              <w:jc w:val="both"/>
              <w:rPr>
                <w:rFonts w:ascii="Times New Roman" w:hAnsi="Times New Roman"/>
                <w:sz w:val="24"/>
                <w:szCs w:val="24"/>
              </w:rPr>
            </w:pPr>
            <w:r>
              <w:rPr>
                <w:rFonts w:ascii="Times New Roman" w:hAnsi="Times New Roman"/>
                <w:sz w:val="24"/>
                <w:szCs w:val="24"/>
              </w:rPr>
              <w:t>Площадка (волейбол) ул. Ленина 3</w:t>
            </w:r>
          </w:p>
        </w:tc>
        <w:tc>
          <w:tcPr>
            <w:tcW w:w="1792" w:type="dxa"/>
          </w:tcPr>
          <w:p w14:paraId="7BAE584B" w14:textId="1A55F8E4" w:rsidR="00D837B7" w:rsidRDefault="00D837B7" w:rsidP="007E7284">
            <w:pPr>
              <w:jc w:val="both"/>
              <w:rPr>
                <w:rFonts w:ascii="Times New Roman" w:hAnsi="Times New Roman"/>
                <w:sz w:val="24"/>
                <w:szCs w:val="24"/>
              </w:rPr>
            </w:pPr>
            <w:r>
              <w:rPr>
                <w:rFonts w:ascii="Times New Roman" w:hAnsi="Times New Roman"/>
                <w:sz w:val="24"/>
                <w:szCs w:val="24"/>
              </w:rPr>
              <w:t>20х10=200</w:t>
            </w:r>
          </w:p>
        </w:tc>
        <w:tc>
          <w:tcPr>
            <w:tcW w:w="1912" w:type="dxa"/>
          </w:tcPr>
          <w:p w14:paraId="5DD3A48C" w14:textId="601023FB" w:rsidR="00D837B7" w:rsidRDefault="00D837B7" w:rsidP="007E7284">
            <w:pPr>
              <w:jc w:val="both"/>
              <w:rPr>
                <w:rFonts w:ascii="Times New Roman" w:hAnsi="Times New Roman"/>
                <w:sz w:val="24"/>
                <w:szCs w:val="24"/>
              </w:rPr>
            </w:pPr>
            <w:r>
              <w:rPr>
                <w:rFonts w:ascii="Times New Roman" w:hAnsi="Times New Roman"/>
                <w:sz w:val="24"/>
                <w:szCs w:val="24"/>
              </w:rPr>
              <w:t>14400</w:t>
            </w:r>
          </w:p>
        </w:tc>
      </w:tr>
      <w:tr w:rsidR="00D837B7" w14:paraId="460F6A75" w14:textId="1B5C7B95" w:rsidTr="00D837B7">
        <w:tc>
          <w:tcPr>
            <w:tcW w:w="445" w:type="dxa"/>
            <w:vMerge/>
          </w:tcPr>
          <w:p w14:paraId="0684D226" w14:textId="77777777" w:rsidR="00D837B7" w:rsidRDefault="00D837B7" w:rsidP="007E7284">
            <w:pPr>
              <w:jc w:val="both"/>
              <w:rPr>
                <w:rFonts w:ascii="Times New Roman" w:hAnsi="Times New Roman"/>
                <w:sz w:val="24"/>
                <w:szCs w:val="24"/>
              </w:rPr>
            </w:pPr>
          </w:p>
        </w:tc>
        <w:tc>
          <w:tcPr>
            <w:tcW w:w="2186" w:type="dxa"/>
            <w:vMerge/>
          </w:tcPr>
          <w:p w14:paraId="307EB61A" w14:textId="77777777" w:rsidR="00D837B7" w:rsidRDefault="00D837B7" w:rsidP="007E7284">
            <w:pPr>
              <w:jc w:val="both"/>
              <w:rPr>
                <w:rFonts w:ascii="Times New Roman" w:hAnsi="Times New Roman"/>
                <w:sz w:val="24"/>
                <w:szCs w:val="24"/>
              </w:rPr>
            </w:pPr>
          </w:p>
        </w:tc>
        <w:tc>
          <w:tcPr>
            <w:tcW w:w="3016" w:type="dxa"/>
          </w:tcPr>
          <w:p w14:paraId="081CC310" w14:textId="14E954DA" w:rsidR="00D837B7" w:rsidRDefault="00D837B7" w:rsidP="007E7284">
            <w:pPr>
              <w:jc w:val="both"/>
              <w:rPr>
                <w:rFonts w:ascii="Times New Roman" w:hAnsi="Times New Roman"/>
                <w:sz w:val="24"/>
                <w:szCs w:val="24"/>
              </w:rPr>
            </w:pPr>
            <w:r>
              <w:rPr>
                <w:rFonts w:ascii="Times New Roman" w:hAnsi="Times New Roman"/>
                <w:sz w:val="24"/>
                <w:szCs w:val="24"/>
              </w:rPr>
              <w:t>Площадки в парке (баскетбол, волейбол, тренажеры) ул.Ленина1</w:t>
            </w:r>
          </w:p>
        </w:tc>
        <w:tc>
          <w:tcPr>
            <w:tcW w:w="1792" w:type="dxa"/>
          </w:tcPr>
          <w:p w14:paraId="5273F874" w14:textId="571CB828" w:rsidR="00D837B7" w:rsidRDefault="00D837B7" w:rsidP="007E7284">
            <w:pPr>
              <w:jc w:val="both"/>
              <w:rPr>
                <w:rFonts w:ascii="Times New Roman" w:hAnsi="Times New Roman"/>
                <w:sz w:val="24"/>
                <w:szCs w:val="24"/>
              </w:rPr>
            </w:pPr>
            <w:r>
              <w:rPr>
                <w:rFonts w:ascii="Times New Roman" w:hAnsi="Times New Roman"/>
                <w:sz w:val="24"/>
                <w:szCs w:val="24"/>
              </w:rPr>
              <w:t>142х120=17040</w:t>
            </w:r>
          </w:p>
        </w:tc>
        <w:tc>
          <w:tcPr>
            <w:tcW w:w="1912" w:type="dxa"/>
          </w:tcPr>
          <w:p w14:paraId="45FDCC1C" w14:textId="03765128" w:rsidR="00D837B7" w:rsidRDefault="00D837B7" w:rsidP="007E7284">
            <w:pPr>
              <w:jc w:val="both"/>
              <w:rPr>
                <w:rFonts w:ascii="Times New Roman" w:hAnsi="Times New Roman"/>
                <w:sz w:val="24"/>
                <w:szCs w:val="24"/>
              </w:rPr>
            </w:pPr>
            <w:r>
              <w:rPr>
                <w:rFonts w:ascii="Times New Roman" w:hAnsi="Times New Roman"/>
                <w:sz w:val="24"/>
                <w:szCs w:val="24"/>
              </w:rPr>
              <w:t>42912</w:t>
            </w:r>
          </w:p>
        </w:tc>
      </w:tr>
      <w:tr w:rsidR="00D837B7" w14:paraId="22A9704F" w14:textId="348C24DD" w:rsidTr="00D837B7">
        <w:tc>
          <w:tcPr>
            <w:tcW w:w="445" w:type="dxa"/>
            <w:vMerge/>
          </w:tcPr>
          <w:p w14:paraId="5873EF0E" w14:textId="77777777" w:rsidR="00D837B7" w:rsidRDefault="00D837B7" w:rsidP="007E7284">
            <w:pPr>
              <w:jc w:val="both"/>
              <w:rPr>
                <w:rFonts w:ascii="Times New Roman" w:hAnsi="Times New Roman"/>
                <w:sz w:val="24"/>
                <w:szCs w:val="24"/>
              </w:rPr>
            </w:pPr>
          </w:p>
        </w:tc>
        <w:tc>
          <w:tcPr>
            <w:tcW w:w="2186" w:type="dxa"/>
            <w:vMerge/>
          </w:tcPr>
          <w:p w14:paraId="72A6E325" w14:textId="77777777" w:rsidR="00D837B7" w:rsidRDefault="00D837B7" w:rsidP="007E7284">
            <w:pPr>
              <w:jc w:val="both"/>
              <w:rPr>
                <w:rFonts w:ascii="Times New Roman" w:hAnsi="Times New Roman"/>
                <w:sz w:val="24"/>
                <w:szCs w:val="24"/>
              </w:rPr>
            </w:pPr>
          </w:p>
        </w:tc>
        <w:tc>
          <w:tcPr>
            <w:tcW w:w="3016" w:type="dxa"/>
          </w:tcPr>
          <w:p w14:paraId="0764F456" w14:textId="2E148F28" w:rsidR="00D837B7" w:rsidRDefault="00D837B7" w:rsidP="007E7284">
            <w:pPr>
              <w:jc w:val="both"/>
              <w:rPr>
                <w:rFonts w:ascii="Times New Roman" w:hAnsi="Times New Roman"/>
                <w:sz w:val="24"/>
                <w:szCs w:val="24"/>
              </w:rPr>
            </w:pPr>
            <w:r>
              <w:rPr>
                <w:rFonts w:ascii="Times New Roman" w:hAnsi="Times New Roman"/>
                <w:sz w:val="24"/>
                <w:szCs w:val="24"/>
              </w:rPr>
              <w:t>Хоккейная коробка, ул.1Мая 9а</w:t>
            </w:r>
          </w:p>
        </w:tc>
        <w:tc>
          <w:tcPr>
            <w:tcW w:w="1792" w:type="dxa"/>
          </w:tcPr>
          <w:p w14:paraId="46FE3E50" w14:textId="57972222" w:rsidR="00D837B7" w:rsidRDefault="00D837B7" w:rsidP="007E7284">
            <w:pPr>
              <w:jc w:val="both"/>
              <w:rPr>
                <w:rFonts w:ascii="Times New Roman" w:hAnsi="Times New Roman"/>
                <w:sz w:val="24"/>
                <w:szCs w:val="24"/>
              </w:rPr>
            </w:pPr>
            <w:r>
              <w:rPr>
                <w:rFonts w:ascii="Times New Roman" w:hAnsi="Times New Roman"/>
                <w:sz w:val="24"/>
                <w:szCs w:val="24"/>
              </w:rPr>
              <w:t>800</w:t>
            </w:r>
          </w:p>
        </w:tc>
        <w:tc>
          <w:tcPr>
            <w:tcW w:w="1912" w:type="dxa"/>
          </w:tcPr>
          <w:p w14:paraId="7F6F1231" w14:textId="719AF8E3" w:rsidR="00D837B7" w:rsidRDefault="00D837B7" w:rsidP="007E7284">
            <w:pPr>
              <w:jc w:val="both"/>
              <w:rPr>
                <w:rFonts w:ascii="Times New Roman" w:hAnsi="Times New Roman"/>
                <w:sz w:val="24"/>
                <w:szCs w:val="24"/>
              </w:rPr>
            </w:pPr>
            <w:r>
              <w:rPr>
                <w:rFonts w:ascii="Times New Roman" w:hAnsi="Times New Roman"/>
                <w:sz w:val="24"/>
                <w:szCs w:val="24"/>
              </w:rPr>
              <w:t>16200</w:t>
            </w:r>
          </w:p>
        </w:tc>
      </w:tr>
      <w:tr w:rsidR="00D837B7" w14:paraId="5FDB2B7F" w14:textId="6319CED2" w:rsidTr="00D837B7">
        <w:tc>
          <w:tcPr>
            <w:tcW w:w="445" w:type="dxa"/>
            <w:vMerge/>
          </w:tcPr>
          <w:p w14:paraId="59465A18" w14:textId="77777777" w:rsidR="00D837B7" w:rsidRDefault="00D837B7" w:rsidP="007E7284">
            <w:pPr>
              <w:jc w:val="both"/>
              <w:rPr>
                <w:rFonts w:ascii="Times New Roman" w:hAnsi="Times New Roman"/>
                <w:sz w:val="24"/>
                <w:szCs w:val="24"/>
              </w:rPr>
            </w:pPr>
          </w:p>
        </w:tc>
        <w:tc>
          <w:tcPr>
            <w:tcW w:w="2186" w:type="dxa"/>
            <w:vMerge/>
          </w:tcPr>
          <w:p w14:paraId="7AFB2AEC" w14:textId="77777777" w:rsidR="00D837B7" w:rsidRDefault="00D837B7" w:rsidP="007E7284">
            <w:pPr>
              <w:jc w:val="both"/>
              <w:rPr>
                <w:rFonts w:ascii="Times New Roman" w:hAnsi="Times New Roman"/>
                <w:sz w:val="24"/>
                <w:szCs w:val="24"/>
              </w:rPr>
            </w:pPr>
          </w:p>
        </w:tc>
        <w:tc>
          <w:tcPr>
            <w:tcW w:w="3016" w:type="dxa"/>
          </w:tcPr>
          <w:p w14:paraId="10AAA8A2" w14:textId="5157DC0B" w:rsidR="00D837B7" w:rsidRDefault="00D837B7" w:rsidP="007E7284">
            <w:pPr>
              <w:jc w:val="both"/>
              <w:rPr>
                <w:rFonts w:ascii="Times New Roman" w:hAnsi="Times New Roman"/>
                <w:sz w:val="24"/>
                <w:szCs w:val="24"/>
              </w:rPr>
            </w:pPr>
            <w:r>
              <w:rPr>
                <w:rFonts w:ascii="Times New Roman" w:hAnsi="Times New Roman"/>
                <w:sz w:val="24"/>
                <w:szCs w:val="24"/>
              </w:rPr>
              <w:t>Площадка открытая универсальная, ул.1Мая 9а</w:t>
            </w:r>
          </w:p>
        </w:tc>
        <w:tc>
          <w:tcPr>
            <w:tcW w:w="1792" w:type="dxa"/>
          </w:tcPr>
          <w:p w14:paraId="7E13FCEE" w14:textId="07733CB5" w:rsidR="00D837B7" w:rsidRDefault="00D837B7" w:rsidP="007E7284">
            <w:pPr>
              <w:jc w:val="both"/>
              <w:rPr>
                <w:rFonts w:ascii="Times New Roman" w:hAnsi="Times New Roman"/>
                <w:sz w:val="24"/>
                <w:szCs w:val="24"/>
              </w:rPr>
            </w:pPr>
            <w:r>
              <w:rPr>
                <w:rFonts w:ascii="Times New Roman" w:hAnsi="Times New Roman"/>
                <w:sz w:val="24"/>
                <w:szCs w:val="24"/>
              </w:rPr>
              <w:t>30х18=480</w:t>
            </w:r>
          </w:p>
        </w:tc>
        <w:tc>
          <w:tcPr>
            <w:tcW w:w="1912" w:type="dxa"/>
          </w:tcPr>
          <w:p w14:paraId="70203337" w14:textId="047A1448" w:rsidR="00D837B7" w:rsidRDefault="00D837B7" w:rsidP="007E7284">
            <w:pPr>
              <w:jc w:val="both"/>
              <w:rPr>
                <w:rFonts w:ascii="Times New Roman" w:hAnsi="Times New Roman"/>
                <w:sz w:val="24"/>
                <w:szCs w:val="24"/>
              </w:rPr>
            </w:pPr>
            <w:r>
              <w:rPr>
                <w:rFonts w:ascii="Times New Roman" w:hAnsi="Times New Roman"/>
                <w:sz w:val="24"/>
                <w:szCs w:val="24"/>
              </w:rPr>
              <w:t>14400</w:t>
            </w:r>
          </w:p>
        </w:tc>
      </w:tr>
      <w:tr w:rsidR="00D837B7" w14:paraId="2F47FA00" w14:textId="1E59B886" w:rsidTr="00D837B7">
        <w:tc>
          <w:tcPr>
            <w:tcW w:w="445" w:type="dxa"/>
            <w:vMerge/>
          </w:tcPr>
          <w:p w14:paraId="76209CD9" w14:textId="77777777" w:rsidR="00D837B7" w:rsidRDefault="00D837B7" w:rsidP="007E7284">
            <w:pPr>
              <w:jc w:val="both"/>
              <w:rPr>
                <w:rFonts w:ascii="Times New Roman" w:hAnsi="Times New Roman"/>
                <w:sz w:val="24"/>
                <w:szCs w:val="24"/>
              </w:rPr>
            </w:pPr>
          </w:p>
        </w:tc>
        <w:tc>
          <w:tcPr>
            <w:tcW w:w="2186" w:type="dxa"/>
            <w:vMerge/>
          </w:tcPr>
          <w:p w14:paraId="5C2E1862" w14:textId="77777777" w:rsidR="00D837B7" w:rsidRDefault="00D837B7" w:rsidP="007E7284">
            <w:pPr>
              <w:jc w:val="both"/>
              <w:rPr>
                <w:rFonts w:ascii="Times New Roman" w:hAnsi="Times New Roman"/>
                <w:sz w:val="24"/>
                <w:szCs w:val="24"/>
              </w:rPr>
            </w:pPr>
          </w:p>
        </w:tc>
        <w:tc>
          <w:tcPr>
            <w:tcW w:w="3016" w:type="dxa"/>
          </w:tcPr>
          <w:p w14:paraId="6F6A42A3" w14:textId="633E4E17" w:rsidR="00D837B7" w:rsidRDefault="00D837B7" w:rsidP="007E7284">
            <w:pPr>
              <w:jc w:val="both"/>
              <w:rPr>
                <w:rFonts w:ascii="Times New Roman" w:hAnsi="Times New Roman"/>
                <w:sz w:val="24"/>
                <w:szCs w:val="24"/>
              </w:rPr>
            </w:pPr>
            <w:r>
              <w:rPr>
                <w:rFonts w:ascii="Times New Roman" w:hAnsi="Times New Roman"/>
                <w:sz w:val="24"/>
                <w:szCs w:val="24"/>
              </w:rPr>
              <w:t>Стадион «Труд» 18444м(фут.поле) ул.БСК17</w:t>
            </w:r>
          </w:p>
        </w:tc>
        <w:tc>
          <w:tcPr>
            <w:tcW w:w="1792" w:type="dxa"/>
          </w:tcPr>
          <w:p w14:paraId="5A8B5BA7" w14:textId="448C06B9" w:rsidR="00D837B7" w:rsidRDefault="00D837B7" w:rsidP="007E7284">
            <w:pPr>
              <w:jc w:val="both"/>
              <w:rPr>
                <w:rFonts w:ascii="Times New Roman" w:hAnsi="Times New Roman"/>
                <w:sz w:val="24"/>
                <w:szCs w:val="24"/>
              </w:rPr>
            </w:pPr>
            <w:r>
              <w:rPr>
                <w:rFonts w:ascii="Times New Roman" w:hAnsi="Times New Roman"/>
                <w:sz w:val="24"/>
                <w:szCs w:val="24"/>
              </w:rPr>
              <w:t>105х70=7350</w:t>
            </w:r>
          </w:p>
        </w:tc>
        <w:tc>
          <w:tcPr>
            <w:tcW w:w="1912" w:type="dxa"/>
          </w:tcPr>
          <w:p w14:paraId="7308A3C0" w14:textId="254AD818" w:rsidR="00D837B7" w:rsidRDefault="00D837B7" w:rsidP="007E7284">
            <w:pPr>
              <w:jc w:val="both"/>
              <w:rPr>
                <w:rFonts w:ascii="Times New Roman" w:hAnsi="Times New Roman"/>
                <w:sz w:val="24"/>
                <w:szCs w:val="24"/>
              </w:rPr>
            </w:pPr>
            <w:r>
              <w:rPr>
                <w:rFonts w:ascii="Times New Roman" w:hAnsi="Times New Roman"/>
                <w:sz w:val="24"/>
                <w:szCs w:val="24"/>
              </w:rPr>
              <w:t>28х6х196=32928</w:t>
            </w:r>
          </w:p>
        </w:tc>
      </w:tr>
      <w:tr w:rsidR="00D837B7" w14:paraId="49672926" w14:textId="2D7EE9FF" w:rsidTr="00D837B7">
        <w:tc>
          <w:tcPr>
            <w:tcW w:w="445" w:type="dxa"/>
            <w:vMerge w:val="restart"/>
          </w:tcPr>
          <w:p w14:paraId="774E8DCA" w14:textId="5A5147E4" w:rsidR="00D837B7" w:rsidRDefault="00D837B7" w:rsidP="007E7284">
            <w:pPr>
              <w:jc w:val="both"/>
              <w:rPr>
                <w:rFonts w:ascii="Times New Roman" w:hAnsi="Times New Roman"/>
                <w:sz w:val="24"/>
                <w:szCs w:val="24"/>
              </w:rPr>
            </w:pPr>
            <w:r>
              <w:rPr>
                <w:rFonts w:ascii="Times New Roman" w:hAnsi="Times New Roman"/>
                <w:sz w:val="24"/>
                <w:szCs w:val="24"/>
              </w:rPr>
              <w:t>3</w:t>
            </w:r>
          </w:p>
        </w:tc>
        <w:tc>
          <w:tcPr>
            <w:tcW w:w="2186" w:type="dxa"/>
            <w:vMerge w:val="restart"/>
          </w:tcPr>
          <w:p w14:paraId="1BA27CA4" w14:textId="3BFD1414" w:rsidR="00D837B7" w:rsidRDefault="00D837B7" w:rsidP="007E7284">
            <w:pPr>
              <w:jc w:val="both"/>
              <w:rPr>
                <w:rFonts w:ascii="Times New Roman" w:hAnsi="Times New Roman"/>
                <w:sz w:val="24"/>
                <w:szCs w:val="24"/>
              </w:rPr>
            </w:pPr>
            <w:r>
              <w:rPr>
                <w:rFonts w:ascii="Times New Roman" w:hAnsi="Times New Roman"/>
                <w:sz w:val="24"/>
                <w:szCs w:val="24"/>
              </w:rPr>
              <w:t>СОШ № 40</w:t>
            </w:r>
          </w:p>
        </w:tc>
        <w:tc>
          <w:tcPr>
            <w:tcW w:w="3016" w:type="dxa"/>
          </w:tcPr>
          <w:p w14:paraId="4394559A" w14:textId="25F8F1DC" w:rsidR="00D837B7" w:rsidRDefault="00D837B7" w:rsidP="007E7284">
            <w:pPr>
              <w:jc w:val="both"/>
              <w:rPr>
                <w:rFonts w:ascii="Times New Roman" w:hAnsi="Times New Roman"/>
                <w:sz w:val="24"/>
                <w:szCs w:val="24"/>
              </w:rPr>
            </w:pPr>
            <w:r>
              <w:rPr>
                <w:rFonts w:ascii="Times New Roman" w:hAnsi="Times New Roman"/>
                <w:sz w:val="24"/>
                <w:szCs w:val="24"/>
              </w:rPr>
              <w:t>Зал №1(вол,баск)</w:t>
            </w:r>
          </w:p>
        </w:tc>
        <w:tc>
          <w:tcPr>
            <w:tcW w:w="1792" w:type="dxa"/>
          </w:tcPr>
          <w:p w14:paraId="2CA4CD5D" w14:textId="68E36224" w:rsidR="00D837B7" w:rsidRDefault="00D837B7" w:rsidP="007E7284">
            <w:pPr>
              <w:jc w:val="both"/>
              <w:rPr>
                <w:rFonts w:ascii="Times New Roman" w:hAnsi="Times New Roman"/>
                <w:sz w:val="24"/>
                <w:szCs w:val="24"/>
              </w:rPr>
            </w:pPr>
            <w:r>
              <w:rPr>
                <w:rFonts w:ascii="Times New Roman" w:hAnsi="Times New Roman"/>
                <w:sz w:val="24"/>
                <w:szCs w:val="24"/>
              </w:rPr>
              <w:t>17х9=157</w:t>
            </w:r>
          </w:p>
        </w:tc>
        <w:tc>
          <w:tcPr>
            <w:tcW w:w="1912" w:type="dxa"/>
          </w:tcPr>
          <w:p w14:paraId="78E3AF2E" w14:textId="0C3D4A09" w:rsidR="00D837B7" w:rsidRDefault="00D837B7" w:rsidP="007E7284">
            <w:pPr>
              <w:jc w:val="both"/>
              <w:rPr>
                <w:rFonts w:ascii="Times New Roman" w:hAnsi="Times New Roman"/>
                <w:sz w:val="24"/>
                <w:szCs w:val="24"/>
              </w:rPr>
            </w:pPr>
            <w:r>
              <w:rPr>
                <w:rFonts w:ascii="Times New Roman" w:hAnsi="Times New Roman"/>
                <w:sz w:val="24"/>
                <w:szCs w:val="24"/>
              </w:rPr>
              <w:t>100800</w:t>
            </w:r>
          </w:p>
        </w:tc>
      </w:tr>
      <w:tr w:rsidR="00D837B7" w14:paraId="67D14703" w14:textId="51C465DB" w:rsidTr="00D837B7">
        <w:tc>
          <w:tcPr>
            <w:tcW w:w="445" w:type="dxa"/>
            <w:vMerge/>
          </w:tcPr>
          <w:p w14:paraId="15A271C5" w14:textId="77777777" w:rsidR="00D837B7" w:rsidRDefault="00D837B7" w:rsidP="007E7284">
            <w:pPr>
              <w:jc w:val="both"/>
              <w:rPr>
                <w:rFonts w:ascii="Times New Roman" w:hAnsi="Times New Roman"/>
                <w:sz w:val="24"/>
                <w:szCs w:val="24"/>
              </w:rPr>
            </w:pPr>
          </w:p>
        </w:tc>
        <w:tc>
          <w:tcPr>
            <w:tcW w:w="2186" w:type="dxa"/>
            <w:vMerge/>
          </w:tcPr>
          <w:p w14:paraId="13F359AD" w14:textId="77777777" w:rsidR="00D837B7" w:rsidRDefault="00D837B7" w:rsidP="007E7284">
            <w:pPr>
              <w:jc w:val="both"/>
              <w:rPr>
                <w:rFonts w:ascii="Times New Roman" w:hAnsi="Times New Roman"/>
                <w:sz w:val="24"/>
                <w:szCs w:val="24"/>
              </w:rPr>
            </w:pPr>
          </w:p>
        </w:tc>
        <w:tc>
          <w:tcPr>
            <w:tcW w:w="3016" w:type="dxa"/>
          </w:tcPr>
          <w:p w14:paraId="79C403C8" w14:textId="1AB9FFC6" w:rsidR="00D837B7" w:rsidRDefault="00D837B7" w:rsidP="007E7284">
            <w:pPr>
              <w:jc w:val="both"/>
              <w:rPr>
                <w:rFonts w:ascii="Times New Roman" w:hAnsi="Times New Roman"/>
                <w:sz w:val="24"/>
                <w:szCs w:val="24"/>
              </w:rPr>
            </w:pPr>
            <w:r>
              <w:rPr>
                <w:rFonts w:ascii="Times New Roman" w:hAnsi="Times New Roman"/>
                <w:sz w:val="24"/>
                <w:szCs w:val="24"/>
              </w:rPr>
              <w:t>Зал №2 малый</w:t>
            </w:r>
          </w:p>
        </w:tc>
        <w:tc>
          <w:tcPr>
            <w:tcW w:w="1792" w:type="dxa"/>
          </w:tcPr>
          <w:p w14:paraId="6FD209DD" w14:textId="5459C542" w:rsidR="00D837B7" w:rsidRDefault="00D837B7" w:rsidP="007E7284">
            <w:pPr>
              <w:jc w:val="both"/>
              <w:rPr>
                <w:rFonts w:ascii="Times New Roman" w:hAnsi="Times New Roman"/>
                <w:sz w:val="24"/>
                <w:szCs w:val="24"/>
              </w:rPr>
            </w:pPr>
            <w:r>
              <w:rPr>
                <w:rFonts w:ascii="Times New Roman" w:hAnsi="Times New Roman"/>
                <w:sz w:val="24"/>
                <w:szCs w:val="24"/>
              </w:rPr>
              <w:t>80</w:t>
            </w:r>
          </w:p>
        </w:tc>
        <w:tc>
          <w:tcPr>
            <w:tcW w:w="1912" w:type="dxa"/>
          </w:tcPr>
          <w:p w14:paraId="76845CFE" w14:textId="18216614" w:rsidR="00D837B7" w:rsidRDefault="00D837B7" w:rsidP="007E7284">
            <w:pPr>
              <w:jc w:val="both"/>
              <w:rPr>
                <w:rFonts w:ascii="Times New Roman" w:hAnsi="Times New Roman"/>
                <w:sz w:val="24"/>
                <w:szCs w:val="24"/>
              </w:rPr>
            </w:pPr>
            <w:r>
              <w:rPr>
                <w:rFonts w:ascii="Times New Roman" w:hAnsi="Times New Roman"/>
                <w:sz w:val="24"/>
                <w:szCs w:val="24"/>
              </w:rPr>
              <w:t>40500</w:t>
            </w:r>
          </w:p>
        </w:tc>
      </w:tr>
      <w:tr w:rsidR="00524254" w14:paraId="2A1062A7" w14:textId="4EF085B1" w:rsidTr="00D837B7">
        <w:tc>
          <w:tcPr>
            <w:tcW w:w="445" w:type="dxa"/>
            <w:vMerge w:val="restart"/>
          </w:tcPr>
          <w:p w14:paraId="629E354D" w14:textId="75A4BD58" w:rsidR="00524254" w:rsidRDefault="00524254" w:rsidP="007E7284">
            <w:pPr>
              <w:jc w:val="both"/>
              <w:rPr>
                <w:rFonts w:ascii="Times New Roman" w:hAnsi="Times New Roman"/>
                <w:sz w:val="24"/>
                <w:szCs w:val="24"/>
              </w:rPr>
            </w:pPr>
            <w:r>
              <w:rPr>
                <w:rFonts w:ascii="Times New Roman" w:hAnsi="Times New Roman"/>
                <w:sz w:val="24"/>
                <w:szCs w:val="24"/>
              </w:rPr>
              <w:t>4</w:t>
            </w:r>
          </w:p>
        </w:tc>
        <w:tc>
          <w:tcPr>
            <w:tcW w:w="2186" w:type="dxa"/>
            <w:vMerge w:val="restart"/>
          </w:tcPr>
          <w:p w14:paraId="6A6FA46F" w14:textId="1E35EA66" w:rsidR="00524254" w:rsidRDefault="00524254" w:rsidP="007E7284">
            <w:pPr>
              <w:jc w:val="both"/>
              <w:rPr>
                <w:rFonts w:ascii="Times New Roman" w:hAnsi="Times New Roman"/>
                <w:sz w:val="24"/>
                <w:szCs w:val="24"/>
              </w:rPr>
            </w:pPr>
            <w:r>
              <w:rPr>
                <w:rFonts w:ascii="Times New Roman" w:hAnsi="Times New Roman"/>
                <w:sz w:val="24"/>
                <w:szCs w:val="24"/>
              </w:rPr>
              <w:t>СОШ № 42</w:t>
            </w:r>
          </w:p>
        </w:tc>
        <w:tc>
          <w:tcPr>
            <w:tcW w:w="3016" w:type="dxa"/>
          </w:tcPr>
          <w:p w14:paraId="580431E1" w14:textId="39B0821B" w:rsidR="00524254" w:rsidRDefault="00524254" w:rsidP="007E7284">
            <w:pPr>
              <w:jc w:val="both"/>
              <w:rPr>
                <w:rFonts w:ascii="Times New Roman" w:hAnsi="Times New Roman"/>
                <w:sz w:val="24"/>
                <w:szCs w:val="24"/>
              </w:rPr>
            </w:pPr>
            <w:r>
              <w:rPr>
                <w:rFonts w:ascii="Times New Roman" w:hAnsi="Times New Roman"/>
                <w:sz w:val="24"/>
                <w:szCs w:val="24"/>
              </w:rPr>
              <w:t>Зал №1</w:t>
            </w:r>
          </w:p>
        </w:tc>
        <w:tc>
          <w:tcPr>
            <w:tcW w:w="1792" w:type="dxa"/>
          </w:tcPr>
          <w:p w14:paraId="33FA72BC" w14:textId="33C363E6" w:rsidR="00524254" w:rsidRDefault="00524254" w:rsidP="007E7284">
            <w:pPr>
              <w:jc w:val="both"/>
              <w:rPr>
                <w:rFonts w:ascii="Times New Roman" w:hAnsi="Times New Roman"/>
                <w:sz w:val="24"/>
                <w:szCs w:val="24"/>
              </w:rPr>
            </w:pPr>
            <w:r>
              <w:rPr>
                <w:rFonts w:ascii="Times New Roman" w:hAnsi="Times New Roman"/>
                <w:sz w:val="24"/>
                <w:szCs w:val="24"/>
              </w:rPr>
              <w:t>204</w:t>
            </w:r>
          </w:p>
        </w:tc>
        <w:tc>
          <w:tcPr>
            <w:tcW w:w="1912" w:type="dxa"/>
          </w:tcPr>
          <w:p w14:paraId="7C45B63B" w14:textId="370C2E32" w:rsidR="00524254" w:rsidRDefault="00524254" w:rsidP="007E7284">
            <w:pPr>
              <w:jc w:val="both"/>
              <w:rPr>
                <w:rFonts w:ascii="Times New Roman" w:hAnsi="Times New Roman"/>
                <w:sz w:val="24"/>
                <w:szCs w:val="24"/>
              </w:rPr>
            </w:pPr>
            <w:r>
              <w:rPr>
                <w:rFonts w:ascii="Times New Roman" w:hAnsi="Times New Roman"/>
                <w:sz w:val="24"/>
                <w:szCs w:val="24"/>
              </w:rPr>
              <w:t>50400</w:t>
            </w:r>
          </w:p>
        </w:tc>
      </w:tr>
      <w:tr w:rsidR="00524254" w14:paraId="13D06E40" w14:textId="196CFAF5" w:rsidTr="00D837B7">
        <w:tc>
          <w:tcPr>
            <w:tcW w:w="445" w:type="dxa"/>
            <w:vMerge/>
          </w:tcPr>
          <w:p w14:paraId="51A557AA" w14:textId="77777777" w:rsidR="00524254" w:rsidRDefault="00524254" w:rsidP="007E7284">
            <w:pPr>
              <w:jc w:val="both"/>
              <w:rPr>
                <w:rFonts w:ascii="Times New Roman" w:hAnsi="Times New Roman"/>
                <w:sz w:val="24"/>
                <w:szCs w:val="24"/>
              </w:rPr>
            </w:pPr>
          </w:p>
        </w:tc>
        <w:tc>
          <w:tcPr>
            <w:tcW w:w="2186" w:type="dxa"/>
            <w:vMerge/>
          </w:tcPr>
          <w:p w14:paraId="4F20FB09" w14:textId="77777777" w:rsidR="00524254" w:rsidRDefault="00524254" w:rsidP="007E7284">
            <w:pPr>
              <w:jc w:val="both"/>
              <w:rPr>
                <w:rFonts w:ascii="Times New Roman" w:hAnsi="Times New Roman"/>
                <w:sz w:val="24"/>
                <w:szCs w:val="24"/>
              </w:rPr>
            </w:pPr>
          </w:p>
        </w:tc>
        <w:tc>
          <w:tcPr>
            <w:tcW w:w="3016" w:type="dxa"/>
          </w:tcPr>
          <w:p w14:paraId="3F4B5FC9" w14:textId="3CC15CEE" w:rsidR="00524254" w:rsidRDefault="00524254" w:rsidP="007E7284">
            <w:pPr>
              <w:jc w:val="both"/>
              <w:rPr>
                <w:rFonts w:ascii="Times New Roman" w:hAnsi="Times New Roman"/>
                <w:sz w:val="24"/>
                <w:szCs w:val="24"/>
              </w:rPr>
            </w:pPr>
            <w:r>
              <w:rPr>
                <w:rFonts w:ascii="Times New Roman" w:hAnsi="Times New Roman"/>
                <w:sz w:val="24"/>
                <w:szCs w:val="24"/>
              </w:rPr>
              <w:t>Зал №2</w:t>
            </w:r>
          </w:p>
        </w:tc>
        <w:tc>
          <w:tcPr>
            <w:tcW w:w="1792" w:type="dxa"/>
          </w:tcPr>
          <w:p w14:paraId="49A681DA" w14:textId="0E26845F" w:rsidR="00524254" w:rsidRDefault="00524254" w:rsidP="007E7284">
            <w:pPr>
              <w:jc w:val="both"/>
              <w:rPr>
                <w:rFonts w:ascii="Times New Roman" w:hAnsi="Times New Roman"/>
                <w:sz w:val="24"/>
                <w:szCs w:val="24"/>
              </w:rPr>
            </w:pPr>
            <w:r>
              <w:rPr>
                <w:rFonts w:ascii="Times New Roman" w:hAnsi="Times New Roman"/>
                <w:sz w:val="24"/>
                <w:szCs w:val="24"/>
              </w:rPr>
              <w:t>149</w:t>
            </w:r>
          </w:p>
        </w:tc>
        <w:tc>
          <w:tcPr>
            <w:tcW w:w="1912" w:type="dxa"/>
          </w:tcPr>
          <w:p w14:paraId="04E456DC" w14:textId="10143CCE" w:rsidR="00524254" w:rsidRDefault="00524254" w:rsidP="007E7284">
            <w:pPr>
              <w:jc w:val="both"/>
              <w:rPr>
                <w:rFonts w:ascii="Times New Roman" w:hAnsi="Times New Roman"/>
                <w:sz w:val="24"/>
                <w:szCs w:val="24"/>
              </w:rPr>
            </w:pPr>
            <w:r>
              <w:rPr>
                <w:rFonts w:ascii="Times New Roman" w:hAnsi="Times New Roman"/>
                <w:sz w:val="24"/>
                <w:szCs w:val="24"/>
              </w:rPr>
              <w:t>40500</w:t>
            </w:r>
          </w:p>
        </w:tc>
      </w:tr>
      <w:tr w:rsidR="00524254" w14:paraId="417FED16" w14:textId="46E4DED5" w:rsidTr="00D837B7">
        <w:tc>
          <w:tcPr>
            <w:tcW w:w="445" w:type="dxa"/>
            <w:vMerge/>
          </w:tcPr>
          <w:p w14:paraId="3E224FDD" w14:textId="77777777" w:rsidR="00524254" w:rsidRDefault="00524254" w:rsidP="007E7284">
            <w:pPr>
              <w:jc w:val="both"/>
              <w:rPr>
                <w:rFonts w:ascii="Times New Roman" w:hAnsi="Times New Roman"/>
                <w:sz w:val="24"/>
                <w:szCs w:val="24"/>
              </w:rPr>
            </w:pPr>
          </w:p>
        </w:tc>
        <w:tc>
          <w:tcPr>
            <w:tcW w:w="2186" w:type="dxa"/>
            <w:vMerge/>
          </w:tcPr>
          <w:p w14:paraId="455E971E" w14:textId="77777777" w:rsidR="00524254" w:rsidRDefault="00524254" w:rsidP="007E7284">
            <w:pPr>
              <w:jc w:val="both"/>
              <w:rPr>
                <w:rFonts w:ascii="Times New Roman" w:hAnsi="Times New Roman"/>
                <w:sz w:val="24"/>
                <w:szCs w:val="24"/>
              </w:rPr>
            </w:pPr>
          </w:p>
        </w:tc>
        <w:tc>
          <w:tcPr>
            <w:tcW w:w="3016" w:type="dxa"/>
          </w:tcPr>
          <w:p w14:paraId="58D83ED3" w14:textId="16E84EFF" w:rsidR="00524254" w:rsidRDefault="00524254" w:rsidP="007E7284">
            <w:pPr>
              <w:jc w:val="both"/>
              <w:rPr>
                <w:rFonts w:ascii="Times New Roman" w:hAnsi="Times New Roman"/>
                <w:sz w:val="24"/>
                <w:szCs w:val="24"/>
              </w:rPr>
            </w:pPr>
            <w:r>
              <w:rPr>
                <w:rFonts w:ascii="Times New Roman" w:hAnsi="Times New Roman"/>
                <w:sz w:val="24"/>
                <w:szCs w:val="24"/>
              </w:rPr>
              <w:t>Хоккейная коробка</w:t>
            </w:r>
          </w:p>
        </w:tc>
        <w:tc>
          <w:tcPr>
            <w:tcW w:w="1792" w:type="dxa"/>
          </w:tcPr>
          <w:p w14:paraId="7AEF1830" w14:textId="7A735E7C" w:rsidR="00524254" w:rsidRDefault="00524254" w:rsidP="007E7284">
            <w:pPr>
              <w:jc w:val="both"/>
              <w:rPr>
                <w:rFonts w:ascii="Times New Roman" w:hAnsi="Times New Roman"/>
                <w:sz w:val="24"/>
                <w:szCs w:val="24"/>
              </w:rPr>
            </w:pPr>
            <w:r>
              <w:rPr>
                <w:rFonts w:ascii="Times New Roman" w:hAnsi="Times New Roman"/>
                <w:sz w:val="24"/>
                <w:szCs w:val="24"/>
              </w:rPr>
              <w:t>800</w:t>
            </w:r>
          </w:p>
        </w:tc>
        <w:tc>
          <w:tcPr>
            <w:tcW w:w="1912" w:type="dxa"/>
          </w:tcPr>
          <w:p w14:paraId="554571F6" w14:textId="736D5ACA" w:rsidR="00524254" w:rsidRDefault="00524254" w:rsidP="007E7284">
            <w:pPr>
              <w:jc w:val="both"/>
              <w:rPr>
                <w:rFonts w:ascii="Times New Roman" w:hAnsi="Times New Roman"/>
                <w:sz w:val="24"/>
                <w:szCs w:val="24"/>
              </w:rPr>
            </w:pPr>
            <w:r>
              <w:rPr>
                <w:rFonts w:ascii="Times New Roman" w:hAnsi="Times New Roman"/>
                <w:sz w:val="24"/>
                <w:szCs w:val="24"/>
              </w:rPr>
              <w:t>0</w:t>
            </w:r>
          </w:p>
        </w:tc>
      </w:tr>
      <w:tr w:rsidR="00524254" w14:paraId="6AD48EE5" w14:textId="6431C960" w:rsidTr="00D837B7">
        <w:tc>
          <w:tcPr>
            <w:tcW w:w="445" w:type="dxa"/>
            <w:vMerge w:val="restart"/>
          </w:tcPr>
          <w:p w14:paraId="63B74460" w14:textId="23BD4994" w:rsidR="00524254" w:rsidRDefault="00524254" w:rsidP="007E7284">
            <w:pPr>
              <w:jc w:val="both"/>
              <w:rPr>
                <w:rFonts w:ascii="Times New Roman" w:hAnsi="Times New Roman"/>
                <w:sz w:val="24"/>
                <w:szCs w:val="24"/>
              </w:rPr>
            </w:pPr>
            <w:r>
              <w:rPr>
                <w:rFonts w:ascii="Times New Roman" w:hAnsi="Times New Roman"/>
                <w:sz w:val="24"/>
                <w:szCs w:val="24"/>
              </w:rPr>
              <w:t>5</w:t>
            </w:r>
          </w:p>
        </w:tc>
        <w:tc>
          <w:tcPr>
            <w:tcW w:w="2186" w:type="dxa"/>
            <w:vMerge w:val="restart"/>
          </w:tcPr>
          <w:p w14:paraId="08C6F97C" w14:textId="1AF6B554" w:rsidR="00524254" w:rsidRDefault="00524254" w:rsidP="007E7284">
            <w:pPr>
              <w:jc w:val="both"/>
              <w:rPr>
                <w:rFonts w:ascii="Times New Roman" w:hAnsi="Times New Roman"/>
                <w:sz w:val="24"/>
                <w:szCs w:val="24"/>
              </w:rPr>
            </w:pPr>
            <w:r>
              <w:rPr>
                <w:rFonts w:ascii="Times New Roman" w:hAnsi="Times New Roman"/>
                <w:sz w:val="24"/>
                <w:szCs w:val="24"/>
              </w:rPr>
              <w:t>СОШ № 47</w:t>
            </w:r>
          </w:p>
        </w:tc>
        <w:tc>
          <w:tcPr>
            <w:tcW w:w="3016" w:type="dxa"/>
          </w:tcPr>
          <w:p w14:paraId="545DBF05" w14:textId="51BC31B1" w:rsidR="00524254" w:rsidRDefault="00524254" w:rsidP="007E7284">
            <w:pPr>
              <w:jc w:val="both"/>
              <w:rPr>
                <w:rFonts w:ascii="Times New Roman" w:hAnsi="Times New Roman"/>
                <w:sz w:val="24"/>
                <w:szCs w:val="24"/>
              </w:rPr>
            </w:pPr>
            <w:r>
              <w:rPr>
                <w:rFonts w:ascii="Times New Roman" w:hAnsi="Times New Roman"/>
                <w:sz w:val="24"/>
                <w:szCs w:val="24"/>
              </w:rPr>
              <w:t>Зал</w:t>
            </w:r>
          </w:p>
        </w:tc>
        <w:tc>
          <w:tcPr>
            <w:tcW w:w="1792" w:type="dxa"/>
          </w:tcPr>
          <w:p w14:paraId="2B760CC4" w14:textId="00288102" w:rsidR="00524254" w:rsidRDefault="00524254" w:rsidP="007E7284">
            <w:pPr>
              <w:jc w:val="both"/>
              <w:rPr>
                <w:rFonts w:ascii="Times New Roman" w:hAnsi="Times New Roman"/>
                <w:sz w:val="24"/>
                <w:szCs w:val="24"/>
              </w:rPr>
            </w:pPr>
            <w:r>
              <w:rPr>
                <w:rFonts w:ascii="Times New Roman" w:hAnsi="Times New Roman"/>
                <w:sz w:val="24"/>
                <w:szCs w:val="24"/>
              </w:rPr>
              <w:t>18,6х8=149</w:t>
            </w:r>
          </w:p>
        </w:tc>
        <w:tc>
          <w:tcPr>
            <w:tcW w:w="1912" w:type="dxa"/>
          </w:tcPr>
          <w:p w14:paraId="65074E00" w14:textId="08FCEC65" w:rsidR="00524254" w:rsidRDefault="00524254" w:rsidP="007E7284">
            <w:pPr>
              <w:jc w:val="both"/>
              <w:rPr>
                <w:rFonts w:ascii="Times New Roman" w:hAnsi="Times New Roman"/>
                <w:sz w:val="24"/>
                <w:szCs w:val="24"/>
              </w:rPr>
            </w:pPr>
            <w:r>
              <w:rPr>
                <w:rFonts w:ascii="Times New Roman" w:hAnsi="Times New Roman"/>
                <w:sz w:val="24"/>
                <w:szCs w:val="24"/>
              </w:rPr>
              <w:t>84000</w:t>
            </w:r>
          </w:p>
        </w:tc>
      </w:tr>
      <w:tr w:rsidR="00524254" w14:paraId="379CFFC0" w14:textId="644845F1" w:rsidTr="00D837B7">
        <w:tc>
          <w:tcPr>
            <w:tcW w:w="445" w:type="dxa"/>
            <w:vMerge/>
          </w:tcPr>
          <w:p w14:paraId="777AE345" w14:textId="77777777" w:rsidR="00524254" w:rsidRDefault="00524254" w:rsidP="007E7284">
            <w:pPr>
              <w:jc w:val="both"/>
              <w:rPr>
                <w:rFonts w:ascii="Times New Roman" w:hAnsi="Times New Roman"/>
                <w:sz w:val="24"/>
                <w:szCs w:val="24"/>
              </w:rPr>
            </w:pPr>
          </w:p>
        </w:tc>
        <w:tc>
          <w:tcPr>
            <w:tcW w:w="2186" w:type="dxa"/>
            <w:vMerge/>
          </w:tcPr>
          <w:p w14:paraId="406DC67A" w14:textId="77777777" w:rsidR="00524254" w:rsidRDefault="00524254" w:rsidP="007E7284">
            <w:pPr>
              <w:jc w:val="both"/>
              <w:rPr>
                <w:rFonts w:ascii="Times New Roman" w:hAnsi="Times New Roman"/>
                <w:sz w:val="24"/>
                <w:szCs w:val="24"/>
              </w:rPr>
            </w:pPr>
          </w:p>
        </w:tc>
        <w:tc>
          <w:tcPr>
            <w:tcW w:w="3016" w:type="dxa"/>
          </w:tcPr>
          <w:p w14:paraId="4E640C43" w14:textId="071B8809" w:rsidR="00524254" w:rsidRDefault="00524254" w:rsidP="007E7284">
            <w:pPr>
              <w:jc w:val="both"/>
              <w:rPr>
                <w:rFonts w:ascii="Times New Roman" w:hAnsi="Times New Roman"/>
                <w:sz w:val="24"/>
                <w:szCs w:val="24"/>
              </w:rPr>
            </w:pPr>
            <w:r>
              <w:rPr>
                <w:rFonts w:ascii="Times New Roman" w:hAnsi="Times New Roman"/>
                <w:sz w:val="24"/>
                <w:szCs w:val="24"/>
              </w:rPr>
              <w:t>Площадка открытая (вол-л.л/а, уроки фк.)</w:t>
            </w:r>
          </w:p>
        </w:tc>
        <w:tc>
          <w:tcPr>
            <w:tcW w:w="1792" w:type="dxa"/>
          </w:tcPr>
          <w:p w14:paraId="6F374D4A" w14:textId="76EB02DD" w:rsidR="00524254" w:rsidRDefault="00524254" w:rsidP="007E7284">
            <w:pPr>
              <w:jc w:val="both"/>
              <w:rPr>
                <w:rFonts w:ascii="Times New Roman" w:hAnsi="Times New Roman"/>
                <w:sz w:val="24"/>
                <w:szCs w:val="24"/>
              </w:rPr>
            </w:pPr>
            <w:r>
              <w:rPr>
                <w:rFonts w:ascii="Times New Roman" w:hAnsi="Times New Roman"/>
                <w:sz w:val="24"/>
                <w:szCs w:val="24"/>
              </w:rPr>
              <w:t>680</w:t>
            </w:r>
          </w:p>
        </w:tc>
        <w:tc>
          <w:tcPr>
            <w:tcW w:w="1912" w:type="dxa"/>
          </w:tcPr>
          <w:p w14:paraId="43B016A0" w14:textId="45E40471" w:rsidR="00524254" w:rsidRDefault="00524254" w:rsidP="007E7284">
            <w:pPr>
              <w:jc w:val="both"/>
              <w:rPr>
                <w:rFonts w:ascii="Times New Roman" w:hAnsi="Times New Roman"/>
                <w:sz w:val="24"/>
                <w:szCs w:val="24"/>
              </w:rPr>
            </w:pPr>
            <w:r>
              <w:rPr>
                <w:rFonts w:ascii="Times New Roman" w:hAnsi="Times New Roman"/>
                <w:sz w:val="24"/>
                <w:szCs w:val="24"/>
              </w:rPr>
              <w:t>21600</w:t>
            </w:r>
          </w:p>
        </w:tc>
      </w:tr>
    </w:tbl>
    <w:p w14:paraId="0E57E777" w14:textId="1B30E2BC" w:rsidR="00616452" w:rsidRPr="00AE077D" w:rsidRDefault="005426A6" w:rsidP="007E728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9646B" w:rsidRPr="00AE077D">
        <w:rPr>
          <w:rFonts w:ascii="Times New Roman" w:hAnsi="Times New Roman" w:cs="Times New Roman"/>
          <w:sz w:val="24"/>
          <w:szCs w:val="24"/>
        </w:rPr>
        <w:t xml:space="preserve"> Шесть единиц из общего числа спортивных сооружений требуют капитального ремонта. </w:t>
      </w:r>
    </w:p>
    <w:p w14:paraId="1E32FB43" w14:textId="06304849" w:rsidR="00B04675" w:rsidRPr="00AE077D" w:rsidRDefault="00B04675" w:rsidP="007E7284">
      <w:pPr>
        <w:spacing w:after="0" w:line="240" w:lineRule="auto"/>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616452" w:rsidRPr="00AE077D">
        <w:rPr>
          <w:rFonts w:ascii="Times New Roman" w:hAnsi="Times New Roman" w:cs="Times New Roman"/>
          <w:sz w:val="24"/>
          <w:szCs w:val="24"/>
        </w:rPr>
        <w:t xml:space="preserve">Характеристика и анализ обеспеченности населения </w:t>
      </w:r>
      <w:r w:rsidRPr="00AE077D">
        <w:rPr>
          <w:rFonts w:ascii="Times New Roman" w:hAnsi="Times New Roman" w:cs="Times New Roman"/>
          <w:sz w:val="24"/>
          <w:szCs w:val="24"/>
        </w:rPr>
        <w:t>городского</w:t>
      </w:r>
      <w:r w:rsidR="00616452" w:rsidRPr="00AE077D">
        <w:rPr>
          <w:rFonts w:ascii="Times New Roman" w:hAnsi="Times New Roman" w:cs="Times New Roman"/>
          <w:sz w:val="24"/>
          <w:szCs w:val="24"/>
        </w:rPr>
        <w:t xml:space="preserve"> поселения «</w:t>
      </w:r>
      <w:r w:rsidR="00EC2DC1" w:rsidRPr="00AE077D">
        <w:rPr>
          <w:rFonts w:ascii="Times New Roman" w:hAnsi="Times New Roman" w:cs="Times New Roman"/>
          <w:sz w:val="24"/>
          <w:szCs w:val="24"/>
        </w:rPr>
        <w:t>Шерловогорское» объектами</w:t>
      </w:r>
      <w:r w:rsidR="00616452" w:rsidRPr="00AE077D">
        <w:rPr>
          <w:rFonts w:ascii="Times New Roman" w:hAnsi="Times New Roman" w:cs="Times New Roman"/>
          <w:sz w:val="24"/>
          <w:szCs w:val="24"/>
        </w:rPr>
        <w:t xml:space="preserve"> физкультуры и спорта приведены в таблице 3.3.</w:t>
      </w:r>
      <w:r w:rsidRPr="00AE077D">
        <w:rPr>
          <w:rFonts w:ascii="Times New Roman" w:hAnsi="Times New Roman" w:cs="Times New Roman"/>
          <w:sz w:val="24"/>
          <w:szCs w:val="24"/>
        </w:rPr>
        <w:t>4</w:t>
      </w:r>
      <w:r w:rsidR="00616452" w:rsidRPr="00AE077D">
        <w:rPr>
          <w:rFonts w:ascii="Times New Roman" w:hAnsi="Times New Roman" w:cs="Times New Roman"/>
          <w:sz w:val="24"/>
          <w:szCs w:val="24"/>
        </w:rPr>
        <w:t>.</w:t>
      </w:r>
      <w:r w:rsidR="003A4DFD">
        <w:rPr>
          <w:rFonts w:ascii="Times New Roman" w:hAnsi="Times New Roman" w:cs="Times New Roman"/>
          <w:sz w:val="24"/>
          <w:szCs w:val="24"/>
        </w:rPr>
        <w:t>2</w:t>
      </w:r>
      <w:r w:rsidR="00616452" w:rsidRPr="00AE077D">
        <w:rPr>
          <w:rFonts w:ascii="Times New Roman" w:hAnsi="Times New Roman" w:cs="Times New Roman"/>
          <w:sz w:val="24"/>
          <w:szCs w:val="24"/>
        </w:rPr>
        <w:t xml:space="preserve"> </w:t>
      </w:r>
    </w:p>
    <w:p w14:paraId="6174A9CD" w14:textId="2C459BBE" w:rsidR="00616452" w:rsidRPr="00AE077D" w:rsidRDefault="00616452" w:rsidP="00B04675">
      <w:pPr>
        <w:spacing w:after="0" w:line="240" w:lineRule="auto"/>
        <w:jc w:val="right"/>
        <w:rPr>
          <w:rFonts w:ascii="Times New Roman" w:hAnsi="Times New Roman" w:cs="Times New Roman"/>
          <w:sz w:val="24"/>
          <w:szCs w:val="24"/>
        </w:rPr>
      </w:pPr>
      <w:r w:rsidRPr="00AE077D">
        <w:rPr>
          <w:rFonts w:ascii="Times New Roman" w:hAnsi="Times New Roman" w:cs="Times New Roman"/>
          <w:sz w:val="24"/>
          <w:szCs w:val="24"/>
        </w:rPr>
        <w:t>Таблица 3.3.</w:t>
      </w:r>
      <w:r w:rsidR="00B04675" w:rsidRPr="00AE077D">
        <w:rPr>
          <w:rFonts w:ascii="Times New Roman" w:hAnsi="Times New Roman" w:cs="Times New Roman"/>
          <w:sz w:val="24"/>
          <w:szCs w:val="24"/>
        </w:rPr>
        <w:t>4</w:t>
      </w:r>
      <w:r w:rsidRPr="00AE077D">
        <w:rPr>
          <w:rFonts w:ascii="Times New Roman" w:hAnsi="Times New Roman" w:cs="Times New Roman"/>
          <w:sz w:val="24"/>
          <w:szCs w:val="24"/>
        </w:rPr>
        <w:t>.</w:t>
      </w:r>
      <w:r w:rsidR="003A4DFD">
        <w:rPr>
          <w:rFonts w:ascii="Times New Roman" w:hAnsi="Times New Roman" w:cs="Times New Roman"/>
          <w:sz w:val="24"/>
          <w:szCs w:val="24"/>
        </w:rPr>
        <w:t>2</w:t>
      </w:r>
    </w:p>
    <w:tbl>
      <w:tblPr>
        <w:tblStyle w:val="a6"/>
        <w:tblW w:w="0" w:type="auto"/>
        <w:tblInd w:w="0" w:type="dxa"/>
        <w:tblLook w:val="04A0" w:firstRow="1" w:lastRow="0" w:firstColumn="1" w:lastColumn="0" w:noHBand="0" w:noVBand="1"/>
      </w:tblPr>
      <w:tblGrid>
        <w:gridCol w:w="445"/>
        <w:gridCol w:w="1974"/>
        <w:gridCol w:w="1458"/>
        <w:gridCol w:w="1613"/>
        <w:gridCol w:w="1554"/>
        <w:gridCol w:w="2300"/>
      </w:tblGrid>
      <w:tr w:rsidR="00B04675" w:rsidRPr="00AE077D" w14:paraId="1A2B1768" w14:textId="77777777" w:rsidTr="00D94B9B">
        <w:tc>
          <w:tcPr>
            <w:tcW w:w="445" w:type="dxa"/>
          </w:tcPr>
          <w:p w14:paraId="3191724D" w14:textId="77777777" w:rsidR="00B04675" w:rsidRPr="00AE077D" w:rsidRDefault="00B04675" w:rsidP="00D94B9B">
            <w:pPr>
              <w:jc w:val="both"/>
              <w:rPr>
                <w:rFonts w:ascii="Times New Roman" w:hAnsi="Times New Roman"/>
                <w:sz w:val="24"/>
                <w:szCs w:val="24"/>
              </w:rPr>
            </w:pPr>
            <w:r w:rsidRPr="00AE077D">
              <w:rPr>
                <w:rFonts w:ascii="Times New Roman" w:hAnsi="Times New Roman"/>
                <w:sz w:val="24"/>
                <w:szCs w:val="24"/>
              </w:rPr>
              <w:t>№</w:t>
            </w:r>
          </w:p>
        </w:tc>
        <w:tc>
          <w:tcPr>
            <w:tcW w:w="2308" w:type="dxa"/>
          </w:tcPr>
          <w:p w14:paraId="33DAC6C5" w14:textId="77777777" w:rsidR="00B04675" w:rsidRPr="00AE077D" w:rsidRDefault="00B04675" w:rsidP="00D94B9B">
            <w:pPr>
              <w:jc w:val="both"/>
              <w:rPr>
                <w:rFonts w:ascii="Times New Roman" w:hAnsi="Times New Roman"/>
                <w:sz w:val="24"/>
                <w:szCs w:val="24"/>
              </w:rPr>
            </w:pPr>
            <w:r w:rsidRPr="00AE077D">
              <w:rPr>
                <w:rFonts w:ascii="Times New Roman" w:hAnsi="Times New Roman"/>
                <w:sz w:val="24"/>
                <w:szCs w:val="24"/>
              </w:rPr>
              <w:t>Наименование, адрес</w:t>
            </w:r>
          </w:p>
        </w:tc>
        <w:tc>
          <w:tcPr>
            <w:tcW w:w="1955" w:type="dxa"/>
          </w:tcPr>
          <w:p w14:paraId="6B084263" w14:textId="77777777" w:rsidR="00B04675" w:rsidRPr="00AE077D" w:rsidRDefault="00B04675" w:rsidP="00D94B9B">
            <w:pPr>
              <w:jc w:val="both"/>
              <w:rPr>
                <w:rFonts w:ascii="Times New Roman" w:hAnsi="Times New Roman"/>
                <w:sz w:val="24"/>
                <w:szCs w:val="24"/>
              </w:rPr>
            </w:pPr>
            <w:r w:rsidRPr="00AE077D">
              <w:rPr>
                <w:rFonts w:ascii="Times New Roman" w:hAnsi="Times New Roman"/>
                <w:sz w:val="24"/>
                <w:szCs w:val="24"/>
              </w:rPr>
              <w:t>Значение объекта</w:t>
            </w:r>
          </w:p>
        </w:tc>
        <w:tc>
          <w:tcPr>
            <w:tcW w:w="1687" w:type="dxa"/>
          </w:tcPr>
          <w:p w14:paraId="36E7D377" w14:textId="77777777" w:rsidR="00B04675" w:rsidRPr="00AE077D" w:rsidRDefault="00B04675" w:rsidP="00D94B9B">
            <w:pPr>
              <w:jc w:val="both"/>
              <w:rPr>
                <w:rFonts w:ascii="Times New Roman" w:hAnsi="Times New Roman"/>
                <w:sz w:val="24"/>
                <w:szCs w:val="24"/>
              </w:rPr>
            </w:pPr>
            <w:r w:rsidRPr="00AE077D">
              <w:rPr>
                <w:rFonts w:ascii="Times New Roman" w:hAnsi="Times New Roman"/>
                <w:sz w:val="24"/>
                <w:szCs w:val="24"/>
              </w:rPr>
              <w:t>Количество работающих, чел.</w:t>
            </w:r>
          </w:p>
        </w:tc>
        <w:tc>
          <w:tcPr>
            <w:tcW w:w="1647" w:type="dxa"/>
          </w:tcPr>
          <w:p w14:paraId="76A84DAD" w14:textId="77777777" w:rsidR="00B04675" w:rsidRPr="00AE077D" w:rsidRDefault="00B04675" w:rsidP="00D94B9B">
            <w:pPr>
              <w:jc w:val="both"/>
              <w:rPr>
                <w:rFonts w:ascii="Times New Roman" w:hAnsi="Times New Roman"/>
                <w:sz w:val="24"/>
                <w:szCs w:val="24"/>
              </w:rPr>
            </w:pPr>
            <w:r w:rsidRPr="00AE077D">
              <w:rPr>
                <w:rFonts w:ascii="Times New Roman" w:hAnsi="Times New Roman"/>
                <w:sz w:val="24"/>
                <w:szCs w:val="24"/>
              </w:rPr>
              <w:t>Посещаемос ть фактическая</w:t>
            </w:r>
          </w:p>
        </w:tc>
        <w:tc>
          <w:tcPr>
            <w:tcW w:w="1303" w:type="dxa"/>
          </w:tcPr>
          <w:p w14:paraId="31B8D0B2" w14:textId="77777777" w:rsidR="00B04675" w:rsidRPr="00AE077D" w:rsidRDefault="00B04675" w:rsidP="00D94B9B">
            <w:pPr>
              <w:jc w:val="both"/>
              <w:rPr>
                <w:rFonts w:ascii="Times New Roman" w:hAnsi="Times New Roman"/>
                <w:sz w:val="24"/>
                <w:szCs w:val="24"/>
              </w:rPr>
            </w:pPr>
            <w:r w:rsidRPr="00AE077D">
              <w:rPr>
                <w:rFonts w:ascii="Times New Roman" w:hAnsi="Times New Roman"/>
                <w:sz w:val="24"/>
                <w:szCs w:val="24"/>
              </w:rPr>
              <w:t>Состояние</w:t>
            </w:r>
          </w:p>
        </w:tc>
      </w:tr>
      <w:tr w:rsidR="00B04675" w:rsidRPr="00AE077D" w14:paraId="32D9C632" w14:textId="77777777" w:rsidTr="00D94B9B">
        <w:trPr>
          <w:trHeight w:val="2760"/>
        </w:trPr>
        <w:tc>
          <w:tcPr>
            <w:tcW w:w="445" w:type="dxa"/>
          </w:tcPr>
          <w:p w14:paraId="022DA2FD" w14:textId="77777777" w:rsidR="00B04675" w:rsidRPr="00AE077D" w:rsidRDefault="00B04675" w:rsidP="00D94B9B">
            <w:pPr>
              <w:jc w:val="both"/>
              <w:rPr>
                <w:rFonts w:ascii="Times New Roman" w:hAnsi="Times New Roman"/>
                <w:sz w:val="24"/>
                <w:szCs w:val="24"/>
              </w:rPr>
            </w:pPr>
            <w:r w:rsidRPr="00AE077D">
              <w:rPr>
                <w:rFonts w:ascii="Times New Roman" w:hAnsi="Times New Roman"/>
                <w:sz w:val="24"/>
                <w:szCs w:val="24"/>
              </w:rPr>
              <w:lastRenderedPageBreak/>
              <w:t>1</w:t>
            </w:r>
          </w:p>
        </w:tc>
        <w:tc>
          <w:tcPr>
            <w:tcW w:w="2308" w:type="dxa"/>
          </w:tcPr>
          <w:p w14:paraId="5CD10A9C" w14:textId="709BE682" w:rsidR="00EC2DC1" w:rsidRPr="00AE077D" w:rsidRDefault="00EC2DC1" w:rsidP="00994CE3">
            <w:pPr>
              <w:jc w:val="center"/>
              <w:rPr>
                <w:rFonts w:ascii="Times New Roman" w:hAnsi="Times New Roman"/>
                <w:sz w:val="24"/>
                <w:szCs w:val="24"/>
              </w:rPr>
            </w:pPr>
            <w:r w:rsidRPr="00AE077D">
              <w:rPr>
                <w:rFonts w:ascii="Times New Roman" w:hAnsi="Times New Roman"/>
                <w:sz w:val="24"/>
                <w:szCs w:val="24"/>
              </w:rPr>
              <w:t>пгт.Шерловая Гора</w:t>
            </w:r>
          </w:p>
          <w:p w14:paraId="3CC00921" w14:textId="64D4B91E" w:rsidR="00B04675" w:rsidRPr="00AE077D" w:rsidRDefault="00EC2DC1" w:rsidP="00994CE3">
            <w:pPr>
              <w:jc w:val="center"/>
              <w:rPr>
                <w:rFonts w:ascii="Times New Roman" w:hAnsi="Times New Roman"/>
                <w:sz w:val="24"/>
                <w:szCs w:val="24"/>
              </w:rPr>
            </w:pPr>
            <w:r w:rsidRPr="00AE077D">
              <w:rPr>
                <w:rFonts w:ascii="Times New Roman" w:hAnsi="Times New Roman"/>
                <w:sz w:val="24"/>
                <w:szCs w:val="24"/>
              </w:rPr>
              <w:t>с</w:t>
            </w:r>
            <w:r w:rsidR="002132C9" w:rsidRPr="00AE077D">
              <w:rPr>
                <w:rFonts w:ascii="Times New Roman" w:hAnsi="Times New Roman"/>
                <w:sz w:val="24"/>
                <w:szCs w:val="24"/>
              </w:rPr>
              <w:t>портивные сооружения</w:t>
            </w:r>
          </w:p>
        </w:tc>
        <w:tc>
          <w:tcPr>
            <w:tcW w:w="1955" w:type="dxa"/>
          </w:tcPr>
          <w:p w14:paraId="2E2B1E51" w14:textId="7F071D60" w:rsidR="00B04675" w:rsidRPr="00AE077D" w:rsidRDefault="00DB6096" w:rsidP="00D94B9B">
            <w:pPr>
              <w:jc w:val="both"/>
              <w:rPr>
                <w:rFonts w:ascii="Times New Roman" w:hAnsi="Times New Roman"/>
                <w:i/>
                <w:iCs/>
                <w:sz w:val="24"/>
                <w:szCs w:val="24"/>
              </w:rPr>
            </w:pPr>
            <w:r w:rsidRPr="00AE077D">
              <w:rPr>
                <w:rFonts w:ascii="Times New Roman" w:hAnsi="Times New Roman"/>
                <w:i/>
                <w:iCs/>
                <w:sz w:val="24"/>
                <w:szCs w:val="24"/>
              </w:rPr>
              <w:t>Иного значения</w:t>
            </w:r>
          </w:p>
        </w:tc>
        <w:tc>
          <w:tcPr>
            <w:tcW w:w="1687" w:type="dxa"/>
          </w:tcPr>
          <w:p w14:paraId="4736CF69" w14:textId="5BA82646" w:rsidR="00B04675" w:rsidRPr="00AE077D" w:rsidRDefault="00DB6096" w:rsidP="00D94B9B">
            <w:pPr>
              <w:jc w:val="both"/>
              <w:rPr>
                <w:rFonts w:ascii="Times New Roman" w:hAnsi="Times New Roman"/>
                <w:sz w:val="24"/>
                <w:szCs w:val="24"/>
              </w:rPr>
            </w:pPr>
            <w:r w:rsidRPr="00AE077D">
              <w:rPr>
                <w:rFonts w:ascii="Times New Roman" w:hAnsi="Times New Roman"/>
                <w:sz w:val="24"/>
                <w:szCs w:val="24"/>
              </w:rPr>
              <w:t>8</w:t>
            </w:r>
          </w:p>
        </w:tc>
        <w:tc>
          <w:tcPr>
            <w:tcW w:w="1647" w:type="dxa"/>
          </w:tcPr>
          <w:p w14:paraId="1CBFBBA6" w14:textId="185E1E4F" w:rsidR="00B04675" w:rsidRPr="00AE077D" w:rsidRDefault="00DB6096" w:rsidP="00D94B9B">
            <w:pPr>
              <w:jc w:val="both"/>
              <w:rPr>
                <w:rFonts w:ascii="Times New Roman" w:hAnsi="Times New Roman"/>
                <w:sz w:val="24"/>
                <w:szCs w:val="24"/>
              </w:rPr>
            </w:pPr>
            <w:r w:rsidRPr="00AE077D">
              <w:rPr>
                <w:rFonts w:ascii="Times New Roman" w:hAnsi="Times New Roman"/>
                <w:sz w:val="24"/>
                <w:szCs w:val="24"/>
              </w:rPr>
              <w:t>920</w:t>
            </w:r>
            <w:r w:rsidR="00B04675" w:rsidRPr="00AE077D">
              <w:rPr>
                <w:rFonts w:ascii="Times New Roman" w:hAnsi="Times New Roman"/>
                <w:sz w:val="24"/>
                <w:szCs w:val="24"/>
              </w:rPr>
              <w:t xml:space="preserve"> чел. в сут.</w:t>
            </w:r>
          </w:p>
        </w:tc>
        <w:tc>
          <w:tcPr>
            <w:tcW w:w="1303" w:type="dxa"/>
          </w:tcPr>
          <w:p w14:paraId="028E943E" w14:textId="2DB3269D" w:rsidR="00B04675" w:rsidRPr="00AE077D" w:rsidRDefault="0019646B" w:rsidP="00D94B9B">
            <w:pPr>
              <w:jc w:val="both"/>
              <w:rPr>
                <w:rFonts w:ascii="Times New Roman" w:hAnsi="Times New Roman"/>
                <w:sz w:val="24"/>
                <w:szCs w:val="24"/>
              </w:rPr>
            </w:pPr>
            <w:r w:rsidRPr="00AE077D">
              <w:rPr>
                <w:rFonts w:ascii="Times New Roman" w:hAnsi="Times New Roman"/>
                <w:sz w:val="24"/>
                <w:szCs w:val="24"/>
              </w:rPr>
              <w:t>удовлетворительное</w:t>
            </w:r>
          </w:p>
        </w:tc>
      </w:tr>
    </w:tbl>
    <w:p w14:paraId="5E03EC78" w14:textId="77777777" w:rsidR="00B04675" w:rsidRPr="00AE077D" w:rsidRDefault="00B04675" w:rsidP="00B04675">
      <w:pPr>
        <w:spacing w:after="0" w:line="240" w:lineRule="auto"/>
        <w:jc w:val="right"/>
        <w:rPr>
          <w:rFonts w:ascii="Times New Roman" w:eastAsia="Calibri" w:hAnsi="Times New Roman" w:cs="Times New Roman"/>
          <w:b/>
          <w:bCs/>
          <w:sz w:val="24"/>
          <w:szCs w:val="24"/>
        </w:rPr>
      </w:pPr>
    </w:p>
    <w:p w14:paraId="407A2378" w14:textId="0FEA7570" w:rsidR="0019646B" w:rsidRPr="00714F61" w:rsidRDefault="0019646B" w:rsidP="007E7284">
      <w:pPr>
        <w:overflowPunct w:val="0"/>
        <w:autoSpaceDE w:val="0"/>
        <w:autoSpaceDN w:val="0"/>
        <w:adjustRightInd w:val="0"/>
        <w:spacing w:before="120" w:after="120" w:line="240" w:lineRule="auto"/>
        <w:jc w:val="both"/>
        <w:outlineLvl w:val="1"/>
        <w:rPr>
          <w:rFonts w:ascii="Times New Roman" w:hAnsi="Times New Roman" w:cs="Times New Roman"/>
          <w:b/>
          <w:bCs/>
          <w:sz w:val="28"/>
          <w:szCs w:val="28"/>
        </w:rPr>
      </w:pPr>
      <w:r w:rsidRPr="00714F61">
        <w:rPr>
          <w:rFonts w:ascii="Times New Roman" w:hAnsi="Times New Roman" w:cs="Times New Roman"/>
          <w:b/>
          <w:bCs/>
          <w:sz w:val="28"/>
          <w:szCs w:val="28"/>
        </w:rPr>
        <w:t>3.3.</w:t>
      </w:r>
      <w:r w:rsidR="00935125">
        <w:rPr>
          <w:rFonts w:ascii="Times New Roman" w:hAnsi="Times New Roman" w:cs="Times New Roman"/>
          <w:b/>
          <w:bCs/>
          <w:sz w:val="28"/>
          <w:szCs w:val="28"/>
        </w:rPr>
        <w:t>4</w:t>
      </w:r>
      <w:r w:rsidRPr="00714F61">
        <w:rPr>
          <w:rFonts w:ascii="Times New Roman" w:hAnsi="Times New Roman" w:cs="Times New Roman"/>
          <w:b/>
          <w:bCs/>
          <w:sz w:val="28"/>
          <w:szCs w:val="28"/>
        </w:rPr>
        <w:t xml:space="preserve"> Культура</w:t>
      </w:r>
    </w:p>
    <w:p w14:paraId="01320AA8" w14:textId="77CF9084" w:rsidR="00714F61" w:rsidRPr="00AE077D" w:rsidRDefault="002B6E25" w:rsidP="007E7284">
      <w:pPr>
        <w:overflowPunct w:val="0"/>
        <w:autoSpaceDE w:val="0"/>
        <w:autoSpaceDN w:val="0"/>
        <w:adjustRightInd w:val="0"/>
        <w:spacing w:before="120" w:after="12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804544" w:rsidRPr="00AE077D">
        <w:rPr>
          <w:rFonts w:ascii="Times New Roman" w:hAnsi="Times New Roman" w:cs="Times New Roman"/>
          <w:sz w:val="24"/>
          <w:szCs w:val="24"/>
        </w:rPr>
        <w:t>В поселке действуют ДК «Шахтер» вместимостью 190 мест, четыре общедоступных (публичных) библиотек с общим книжным фондом 50,7 тыс. эк</w:t>
      </w:r>
      <w:r w:rsidR="00A129F5" w:rsidRPr="00AE077D">
        <w:rPr>
          <w:rFonts w:ascii="Times New Roman" w:hAnsi="Times New Roman" w:cs="Times New Roman"/>
          <w:sz w:val="24"/>
          <w:szCs w:val="24"/>
        </w:rPr>
        <w:t xml:space="preserve">земпляров, МБУДО «Детская школа искусств пгт.Шерловая Гора» </w:t>
      </w:r>
      <w:r w:rsidR="004D29FE" w:rsidRPr="00AE077D">
        <w:rPr>
          <w:rFonts w:ascii="Times New Roman" w:hAnsi="Times New Roman" w:cs="Times New Roman"/>
          <w:sz w:val="24"/>
          <w:szCs w:val="24"/>
        </w:rPr>
        <w:t>с численностью учащихся 288 чел.</w:t>
      </w:r>
    </w:p>
    <w:p w14:paraId="7BA5368D" w14:textId="75C8186B" w:rsidR="004D29FE" w:rsidRPr="00714F61" w:rsidRDefault="00C80124" w:rsidP="00714F61">
      <w:pPr>
        <w:overflowPunct w:val="0"/>
        <w:autoSpaceDE w:val="0"/>
        <w:autoSpaceDN w:val="0"/>
        <w:adjustRightInd w:val="0"/>
        <w:spacing w:before="120" w:after="120" w:line="240" w:lineRule="auto"/>
        <w:jc w:val="both"/>
        <w:outlineLvl w:val="1"/>
        <w:rPr>
          <w:rFonts w:ascii="Times New Roman" w:hAnsi="Times New Roman" w:cs="Times New Roman"/>
          <w:b/>
          <w:bCs/>
          <w:sz w:val="28"/>
          <w:szCs w:val="28"/>
        </w:rPr>
      </w:pPr>
      <w:r w:rsidRPr="00AE077D">
        <w:rPr>
          <w:rFonts w:ascii="Times New Roman" w:hAnsi="Times New Roman" w:cs="Times New Roman"/>
          <w:b/>
          <w:bCs/>
          <w:sz w:val="24"/>
          <w:szCs w:val="24"/>
        </w:rPr>
        <w:t xml:space="preserve">           </w:t>
      </w:r>
      <w:r w:rsidR="004D29FE" w:rsidRPr="00714F61">
        <w:rPr>
          <w:rFonts w:ascii="Times New Roman" w:hAnsi="Times New Roman" w:cs="Times New Roman"/>
          <w:b/>
          <w:bCs/>
          <w:sz w:val="28"/>
          <w:szCs w:val="28"/>
        </w:rPr>
        <w:t>3.4 Прогнозируемый спрос на услуги объектов социальной инфраструктуры</w:t>
      </w:r>
    </w:p>
    <w:p w14:paraId="43AB5854" w14:textId="46230E6D" w:rsidR="003E2CCE" w:rsidRPr="00AE077D" w:rsidRDefault="004D29FE"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В соответствии со стратегией социально-экономического развития на период до 203</w:t>
      </w:r>
      <w:r w:rsidR="0003175F" w:rsidRPr="00AE077D">
        <w:rPr>
          <w:rFonts w:ascii="Times New Roman" w:hAnsi="Times New Roman" w:cs="Times New Roman"/>
          <w:sz w:val="24"/>
          <w:szCs w:val="24"/>
        </w:rPr>
        <w:t>5</w:t>
      </w:r>
      <w:r w:rsidRPr="00AE077D">
        <w:rPr>
          <w:rFonts w:ascii="Times New Roman" w:hAnsi="Times New Roman" w:cs="Times New Roman"/>
          <w:sz w:val="24"/>
          <w:szCs w:val="24"/>
        </w:rPr>
        <w:t xml:space="preserve"> года, в соответствии с генеральным планом городского поселения «Шерловогорское», долгосрочное развитие городского поселения «Шерловогорское» будет сопровождаться ростом численности населения. Рост численности по оптимистичному сценарию, с учетом реализации программ и мероприятий, предусмотренных генеральным планом </w:t>
      </w:r>
      <w:r w:rsidR="00D83F4C" w:rsidRPr="00AE077D">
        <w:rPr>
          <w:rFonts w:ascii="Times New Roman" w:hAnsi="Times New Roman" w:cs="Times New Roman"/>
          <w:sz w:val="24"/>
          <w:szCs w:val="24"/>
        </w:rPr>
        <w:t>городского</w:t>
      </w:r>
      <w:r w:rsidRPr="00AE077D">
        <w:rPr>
          <w:rFonts w:ascii="Times New Roman" w:hAnsi="Times New Roman" w:cs="Times New Roman"/>
          <w:sz w:val="24"/>
          <w:szCs w:val="24"/>
        </w:rPr>
        <w:t xml:space="preserve"> поселения «</w:t>
      </w:r>
      <w:r w:rsidR="00186B30" w:rsidRPr="00AE077D">
        <w:rPr>
          <w:rFonts w:ascii="Times New Roman" w:hAnsi="Times New Roman" w:cs="Times New Roman"/>
          <w:sz w:val="24"/>
          <w:szCs w:val="24"/>
        </w:rPr>
        <w:t>Шерловогорское</w:t>
      </w:r>
      <w:r w:rsidRPr="00AE077D">
        <w:rPr>
          <w:rFonts w:ascii="Times New Roman" w:hAnsi="Times New Roman" w:cs="Times New Roman"/>
          <w:sz w:val="24"/>
          <w:szCs w:val="24"/>
        </w:rPr>
        <w:t>», ожидается: к 203</w:t>
      </w:r>
      <w:r w:rsidR="00186B30" w:rsidRPr="00AE077D">
        <w:rPr>
          <w:rFonts w:ascii="Times New Roman" w:hAnsi="Times New Roman" w:cs="Times New Roman"/>
          <w:sz w:val="24"/>
          <w:szCs w:val="24"/>
        </w:rPr>
        <w:t>5</w:t>
      </w:r>
      <w:r w:rsidRPr="00AE077D">
        <w:rPr>
          <w:rFonts w:ascii="Times New Roman" w:hAnsi="Times New Roman" w:cs="Times New Roman"/>
          <w:sz w:val="24"/>
          <w:szCs w:val="24"/>
        </w:rPr>
        <w:t xml:space="preserve"> – до </w:t>
      </w:r>
      <w:r w:rsidR="00844E56" w:rsidRPr="00AE077D">
        <w:rPr>
          <w:rFonts w:ascii="Times New Roman" w:hAnsi="Times New Roman" w:cs="Times New Roman"/>
          <w:sz w:val="24"/>
          <w:szCs w:val="24"/>
        </w:rPr>
        <w:t>14500</w:t>
      </w:r>
      <w:r w:rsidRPr="00AE077D">
        <w:rPr>
          <w:rFonts w:ascii="Times New Roman" w:hAnsi="Times New Roman" w:cs="Times New Roman"/>
          <w:sz w:val="24"/>
          <w:szCs w:val="24"/>
        </w:rPr>
        <w:t xml:space="preserve"> человек. </w:t>
      </w:r>
    </w:p>
    <w:p w14:paraId="0555F6D8" w14:textId="4A3E8508" w:rsidR="00A54593" w:rsidRPr="00AE077D" w:rsidRDefault="00C80124" w:rsidP="00C80124">
      <w:pPr>
        <w:spacing w:after="0" w:line="240" w:lineRule="auto"/>
        <w:jc w:val="both"/>
        <w:rPr>
          <w:rFonts w:ascii="Times New Roman" w:eastAsia="Times New Roman" w:hAnsi="Times New Roman" w:cs="Times New Roman"/>
          <w:sz w:val="24"/>
          <w:szCs w:val="24"/>
          <w:lang w:eastAsia="ru-RU"/>
        </w:rPr>
      </w:pPr>
      <w:r w:rsidRPr="00AE077D">
        <w:rPr>
          <w:rFonts w:ascii="Times New Roman" w:hAnsi="Times New Roman" w:cs="Times New Roman"/>
          <w:sz w:val="24"/>
          <w:szCs w:val="24"/>
        </w:rPr>
        <w:t xml:space="preserve">          </w:t>
      </w:r>
      <w:r w:rsidR="004D29FE" w:rsidRPr="00AE077D">
        <w:rPr>
          <w:rFonts w:ascii="Times New Roman" w:hAnsi="Times New Roman" w:cs="Times New Roman"/>
          <w:sz w:val="24"/>
          <w:szCs w:val="24"/>
        </w:rPr>
        <w:t>Согласно Генеральному плану, площадь жилого фонда</w:t>
      </w:r>
      <w:r w:rsidR="00A54593" w:rsidRPr="00AE077D">
        <w:rPr>
          <w:rFonts w:ascii="Times New Roman" w:eastAsia="Times New Roman" w:hAnsi="Times New Roman" w:cs="Times New Roman"/>
          <w:sz w:val="24"/>
          <w:szCs w:val="24"/>
          <w:lang w:eastAsia="ru-RU"/>
        </w:rPr>
        <w:t xml:space="preserve"> на расчетный срок (2035 г.), определен в объеме </w:t>
      </w:r>
      <w:r w:rsidR="00A54593" w:rsidRPr="00AE077D">
        <w:rPr>
          <w:rFonts w:ascii="Times New Roman" w:eastAsia="Times New Roman" w:hAnsi="Times New Roman" w:cs="Times New Roman"/>
          <w:bCs/>
          <w:sz w:val="24"/>
          <w:szCs w:val="24"/>
          <w:lang w:eastAsia="ru-RU"/>
        </w:rPr>
        <w:t>348,0 тыс. м</w:t>
      </w:r>
      <w:r w:rsidR="00A54593" w:rsidRPr="00AE077D">
        <w:rPr>
          <w:rFonts w:ascii="Times New Roman" w:eastAsia="Times New Roman" w:hAnsi="Times New Roman" w:cs="Times New Roman"/>
          <w:bCs/>
          <w:sz w:val="24"/>
          <w:szCs w:val="24"/>
          <w:vertAlign w:val="superscript"/>
          <w:lang w:eastAsia="ru-RU"/>
        </w:rPr>
        <w:t>2</w:t>
      </w:r>
      <w:r w:rsidR="00A54593" w:rsidRPr="00AE077D">
        <w:rPr>
          <w:rFonts w:ascii="Times New Roman" w:eastAsia="Times New Roman" w:hAnsi="Times New Roman" w:cs="Times New Roman"/>
          <w:sz w:val="24"/>
          <w:szCs w:val="24"/>
          <w:lang w:eastAsia="ru-RU"/>
        </w:rPr>
        <w:t xml:space="preserve"> общей площади при средней обеспеченности </w:t>
      </w:r>
      <w:r w:rsidR="00A54593" w:rsidRPr="00AE077D">
        <w:rPr>
          <w:rFonts w:ascii="Times New Roman" w:eastAsia="Times New Roman" w:hAnsi="Times New Roman" w:cs="Times New Roman"/>
          <w:bCs/>
          <w:sz w:val="24"/>
          <w:szCs w:val="24"/>
          <w:lang w:eastAsia="ru-RU"/>
        </w:rPr>
        <w:t>24,0 м</w:t>
      </w:r>
      <w:r w:rsidR="00A54593" w:rsidRPr="00AE077D">
        <w:rPr>
          <w:rFonts w:ascii="Times New Roman" w:eastAsia="Times New Roman" w:hAnsi="Times New Roman" w:cs="Times New Roman"/>
          <w:bCs/>
          <w:sz w:val="24"/>
          <w:szCs w:val="24"/>
          <w:vertAlign w:val="superscript"/>
          <w:lang w:eastAsia="ru-RU"/>
        </w:rPr>
        <w:t>2</w:t>
      </w:r>
      <w:r w:rsidR="00A54593" w:rsidRPr="00AE077D">
        <w:rPr>
          <w:rFonts w:ascii="Times New Roman" w:eastAsia="Times New Roman" w:hAnsi="Times New Roman" w:cs="Times New Roman"/>
          <w:sz w:val="24"/>
          <w:szCs w:val="24"/>
          <w:vertAlign w:val="superscript"/>
          <w:lang w:eastAsia="ru-RU"/>
        </w:rPr>
        <w:t xml:space="preserve"> </w:t>
      </w:r>
      <w:r w:rsidR="00A54593" w:rsidRPr="00AE077D">
        <w:rPr>
          <w:rFonts w:ascii="Times New Roman" w:eastAsia="Times New Roman" w:hAnsi="Times New Roman" w:cs="Times New Roman"/>
          <w:sz w:val="24"/>
          <w:szCs w:val="24"/>
          <w:lang w:eastAsia="ru-RU"/>
        </w:rPr>
        <w:t>на одного жителя.</w:t>
      </w:r>
    </w:p>
    <w:p w14:paraId="4DEB66E1" w14:textId="77777777" w:rsidR="00A54593" w:rsidRPr="00AE077D" w:rsidRDefault="00A54593" w:rsidP="00A54593">
      <w:pPr>
        <w:spacing w:after="0" w:line="240" w:lineRule="auto"/>
        <w:ind w:firstLine="709"/>
        <w:jc w:val="both"/>
        <w:rPr>
          <w:rFonts w:ascii="Times New Roman" w:eastAsia="Times New Roman" w:hAnsi="Times New Roman" w:cs="Times New Roman"/>
          <w:iCs/>
          <w:sz w:val="24"/>
          <w:szCs w:val="24"/>
          <w:lang w:eastAsia="ru-RU"/>
        </w:rPr>
      </w:pPr>
      <w:r w:rsidRPr="00AE077D">
        <w:rPr>
          <w:rFonts w:ascii="Times New Roman" w:eastAsia="Times New Roman" w:hAnsi="Times New Roman" w:cs="Times New Roman"/>
          <w:iCs/>
          <w:sz w:val="24"/>
          <w:szCs w:val="24"/>
          <w:lang w:eastAsia="ru-RU"/>
        </w:rPr>
        <w:t>Существующий жилищный фонд поселка составляет 283,0 тыс. м</w:t>
      </w:r>
      <w:r w:rsidRPr="00AE077D">
        <w:rPr>
          <w:rFonts w:ascii="Times New Roman" w:eastAsia="Times New Roman" w:hAnsi="Times New Roman" w:cs="Times New Roman"/>
          <w:iCs/>
          <w:sz w:val="24"/>
          <w:szCs w:val="24"/>
          <w:vertAlign w:val="superscript"/>
          <w:lang w:eastAsia="ru-RU"/>
        </w:rPr>
        <w:t>2</w:t>
      </w:r>
      <w:r w:rsidRPr="00AE077D">
        <w:rPr>
          <w:rFonts w:ascii="Times New Roman" w:eastAsia="Times New Roman" w:hAnsi="Times New Roman" w:cs="Times New Roman"/>
          <w:iCs/>
          <w:sz w:val="24"/>
          <w:szCs w:val="24"/>
          <w:lang w:eastAsia="ru-RU"/>
        </w:rPr>
        <w:t xml:space="preserve"> общей площади, отличается удовлетворительным техническим состоянием и в значительной части подлежит сохранению на расчетный срок в качестве опорного. К сносу предлагаются ветхие 1-3-этажные жилые дома, а также жилые дома, располагающиеся в пределах санитарно-защитных зон предприятий и коммунальных объектов. Из них на долю жилых домов со сверхнормативным износом (более 70%) приходится около половины общего объема предлагаемого сноса (10,6 тыс. м</w:t>
      </w:r>
      <w:r w:rsidRPr="00AE077D">
        <w:rPr>
          <w:rFonts w:ascii="Times New Roman" w:eastAsia="Times New Roman" w:hAnsi="Times New Roman" w:cs="Times New Roman"/>
          <w:iCs/>
          <w:sz w:val="24"/>
          <w:szCs w:val="24"/>
          <w:vertAlign w:val="superscript"/>
          <w:lang w:eastAsia="ru-RU"/>
        </w:rPr>
        <w:t>2</w:t>
      </w:r>
      <w:r w:rsidRPr="00AE077D">
        <w:rPr>
          <w:rFonts w:ascii="Times New Roman" w:eastAsia="Times New Roman" w:hAnsi="Times New Roman" w:cs="Times New Roman"/>
          <w:iCs/>
          <w:sz w:val="24"/>
          <w:szCs w:val="24"/>
          <w:lang w:eastAsia="ru-RU"/>
        </w:rPr>
        <w:t xml:space="preserve"> общей площади). Пригодный для проживания жилищный фонд в объеме 11,7 тыс. м</w:t>
      </w:r>
      <w:r w:rsidRPr="00AE077D">
        <w:rPr>
          <w:rFonts w:ascii="Times New Roman" w:eastAsia="Times New Roman" w:hAnsi="Times New Roman" w:cs="Times New Roman"/>
          <w:iCs/>
          <w:sz w:val="24"/>
          <w:szCs w:val="24"/>
          <w:vertAlign w:val="superscript"/>
          <w:lang w:eastAsia="ru-RU"/>
        </w:rPr>
        <w:t>2</w:t>
      </w:r>
      <w:r w:rsidRPr="00AE077D">
        <w:rPr>
          <w:rFonts w:ascii="Times New Roman" w:eastAsia="Times New Roman" w:hAnsi="Times New Roman" w:cs="Times New Roman"/>
          <w:iCs/>
          <w:sz w:val="24"/>
          <w:szCs w:val="24"/>
          <w:lang w:eastAsia="ru-RU"/>
        </w:rPr>
        <w:t xml:space="preserve"> общей площади, или 4,1% существующего, предлагается к сносу в связи с организацией санитарно-защитных зон. Общий объем убыли жилищного фонда составит 22,3 тыс. м</w:t>
      </w:r>
      <w:r w:rsidRPr="00AE077D">
        <w:rPr>
          <w:rFonts w:ascii="Times New Roman" w:eastAsia="Times New Roman" w:hAnsi="Times New Roman" w:cs="Times New Roman"/>
          <w:iCs/>
          <w:sz w:val="24"/>
          <w:szCs w:val="24"/>
          <w:vertAlign w:val="superscript"/>
          <w:lang w:eastAsia="ru-RU"/>
        </w:rPr>
        <w:t>2</w:t>
      </w:r>
      <w:r w:rsidRPr="00AE077D">
        <w:rPr>
          <w:rFonts w:ascii="Times New Roman" w:eastAsia="Times New Roman" w:hAnsi="Times New Roman" w:cs="Times New Roman"/>
          <w:iCs/>
          <w:sz w:val="24"/>
          <w:szCs w:val="24"/>
          <w:lang w:eastAsia="ru-RU"/>
        </w:rPr>
        <w:t xml:space="preserve"> общей площади, или 7,9% существующего фонда, его размещение по территории поселка отражено в таблице 5.6.3. Предполагается, в частном секторе замену обветшавшего жилья население будет производить самостоятельно.</w:t>
      </w:r>
    </w:p>
    <w:p w14:paraId="5AD6983C" w14:textId="78D60E25"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Сохраняемый опорный жилищный фонд на расчетный срок генплана составит 260,7 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 структура его этажности и размещение по территории города отражены в таблице </w:t>
      </w:r>
      <w:r w:rsidR="004D0674">
        <w:rPr>
          <w:rFonts w:ascii="Times New Roman" w:eastAsia="Times New Roman" w:hAnsi="Times New Roman" w:cs="Times New Roman"/>
          <w:sz w:val="24"/>
          <w:szCs w:val="24"/>
          <w:lang w:eastAsia="ru-RU"/>
        </w:rPr>
        <w:t>3</w:t>
      </w:r>
      <w:r w:rsidRPr="00AE077D">
        <w:rPr>
          <w:rFonts w:ascii="Times New Roman" w:eastAsia="Times New Roman" w:hAnsi="Times New Roman" w:cs="Times New Roman"/>
          <w:sz w:val="24"/>
          <w:szCs w:val="24"/>
          <w:lang w:eastAsia="ru-RU"/>
        </w:rPr>
        <w:t>.</w:t>
      </w:r>
      <w:r w:rsidR="004D0674">
        <w:rPr>
          <w:rFonts w:ascii="Times New Roman" w:eastAsia="Times New Roman" w:hAnsi="Times New Roman" w:cs="Times New Roman"/>
          <w:sz w:val="24"/>
          <w:szCs w:val="24"/>
          <w:lang w:eastAsia="ru-RU"/>
        </w:rPr>
        <w:t>4</w:t>
      </w:r>
      <w:r w:rsidRPr="00AE077D">
        <w:rPr>
          <w:rFonts w:ascii="Times New Roman" w:eastAsia="Times New Roman" w:hAnsi="Times New Roman" w:cs="Times New Roman"/>
          <w:sz w:val="24"/>
          <w:szCs w:val="24"/>
          <w:lang w:eastAsia="ru-RU"/>
        </w:rPr>
        <w:t>.</w:t>
      </w:r>
      <w:r w:rsidR="004D0674">
        <w:rPr>
          <w:rFonts w:ascii="Times New Roman" w:eastAsia="Times New Roman" w:hAnsi="Times New Roman" w:cs="Times New Roman"/>
          <w:sz w:val="24"/>
          <w:szCs w:val="24"/>
          <w:lang w:eastAsia="ru-RU"/>
        </w:rPr>
        <w:t>1</w:t>
      </w:r>
      <w:r w:rsidRPr="00AE077D">
        <w:rPr>
          <w:rFonts w:ascii="Times New Roman" w:eastAsia="Times New Roman" w:hAnsi="Times New Roman" w:cs="Times New Roman"/>
          <w:sz w:val="24"/>
          <w:szCs w:val="24"/>
          <w:lang w:eastAsia="ru-RU"/>
        </w:rPr>
        <w:t>. Дополнительная потребность в жилищном фонде составит 87,3 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 Проектное решение на расчетный срок предусматривает жилищный фонд в размере 348,0 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w:t>
      </w:r>
    </w:p>
    <w:p w14:paraId="759B0F1C" w14:textId="6E05BC05"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Генеральным планом предусматривается размещение нового строительства как на свободной от застройки территории, так и на участках, высвобождаемых при сносе ветхой жилой застройки. Среднеэтажные (4 этажа) жилые жома размещаются на реконструируемой территории района Шерловая Гора. В районах Шерловая Гора и Шерловая-1 на территории, высвобождаемой при сносе </w:t>
      </w:r>
      <w:r w:rsidR="0003175F" w:rsidRPr="00AE077D">
        <w:rPr>
          <w:rFonts w:ascii="Times New Roman" w:eastAsia="Times New Roman" w:hAnsi="Times New Roman" w:cs="Times New Roman"/>
          <w:sz w:val="24"/>
          <w:szCs w:val="24"/>
          <w:lang w:eastAsia="ru-RU"/>
        </w:rPr>
        <w:t>ветхого жилья,</w:t>
      </w:r>
      <w:r w:rsidRPr="00AE077D">
        <w:rPr>
          <w:rFonts w:ascii="Times New Roman" w:eastAsia="Times New Roman" w:hAnsi="Times New Roman" w:cs="Times New Roman"/>
          <w:sz w:val="24"/>
          <w:szCs w:val="24"/>
          <w:lang w:eastAsia="ru-RU"/>
        </w:rPr>
        <w:t xml:space="preserve"> частично восстанавливается 2-этажная безусадебная застройка. Усадебная 1-2-этажная жилая </w:t>
      </w:r>
      <w:r w:rsidRPr="00AE077D">
        <w:rPr>
          <w:rFonts w:ascii="Times New Roman" w:eastAsia="Times New Roman" w:hAnsi="Times New Roman" w:cs="Times New Roman"/>
          <w:sz w:val="24"/>
          <w:szCs w:val="24"/>
          <w:lang w:eastAsia="ru-RU"/>
        </w:rPr>
        <w:lastRenderedPageBreak/>
        <w:t>застройка до расчетного срока развивается на свободной территории во всех районах поселка, кроме п. Вершина.</w:t>
      </w:r>
    </w:p>
    <w:p w14:paraId="589F92CA"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Прогноз объема муниципального жилищного строительства на расчетный срок связан с реализацией проектных предложений по убыли жилья в связи со сносом ветхого муниципального жилищного фонда и под организацию санитарно-защитных зон, заменяемого в соотношении 1:1. Общая площадь сносимого по указанным причинам жилищного фонда составляет 22,3 тыс. м2, этот объем принят как объем муниципального жилищного строительства на расчетный срок.</w:t>
      </w:r>
    </w:p>
    <w:p w14:paraId="7CCF45B1"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Генеральным планом предусматривается размещение нового жилищного фонда при следующей структуре этажности:</w:t>
      </w:r>
    </w:p>
    <w:p w14:paraId="36B1903C"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 1-2-этажных усадебных жилых домах – 44,9 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 – 51,4%;</w:t>
      </w:r>
    </w:p>
    <w:p w14:paraId="54F72E3B"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 2-этажных секционных жилых домах – 9,0 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 – 10,3%;</w:t>
      </w:r>
    </w:p>
    <w:p w14:paraId="29B55E82"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 4-этажных секционных жилых домах – 33,4 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 – 38,3%;</w:t>
      </w:r>
    </w:p>
    <w:p w14:paraId="51552C02" w14:textId="377338E6" w:rsidR="00A54593" w:rsidRPr="00AE077D" w:rsidRDefault="00A54593" w:rsidP="00911E3A">
      <w:pPr>
        <w:overflowPunct w:val="0"/>
        <w:autoSpaceDE w:val="0"/>
        <w:autoSpaceDN w:val="0"/>
        <w:adjustRightInd w:val="0"/>
        <w:spacing w:before="120" w:after="120" w:line="240" w:lineRule="auto"/>
        <w:ind w:firstLine="720"/>
        <w:jc w:val="both"/>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sz w:val="24"/>
          <w:szCs w:val="24"/>
          <w:lang w:val="x-none" w:eastAsia="x-none"/>
        </w:rPr>
        <w:t>Предлагаемая структура застройки сбалансирована по этажности и типам жилья. Строительство экономичных 4-этажных секционных домов отвечает спросу на жилье, доступное для широких слоев населения, и позволит сформировать жилищный фонд для переселения жителей из ветхих и аварийных домов. Восстановление 2-этажной жилой застройки позволит сохранить сложившийся архитектурный облик поселка.</w:t>
      </w:r>
      <w:r w:rsidR="00911E3A" w:rsidRPr="00AE077D">
        <w:rPr>
          <w:rFonts w:ascii="Times New Roman" w:eastAsia="Times New Roman" w:hAnsi="Times New Roman" w:cs="Times New Roman"/>
          <w:b/>
          <w:sz w:val="24"/>
          <w:szCs w:val="24"/>
          <w:lang w:eastAsia="ru-RU"/>
        </w:rPr>
        <w:t xml:space="preserve"> </w:t>
      </w:r>
      <w:r w:rsidR="00911E3A" w:rsidRPr="00AE077D">
        <w:rPr>
          <w:rFonts w:ascii="Times New Roman" w:eastAsia="Times New Roman" w:hAnsi="Times New Roman" w:cs="Times New Roman"/>
          <w:bCs/>
          <w:sz w:val="24"/>
          <w:szCs w:val="24"/>
          <w:lang w:eastAsia="ru-RU"/>
        </w:rPr>
        <w:t>Распределение выбывающего жилищного фонда на расчетный срок по планировочным районам, причинам сноса и этажности приведено в таблице 3.4.1</w:t>
      </w:r>
    </w:p>
    <w:p w14:paraId="4B863825" w14:textId="4FFCFC98" w:rsidR="00A54593" w:rsidRPr="00AE077D" w:rsidRDefault="00A54593" w:rsidP="00911E3A">
      <w:pPr>
        <w:overflowPunct w:val="0"/>
        <w:autoSpaceDE w:val="0"/>
        <w:autoSpaceDN w:val="0"/>
        <w:adjustRightInd w:val="0"/>
        <w:spacing w:before="120" w:after="120" w:line="240" w:lineRule="auto"/>
        <w:ind w:firstLine="720"/>
        <w:jc w:val="right"/>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 xml:space="preserve">Таблица </w:t>
      </w:r>
      <w:r w:rsidR="004C20A5" w:rsidRPr="00AE077D">
        <w:rPr>
          <w:rFonts w:ascii="Times New Roman" w:eastAsia="Times New Roman" w:hAnsi="Times New Roman" w:cs="Times New Roman"/>
          <w:bCs/>
          <w:sz w:val="24"/>
          <w:szCs w:val="24"/>
          <w:lang w:eastAsia="ru-RU"/>
        </w:rPr>
        <w:t>3.4.1</w:t>
      </w:r>
      <w:r w:rsidRPr="00AE077D">
        <w:rPr>
          <w:rFonts w:ascii="Times New Roman" w:eastAsia="Times New Roman" w:hAnsi="Times New Roman" w:cs="Times New Roman"/>
          <w:bCs/>
          <w:sz w:val="24"/>
          <w:szCs w:val="24"/>
          <w:lang w:eastAsia="ru-RU"/>
        </w:rPr>
        <w:t xml:space="preserve"> </w:t>
      </w:r>
    </w:p>
    <w:p w14:paraId="7724C119" w14:textId="77777777" w:rsidR="00A54593" w:rsidRPr="00AE077D" w:rsidRDefault="00A54593" w:rsidP="00A54593">
      <w:pPr>
        <w:overflowPunct w:val="0"/>
        <w:autoSpaceDE w:val="0"/>
        <w:autoSpaceDN w:val="0"/>
        <w:adjustRightInd w:val="0"/>
        <w:spacing w:after="0" w:line="240" w:lineRule="auto"/>
        <w:ind w:right="-60" w:firstLine="720"/>
        <w:jc w:val="right"/>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323"/>
        <w:gridCol w:w="567"/>
        <w:gridCol w:w="674"/>
        <w:gridCol w:w="567"/>
        <w:gridCol w:w="709"/>
        <w:gridCol w:w="2126"/>
        <w:gridCol w:w="850"/>
        <w:gridCol w:w="1134"/>
      </w:tblGrid>
      <w:tr w:rsidR="00A54593" w:rsidRPr="00AE077D" w14:paraId="69F99537" w14:textId="77777777" w:rsidTr="004C20A5">
        <w:trPr>
          <w:cantSplit/>
          <w:trHeight w:val="758"/>
          <w:jc w:val="center"/>
        </w:trPr>
        <w:tc>
          <w:tcPr>
            <w:tcW w:w="1809" w:type="dxa"/>
            <w:vMerge w:val="restart"/>
            <w:tcBorders>
              <w:top w:val="single" w:sz="12" w:space="0" w:color="auto"/>
              <w:left w:val="single" w:sz="12" w:space="0" w:color="auto"/>
              <w:bottom w:val="single" w:sz="4" w:space="0" w:color="auto"/>
              <w:right w:val="single" w:sz="12" w:space="0" w:color="auto"/>
            </w:tcBorders>
            <w:vAlign w:val="center"/>
          </w:tcPr>
          <w:p w14:paraId="5810DE3B" w14:textId="77777777" w:rsidR="00A54593" w:rsidRPr="00AE077D" w:rsidRDefault="00A54593" w:rsidP="00A54593">
            <w:pPr>
              <w:spacing w:after="0" w:line="240" w:lineRule="auto"/>
              <w:ind w:right="-365"/>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Планировочные районы</w:t>
            </w:r>
          </w:p>
        </w:tc>
        <w:tc>
          <w:tcPr>
            <w:tcW w:w="1323" w:type="dxa"/>
            <w:vMerge w:val="restart"/>
            <w:tcBorders>
              <w:top w:val="single" w:sz="12" w:space="0" w:color="auto"/>
              <w:left w:val="single" w:sz="12" w:space="0" w:color="auto"/>
              <w:bottom w:val="single" w:sz="4" w:space="0" w:color="auto"/>
              <w:right w:val="single" w:sz="12" w:space="0" w:color="auto"/>
            </w:tcBorders>
            <w:vAlign w:val="center"/>
          </w:tcPr>
          <w:p w14:paraId="1A2A6AE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Существующий жилищный фонд</w:t>
            </w:r>
          </w:p>
        </w:tc>
        <w:tc>
          <w:tcPr>
            <w:tcW w:w="2517" w:type="dxa"/>
            <w:gridSpan w:val="4"/>
            <w:tcBorders>
              <w:top w:val="single" w:sz="12" w:space="0" w:color="auto"/>
              <w:left w:val="single" w:sz="12" w:space="0" w:color="auto"/>
              <w:bottom w:val="single" w:sz="12" w:space="0" w:color="auto"/>
              <w:right w:val="single" w:sz="12" w:space="0" w:color="auto"/>
            </w:tcBorders>
            <w:vAlign w:val="center"/>
          </w:tcPr>
          <w:p w14:paraId="68540837"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убыль жилищного фонда по техническому состоянию с количеством этажей</w:t>
            </w:r>
          </w:p>
        </w:tc>
        <w:tc>
          <w:tcPr>
            <w:tcW w:w="2126" w:type="dxa"/>
            <w:vMerge w:val="restart"/>
            <w:tcBorders>
              <w:top w:val="single" w:sz="12" w:space="0" w:color="auto"/>
              <w:left w:val="single" w:sz="12" w:space="0" w:color="auto"/>
              <w:right w:val="single" w:sz="12" w:space="0" w:color="auto"/>
            </w:tcBorders>
            <w:shd w:val="clear" w:color="auto" w:fill="auto"/>
            <w:vAlign w:val="center"/>
          </w:tcPr>
          <w:p w14:paraId="7ACC202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убыль пригодного для проживания</w:t>
            </w:r>
          </w:p>
          <w:p w14:paraId="03FBB519"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одноэтажного жилищного фонда</w:t>
            </w:r>
          </w:p>
          <w:p w14:paraId="6A5F23A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под организацию</w:t>
            </w:r>
          </w:p>
          <w:p w14:paraId="5EE86209"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санитарно-защитных зон</w:t>
            </w:r>
          </w:p>
        </w:tc>
        <w:tc>
          <w:tcPr>
            <w:tcW w:w="850" w:type="dxa"/>
            <w:vMerge w:val="restart"/>
            <w:tcBorders>
              <w:top w:val="single" w:sz="12" w:space="0" w:color="auto"/>
              <w:left w:val="single" w:sz="12" w:space="0" w:color="auto"/>
              <w:right w:val="single" w:sz="12" w:space="0" w:color="auto"/>
            </w:tcBorders>
            <w:vAlign w:val="center"/>
          </w:tcPr>
          <w:p w14:paraId="1405EA55"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убыль всего</w:t>
            </w:r>
          </w:p>
        </w:tc>
        <w:tc>
          <w:tcPr>
            <w:tcW w:w="1134" w:type="dxa"/>
            <w:vMerge w:val="restart"/>
            <w:tcBorders>
              <w:top w:val="single" w:sz="12" w:space="0" w:color="auto"/>
              <w:left w:val="single" w:sz="12" w:space="0" w:color="auto"/>
              <w:right w:val="single" w:sz="12" w:space="0" w:color="auto"/>
            </w:tcBorders>
            <w:vAlign w:val="center"/>
          </w:tcPr>
          <w:p w14:paraId="41FB8A6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Сохраняемый опорный жилищный фонд</w:t>
            </w:r>
          </w:p>
        </w:tc>
      </w:tr>
      <w:tr w:rsidR="00A54593" w:rsidRPr="00AE077D" w14:paraId="7AA8E540" w14:textId="77777777" w:rsidTr="004C20A5">
        <w:trPr>
          <w:cantSplit/>
          <w:jc w:val="center"/>
        </w:trPr>
        <w:tc>
          <w:tcPr>
            <w:tcW w:w="1809" w:type="dxa"/>
            <w:vMerge/>
            <w:tcBorders>
              <w:left w:val="single" w:sz="12" w:space="0" w:color="auto"/>
              <w:bottom w:val="single" w:sz="12" w:space="0" w:color="auto"/>
              <w:right w:val="single" w:sz="12" w:space="0" w:color="auto"/>
            </w:tcBorders>
            <w:vAlign w:val="center"/>
          </w:tcPr>
          <w:p w14:paraId="26DE4C3A" w14:textId="77777777" w:rsidR="00A54593" w:rsidRPr="00AE077D" w:rsidRDefault="00A54593" w:rsidP="00A54593">
            <w:pPr>
              <w:spacing w:after="0" w:line="240" w:lineRule="auto"/>
              <w:ind w:right="-365"/>
              <w:rPr>
                <w:rFonts w:ascii="Times New Roman" w:eastAsia="Times New Roman" w:hAnsi="Times New Roman" w:cs="Times New Roman"/>
                <w:sz w:val="24"/>
                <w:szCs w:val="24"/>
                <w:lang w:eastAsia="ru-RU"/>
              </w:rPr>
            </w:pPr>
          </w:p>
        </w:tc>
        <w:tc>
          <w:tcPr>
            <w:tcW w:w="1323" w:type="dxa"/>
            <w:vMerge/>
            <w:tcBorders>
              <w:left w:val="single" w:sz="12" w:space="0" w:color="auto"/>
              <w:bottom w:val="single" w:sz="12" w:space="0" w:color="auto"/>
              <w:right w:val="single" w:sz="12" w:space="0" w:color="auto"/>
            </w:tcBorders>
            <w:vAlign w:val="bottom"/>
          </w:tcPr>
          <w:p w14:paraId="391F2077"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12" w:space="0" w:color="auto"/>
              <w:left w:val="single" w:sz="12" w:space="0" w:color="auto"/>
              <w:bottom w:val="single" w:sz="12" w:space="0" w:color="auto"/>
              <w:right w:val="single" w:sz="12" w:space="0" w:color="auto"/>
            </w:tcBorders>
            <w:vAlign w:val="center"/>
          </w:tcPr>
          <w:p w14:paraId="7A2D556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w:t>
            </w:r>
          </w:p>
        </w:tc>
        <w:tc>
          <w:tcPr>
            <w:tcW w:w="674" w:type="dxa"/>
            <w:tcBorders>
              <w:top w:val="single" w:sz="12" w:space="0" w:color="auto"/>
              <w:left w:val="single" w:sz="12" w:space="0" w:color="auto"/>
              <w:bottom w:val="single" w:sz="12" w:space="0" w:color="auto"/>
              <w:right w:val="single" w:sz="12" w:space="0" w:color="auto"/>
            </w:tcBorders>
            <w:vAlign w:val="center"/>
          </w:tcPr>
          <w:p w14:paraId="38338C3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w:t>
            </w:r>
          </w:p>
        </w:tc>
        <w:tc>
          <w:tcPr>
            <w:tcW w:w="567" w:type="dxa"/>
            <w:tcBorders>
              <w:top w:val="single" w:sz="12" w:space="0" w:color="auto"/>
              <w:left w:val="single" w:sz="12" w:space="0" w:color="auto"/>
              <w:bottom w:val="single" w:sz="12" w:space="0" w:color="auto"/>
              <w:right w:val="single" w:sz="12" w:space="0" w:color="auto"/>
            </w:tcBorders>
            <w:vAlign w:val="center"/>
          </w:tcPr>
          <w:p w14:paraId="2C9714CA"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3B05580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всего</w:t>
            </w:r>
          </w:p>
        </w:tc>
        <w:tc>
          <w:tcPr>
            <w:tcW w:w="2126" w:type="dxa"/>
            <w:vMerge/>
            <w:tcBorders>
              <w:left w:val="single" w:sz="12" w:space="0" w:color="auto"/>
              <w:bottom w:val="single" w:sz="12" w:space="0" w:color="auto"/>
              <w:right w:val="single" w:sz="12" w:space="0" w:color="auto"/>
            </w:tcBorders>
            <w:shd w:val="clear" w:color="auto" w:fill="auto"/>
          </w:tcPr>
          <w:p w14:paraId="571006A6"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12" w:space="0" w:color="auto"/>
              <w:bottom w:val="single" w:sz="12" w:space="0" w:color="auto"/>
              <w:right w:val="single" w:sz="12" w:space="0" w:color="auto"/>
            </w:tcBorders>
          </w:tcPr>
          <w:p w14:paraId="1CDBE7E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12" w:space="0" w:color="auto"/>
              <w:bottom w:val="single" w:sz="12" w:space="0" w:color="auto"/>
              <w:right w:val="single" w:sz="12" w:space="0" w:color="auto"/>
            </w:tcBorders>
          </w:tcPr>
          <w:p w14:paraId="3B5D0580"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p>
        </w:tc>
      </w:tr>
      <w:tr w:rsidR="00A54593" w:rsidRPr="00AE077D" w14:paraId="201B324C" w14:textId="77777777" w:rsidTr="004C20A5">
        <w:trPr>
          <w:jc w:val="center"/>
        </w:trPr>
        <w:tc>
          <w:tcPr>
            <w:tcW w:w="1809" w:type="dxa"/>
            <w:tcBorders>
              <w:top w:val="single" w:sz="12" w:space="0" w:color="auto"/>
              <w:left w:val="single" w:sz="12" w:space="0" w:color="auto"/>
            </w:tcBorders>
          </w:tcPr>
          <w:p w14:paraId="3C6FBBB7"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Шерловая Гора</w:t>
            </w:r>
          </w:p>
        </w:tc>
        <w:tc>
          <w:tcPr>
            <w:tcW w:w="1323" w:type="dxa"/>
            <w:tcBorders>
              <w:top w:val="single" w:sz="12" w:space="0" w:color="auto"/>
            </w:tcBorders>
            <w:vAlign w:val="center"/>
          </w:tcPr>
          <w:p w14:paraId="258131E0"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eastAsia="x-none"/>
              </w:rPr>
            </w:pPr>
            <w:r w:rsidRPr="00AE077D">
              <w:rPr>
                <w:rFonts w:ascii="Times New Roman" w:eastAsia="Times New Roman" w:hAnsi="Times New Roman" w:cs="Times New Roman"/>
                <w:sz w:val="24"/>
                <w:szCs w:val="24"/>
                <w:lang w:eastAsia="x-none"/>
              </w:rPr>
              <w:t>119,6</w:t>
            </w:r>
          </w:p>
        </w:tc>
        <w:tc>
          <w:tcPr>
            <w:tcW w:w="567" w:type="dxa"/>
            <w:tcBorders>
              <w:top w:val="single" w:sz="12" w:space="0" w:color="auto"/>
            </w:tcBorders>
          </w:tcPr>
          <w:p w14:paraId="6863226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0,5</w:t>
            </w:r>
          </w:p>
        </w:tc>
        <w:tc>
          <w:tcPr>
            <w:tcW w:w="674" w:type="dxa"/>
            <w:tcBorders>
              <w:top w:val="single" w:sz="12" w:space="0" w:color="auto"/>
            </w:tcBorders>
          </w:tcPr>
          <w:p w14:paraId="3E2BED49"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1,6</w:t>
            </w:r>
          </w:p>
        </w:tc>
        <w:tc>
          <w:tcPr>
            <w:tcW w:w="567" w:type="dxa"/>
            <w:tcBorders>
              <w:top w:val="single" w:sz="12" w:space="0" w:color="auto"/>
            </w:tcBorders>
          </w:tcPr>
          <w:p w14:paraId="363AECE0"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1,1</w:t>
            </w:r>
          </w:p>
        </w:tc>
        <w:tc>
          <w:tcPr>
            <w:tcW w:w="709" w:type="dxa"/>
            <w:tcBorders>
              <w:top w:val="single" w:sz="12" w:space="0" w:color="auto"/>
            </w:tcBorders>
            <w:shd w:val="clear" w:color="auto" w:fill="auto"/>
          </w:tcPr>
          <w:p w14:paraId="0D9E21A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3,2</w:t>
            </w:r>
          </w:p>
        </w:tc>
        <w:tc>
          <w:tcPr>
            <w:tcW w:w="2126" w:type="dxa"/>
            <w:tcBorders>
              <w:top w:val="single" w:sz="12" w:space="0" w:color="auto"/>
            </w:tcBorders>
            <w:shd w:val="clear" w:color="auto" w:fill="auto"/>
          </w:tcPr>
          <w:p w14:paraId="067E843A"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9,1</w:t>
            </w:r>
          </w:p>
        </w:tc>
        <w:tc>
          <w:tcPr>
            <w:tcW w:w="850" w:type="dxa"/>
            <w:tcBorders>
              <w:top w:val="single" w:sz="12" w:space="0" w:color="auto"/>
            </w:tcBorders>
          </w:tcPr>
          <w:p w14:paraId="3EA35626"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12,3</w:t>
            </w:r>
          </w:p>
        </w:tc>
        <w:tc>
          <w:tcPr>
            <w:tcW w:w="1134" w:type="dxa"/>
            <w:tcBorders>
              <w:top w:val="single" w:sz="12" w:space="0" w:color="auto"/>
              <w:right w:val="single" w:sz="12" w:space="0" w:color="auto"/>
            </w:tcBorders>
          </w:tcPr>
          <w:p w14:paraId="1B2CC8A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107,3</w:t>
            </w:r>
          </w:p>
        </w:tc>
      </w:tr>
      <w:tr w:rsidR="00A54593" w:rsidRPr="00AE077D" w14:paraId="7730C8FA" w14:textId="77777777" w:rsidTr="004C20A5">
        <w:trPr>
          <w:jc w:val="center"/>
        </w:trPr>
        <w:tc>
          <w:tcPr>
            <w:tcW w:w="1809" w:type="dxa"/>
            <w:tcBorders>
              <w:left w:val="single" w:sz="12" w:space="0" w:color="auto"/>
            </w:tcBorders>
          </w:tcPr>
          <w:p w14:paraId="4E654FD8"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Шерловая-1</w:t>
            </w:r>
          </w:p>
        </w:tc>
        <w:tc>
          <w:tcPr>
            <w:tcW w:w="1323" w:type="dxa"/>
            <w:vAlign w:val="center"/>
          </w:tcPr>
          <w:p w14:paraId="1FB50130"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150,7</w:t>
            </w:r>
          </w:p>
        </w:tc>
        <w:tc>
          <w:tcPr>
            <w:tcW w:w="567" w:type="dxa"/>
          </w:tcPr>
          <w:p w14:paraId="7DFB619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2,6</w:t>
            </w:r>
          </w:p>
        </w:tc>
        <w:tc>
          <w:tcPr>
            <w:tcW w:w="674" w:type="dxa"/>
          </w:tcPr>
          <w:p w14:paraId="2FDC68FA"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4,1</w:t>
            </w:r>
          </w:p>
        </w:tc>
        <w:tc>
          <w:tcPr>
            <w:tcW w:w="567" w:type="dxa"/>
          </w:tcPr>
          <w:p w14:paraId="35B4076D"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709" w:type="dxa"/>
            <w:shd w:val="clear" w:color="auto" w:fill="auto"/>
          </w:tcPr>
          <w:p w14:paraId="568DBAC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6,7</w:t>
            </w:r>
          </w:p>
        </w:tc>
        <w:tc>
          <w:tcPr>
            <w:tcW w:w="2126" w:type="dxa"/>
            <w:shd w:val="clear" w:color="auto" w:fill="auto"/>
          </w:tcPr>
          <w:p w14:paraId="16448BB7"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0,4</w:t>
            </w:r>
          </w:p>
        </w:tc>
        <w:tc>
          <w:tcPr>
            <w:tcW w:w="850" w:type="dxa"/>
          </w:tcPr>
          <w:p w14:paraId="5EB0B043"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7,1</w:t>
            </w:r>
          </w:p>
        </w:tc>
        <w:tc>
          <w:tcPr>
            <w:tcW w:w="1134" w:type="dxa"/>
            <w:tcBorders>
              <w:right w:val="single" w:sz="12" w:space="0" w:color="auto"/>
            </w:tcBorders>
          </w:tcPr>
          <w:p w14:paraId="3B66F0CD"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143,6</w:t>
            </w:r>
          </w:p>
        </w:tc>
      </w:tr>
      <w:tr w:rsidR="00A54593" w:rsidRPr="00AE077D" w14:paraId="2D5898C7" w14:textId="77777777" w:rsidTr="004C20A5">
        <w:trPr>
          <w:jc w:val="center"/>
        </w:trPr>
        <w:tc>
          <w:tcPr>
            <w:tcW w:w="1809" w:type="dxa"/>
            <w:tcBorders>
              <w:left w:val="single" w:sz="12" w:space="0" w:color="auto"/>
            </w:tcBorders>
          </w:tcPr>
          <w:p w14:paraId="259B1D3A"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ст. Шерловая</w:t>
            </w:r>
          </w:p>
        </w:tc>
        <w:tc>
          <w:tcPr>
            <w:tcW w:w="1323" w:type="dxa"/>
            <w:vAlign w:val="center"/>
          </w:tcPr>
          <w:p w14:paraId="4ABCFE08"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7,7</w:t>
            </w:r>
          </w:p>
        </w:tc>
        <w:tc>
          <w:tcPr>
            <w:tcW w:w="567" w:type="dxa"/>
          </w:tcPr>
          <w:p w14:paraId="4F6A4914"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0,7</w:t>
            </w:r>
          </w:p>
        </w:tc>
        <w:tc>
          <w:tcPr>
            <w:tcW w:w="674" w:type="dxa"/>
          </w:tcPr>
          <w:p w14:paraId="3B826BBE"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567" w:type="dxa"/>
          </w:tcPr>
          <w:p w14:paraId="156C2BF2"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709" w:type="dxa"/>
            <w:shd w:val="clear" w:color="auto" w:fill="auto"/>
          </w:tcPr>
          <w:p w14:paraId="71DEA72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0,7</w:t>
            </w:r>
          </w:p>
        </w:tc>
        <w:tc>
          <w:tcPr>
            <w:tcW w:w="2126" w:type="dxa"/>
            <w:shd w:val="clear" w:color="auto" w:fill="auto"/>
          </w:tcPr>
          <w:p w14:paraId="05C02F09"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2,2</w:t>
            </w:r>
          </w:p>
        </w:tc>
        <w:tc>
          <w:tcPr>
            <w:tcW w:w="850" w:type="dxa"/>
          </w:tcPr>
          <w:p w14:paraId="38D91D0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2,9</w:t>
            </w:r>
          </w:p>
        </w:tc>
        <w:tc>
          <w:tcPr>
            <w:tcW w:w="1134" w:type="dxa"/>
            <w:tcBorders>
              <w:right w:val="single" w:sz="12" w:space="0" w:color="auto"/>
            </w:tcBorders>
          </w:tcPr>
          <w:p w14:paraId="7C3C38B6"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4,8</w:t>
            </w:r>
          </w:p>
        </w:tc>
      </w:tr>
      <w:tr w:rsidR="00A54593" w:rsidRPr="00AE077D" w14:paraId="01FDE250" w14:textId="77777777" w:rsidTr="004C20A5">
        <w:trPr>
          <w:jc w:val="center"/>
        </w:trPr>
        <w:tc>
          <w:tcPr>
            <w:tcW w:w="1809" w:type="dxa"/>
            <w:tcBorders>
              <w:left w:val="single" w:sz="12" w:space="0" w:color="auto"/>
            </w:tcBorders>
          </w:tcPr>
          <w:p w14:paraId="3AE9CB1B"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Вершина</w:t>
            </w:r>
          </w:p>
        </w:tc>
        <w:tc>
          <w:tcPr>
            <w:tcW w:w="1323" w:type="dxa"/>
            <w:vAlign w:val="center"/>
          </w:tcPr>
          <w:p w14:paraId="3621A938"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5,0</w:t>
            </w:r>
          </w:p>
        </w:tc>
        <w:tc>
          <w:tcPr>
            <w:tcW w:w="567" w:type="dxa"/>
          </w:tcPr>
          <w:p w14:paraId="44659E16"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674" w:type="dxa"/>
          </w:tcPr>
          <w:p w14:paraId="096E9C8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567" w:type="dxa"/>
          </w:tcPr>
          <w:p w14:paraId="73783F35"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709" w:type="dxa"/>
            <w:shd w:val="clear" w:color="auto" w:fill="auto"/>
          </w:tcPr>
          <w:p w14:paraId="671DD5BA"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2126" w:type="dxa"/>
            <w:shd w:val="clear" w:color="auto" w:fill="auto"/>
          </w:tcPr>
          <w:p w14:paraId="7E9D3BF9"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850" w:type="dxa"/>
          </w:tcPr>
          <w:p w14:paraId="7112C5E0"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134" w:type="dxa"/>
            <w:tcBorders>
              <w:right w:val="single" w:sz="12" w:space="0" w:color="auto"/>
            </w:tcBorders>
          </w:tcPr>
          <w:p w14:paraId="783E1D7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5,0</w:t>
            </w:r>
          </w:p>
        </w:tc>
      </w:tr>
      <w:tr w:rsidR="00A54593" w:rsidRPr="00AE077D" w14:paraId="22A2FF47" w14:textId="77777777" w:rsidTr="004C20A5">
        <w:trPr>
          <w:jc w:val="center"/>
        </w:trPr>
        <w:tc>
          <w:tcPr>
            <w:tcW w:w="1809" w:type="dxa"/>
            <w:tcBorders>
              <w:left w:val="single" w:sz="12" w:space="0" w:color="auto"/>
              <w:bottom w:val="single" w:sz="12" w:space="0" w:color="auto"/>
            </w:tcBorders>
            <w:vAlign w:val="bottom"/>
          </w:tcPr>
          <w:p w14:paraId="03DFB676" w14:textId="77777777" w:rsidR="00A54593" w:rsidRPr="00AE077D" w:rsidRDefault="00A54593" w:rsidP="00A54593">
            <w:pPr>
              <w:spacing w:after="0" w:line="240" w:lineRule="auto"/>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hint="eastAsia"/>
                <w:bCs/>
                <w:sz w:val="24"/>
                <w:szCs w:val="24"/>
                <w:lang w:eastAsia="ru-RU"/>
              </w:rPr>
              <w:t>Итого</w:t>
            </w:r>
          </w:p>
        </w:tc>
        <w:tc>
          <w:tcPr>
            <w:tcW w:w="1323" w:type="dxa"/>
            <w:tcBorders>
              <w:bottom w:val="single" w:sz="12" w:space="0" w:color="auto"/>
            </w:tcBorders>
            <w:vAlign w:val="bottom"/>
          </w:tcPr>
          <w:p w14:paraId="38678478"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283,0</w:t>
            </w:r>
          </w:p>
        </w:tc>
        <w:tc>
          <w:tcPr>
            <w:tcW w:w="567" w:type="dxa"/>
            <w:tcBorders>
              <w:bottom w:val="single" w:sz="12" w:space="0" w:color="auto"/>
            </w:tcBorders>
          </w:tcPr>
          <w:p w14:paraId="7651B185"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3,8</w:t>
            </w:r>
          </w:p>
        </w:tc>
        <w:tc>
          <w:tcPr>
            <w:tcW w:w="674" w:type="dxa"/>
            <w:tcBorders>
              <w:bottom w:val="single" w:sz="12" w:space="0" w:color="auto"/>
            </w:tcBorders>
          </w:tcPr>
          <w:p w14:paraId="3714263D"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5,7</w:t>
            </w:r>
          </w:p>
        </w:tc>
        <w:tc>
          <w:tcPr>
            <w:tcW w:w="567" w:type="dxa"/>
            <w:tcBorders>
              <w:bottom w:val="single" w:sz="12" w:space="0" w:color="auto"/>
            </w:tcBorders>
          </w:tcPr>
          <w:p w14:paraId="1B0BD3CB"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1,1</w:t>
            </w:r>
          </w:p>
        </w:tc>
        <w:tc>
          <w:tcPr>
            <w:tcW w:w="709" w:type="dxa"/>
            <w:tcBorders>
              <w:bottom w:val="single" w:sz="12" w:space="0" w:color="auto"/>
            </w:tcBorders>
            <w:shd w:val="clear" w:color="auto" w:fill="auto"/>
          </w:tcPr>
          <w:p w14:paraId="2FC8E039"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10,6</w:t>
            </w:r>
          </w:p>
        </w:tc>
        <w:tc>
          <w:tcPr>
            <w:tcW w:w="2126" w:type="dxa"/>
            <w:tcBorders>
              <w:bottom w:val="single" w:sz="12" w:space="0" w:color="auto"/>
            </w:tcBorders>
            <w:shd w:val="clear" w:color="auto" w:fill="auto"/>
          </w:tcPr>
          <w:p w14:paraId="484EBD81"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11,7</w:t>
            </w:r>
          </w:p>
        </w:tc>
        <w:tc>
          <w:tcPr>
            <w:tcW w:w="850" w:type="dxa"/>
            <w:tcBorders>
              <w:bottom w:val="single" w:sz="12" w:space="0" w:color="auto"/>
            </w:tcBorders>
          </w:tcPr>
          <w:p w14:paraId="0FC8CCB1"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22,3</w:t>
            </w:r>
          </w:p>
        </w:tc>
        <w:tc>
          <w:tcPr>
            <w:tcW w:w="1134" w:type="dxa"/>
            <w:tcBorders>
              <w:bottom w:val="single" w:sz="12" w:space="0" w:color="auto"/>
              <w:right w:val="single" w:sz="12" w:space="0" w:color="auto"/>
            </w:tcBorders>
          </w:tcPr>
          <w:p w14:paraId="25615913" w14:textId="77777777" w:rsidR="00A54593" w:rsidRPr="00AE077D" w:rsidRDefault="00A54593" w:rsidP="00A54593">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260,7</w:t>
            </w:r>
          </w:p>
        </w:tc>
      </w:tr>
    </w:tbl>
    <w:p w14:paraId="6228044F" w14:textId="77777777" w:rsidR="00A54593" w:rsidRPr="00AE077D" w:rsidRDefault="00A54593" w:rsidP="00A5459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43A2969" w14:textId="77777777" w:rsidR="00A54593" w:rsidRPr="00AE077D" w:rsidRDefault="00A54593" w:rsidP="00A54593">
      <w:pPr>
        <w:tabs>
          <w:tab w:val="left" w:pos="5940"/>
        </w:tabs>
        <w:spacing w:after="0" w:line="240" w:lineRule="auto"/>
        <w:ind w:firstLine="709"/>
        <w:jc w:val="both"/>
        <w:rPr>
          <w:rFonts w:ascii="Times New Roman" w:eastAsia="Times New Roman" w:hAnsi="Times New Roman" w:cs="Times New Roman"/>
          <w:sz w:val="24"/>
          <w:szCs w:val="24"/>
          <w:lang w:eastAsia="x-none"/>
        </w:rPr>
      </w:pPr>
      <w:r w:rsidRPr="00AE077D">
        <w:rPr>
          <w:rFonts w:ascii="Times New Roman" w:eastAsia="Times New Roman" w:hAnsi="Times New Roman" w:cs="Times New Roman"/>
          <w:sz w:val="24"/>
          <w:szCs w:val="24"/>
          <w:lang w:val="x-none" w:eastAsia="x-none"/>
        </w:rPr>
        <w:t>Развитие усадебной застройки отвечает образу жизни значительной части населения и существующему спросу.</w:t>
      </w:r>
    </w:p>
    <w:p w14:paraId="36536B66" w14:textId="77777777" w:rsidR="00A54593" w:rsidRPr="00AE077D" w:rsidRDefault="00A54593" w:rsidP="00A54593">
      <w:pPr>
        <w:tabs>
          <w:tab w:val="left" w:pos="5940"/>
        </w:tabs>
        <w:spacing w:after="0" w:line="240" w:lineRule="auto"/>
        <w:ind w:firstLine="709"/>
        <w:jc w:val="both"/>
        <w:rPr>
          <w:rFonts w:ascii="Times New Roman" w:eastAsia="Times New Roman" w:hAnsi="Times New Roman" w:cs="Times New Roman"/>
          <w:sz w:val="24"/>
          <w:szCs w:val="24"/>
          <w:lang w:eastAsia="x-none"/>
        </w:rPr>
      </w:pPr>
      <w:r w:rsidRPr="00AE077D">
        <w:rPr>
          <w:rFonts w:ascii="Times New Roman" w:eastAsia="Times New Roman" w:hAnsi="Times New Roman" w:cs="Times New Roman"/>
          <w:sz w:val="24"/>
          <w:szCs w:val="24"/>
          <w:lang w:val="x-none" w:eastAsia="x-none"/>
        </w:rPr>
        <w:t>На расчетный срок жилищный фонд п.г.т. Шерловая Гора (с учетом сохраняемого) распределится по этажности следующим образом:</w:t>
      </w:r>
    </w:p>
    <w:p w14:paraId="394C021F" w14:textId="77777777" w:rsidR="00A54593" w:rsidRPr="00AE077D" w:rsidRDefault="00A54593" w:rsidP="00A54593">
      <w:pPr>
        <w:tabs>
          <w:tab w:val="left" w:pos="5940"/>
        </w:tabs>
        <w:spacing w:after="0" w:line="240" w:lineRule="auto"/>
        <w:ind w:firstLine="709"/>
        <w:jc w:val="both"/>
        <w:rPr>
          <w:rFonts w:ascii="Times New Roman" w:eastAsia="Times New Roman" w:hAnsi="Times New Roman" w:cs="Times New Roman"/>
          <w:sz w:val="24"/>
          <w:szCs w:val="24"/>
          <w:lang w:eastAsia="x-none"/>
        </w:rPr>
      </w:pPr>
      <w:r w:rsidRPr="00AE077D">
        <w:rPr>
          <w:rFonts w:ascii="Times New Roman" w:eastAsia="Times New Roman" w:hAnsi="Times New Roman" w:cs="Times New Roman"/>
          <w:sz w:val="24"/>
          <w:szCs w:val="24"/>
          <w:lang w:val="x-none" w:eastAsia="x-none"/>
        </w:rPr>
        <w:t>в 1-2-этажных жилых домах с приусадебными участками– 139,5 тыс. м</w:t>
      </w:r>
      <w:r w:rsidRPr="00AE077D">
        <w:rPr>
          <w:rFonts w:ascii="Times New Roman" w:eastAsia="Times New Roman" w:hAnsi="Times New Roman" w:cs="Times New Roman"/>
          <w:sz w:val="24"/>
          <w:szCs w:val="24"/>
          <w:vertAlign w:val="superscript"/>
          <w:lang w:val="x-none" w:eastAsia="x-none"/>
        </w:rPr>
        <w:t>2</w:t>
      </w:r>
      <w:r w:rsidRPr="00AE077D">
        <w:rPr>
          <w:rFonts w:ascii="Times New Roman" w:eastAsia="Times New Roman" w:hAnsi="Times New Roman" w:cs="Times New Roman"/>
          <w:sz w:val="24"/>
          <w:szCs w:val="24"/>
          <w:lang w:val="x-none" w:eastAsia="x-none"/>
        </w:rPr>
        <w:t xml:space="preserve"> общей</w:t>
      </w:r>
      <w:r w:rsidRPr="00AE077D">
        <w:rPr>
          <w:rFonts w:ascii="Times New Roman" w:eastAsia="Times New Roman" w:hAnsi="Times New Roman" w:cs="Times New Roman"/>
          <w:sz w:val="24"/>
          <w:szCs w:val="24"/>
          <w:lang w:eastAsia="x-none"/>
        </w:rPr>
        <w:t xml:space="preserve"> </w:t>
      </w:r>
      <w:r w:rsidRPr="00AE077D">
        <w:rPr>
          <w:rFonts w:ascii="Times New Roman" w:eastAsia="Times New Roman" w:hAnsi="Times New Roman" w:cs="Times New Roman"/>
          <w:sz w:val="24"/>
          <w:szCs w:val="24"/>
          <w:lang w:val="x-none" w:eastAsia="x-none"/>
        </w:rPr>
        <w:t>площади – 40,1%;</w:t>
      </w:r>
    </w:p>
    <w:p w14:paraId="33FA1F7A" w14:textId="77777777" w:rsidR="00A54593" w:rsidRPr="00AE077D" w:rsidRDefault="00A54593" w:rsidP="00A54593">
      <w:pPr>
        <w:tabs>
          <w:tab w:val="left" w:pos="5940"/>
        </w:tabs>
        <w:spacing w:after="0" w:line="240" w:lineRule="auto"/>
        <w:ind w:firstLine="709"/>
        <w:jc w:val="both"/>
        <w:rPr>
          <w:rFonts w:ascii="Times New Roman" w:eastAsia="Times New Roman" w:hAnsi="Times New Roman" w:cs="Times New Roman"/>
          <w:sz w:val="24"/>
          <w:szCs w:val="24"/>
          <w:lang w:eastAsia="x-none"/>
        </w:rPr>
      </w:pPr>
      <w:r w:rsidRPr="00AE077D">
        <w:rPr>
          <w:rFonts w:ascii="Times New Roman" w:eastAsia="Times New Roman" w:hAnsi="Times New Roman" w:cs="Times New Roman"/>
          <w:sz w:val="24"/>
          <w:szCs w:val="24"/>
          <w:lang w:val="x-none" w:eastAsia="x-none"/>
        </w:rPr>
        <w:t>в 2-3-этажных секционных жилых домах – 63,4 тыс. м</w:t>
      </w:r>
      <w:r w:rsidRPr="00AE077D">
        <w:rPr>
          <w:rFonts w:ascii="Times New Roman" w:eastAsia="Times New Roman" w:hAnsi="Times New Roman" w:cs="Times New Roman"/>
          <w:sz w:val="24"/>
          <w:szCs w:val="24"/>
          <w:vertAlign w:val="superscript"/>
          <w:lang w:val="x-none" w:eastAsia="x-none"/>
        </w:rPr>
        <w:t>2</w:t>
      </w:r>
      <w:r w:rsidRPr="00AE077D">
        <w:rPr>
          <w:rFonts w:ascii="Times New Roman" w:eastAsia="Times New Roman" w:hAnsi="Times New Roman" w:cs="Times New Roman"/>
          <w:sz w:val="24"/>
          <w:szCs w:val="24"/>
          <w:lang w:val="x-none" w:eastAsia="x-none"/>
        </w:rPr>
        <w:t xml:space="preserve"> общей площади – 18,2%;</w:t>
      </w:r>
    </w:p>
    <w:p w14:paraId="1D965859" w14:textId="77777777" w:rsidR="00A54593" w:rsidRPr="00AE077D" w:rsidRDefault="00A54593" w:rsidP="00A54593">
      <w:pPr>
        <w:tabs>
          <w:tab w:val="left" w:pos="5940"/>
        </w:tabs>
        <w:spacing w:after="0" w:line="240" w:lineRule="auto"/>
        <w:ind w:firstLine="709"/>
        <w:jc w:val="both"/>
        <w:rPr>
          <w:rFonts w:ascii="Times New Roman" w:eastAsia="Times New Roman" w:hAnsi="Times New Roman" w:cs="Times New Roman"/>
          <w:sz w:val="24"/>
          <w:szCs w:val="24"/>
          <w:lang w:eastAsia="x-none"/>
        </w:rPr>
      </w:pPr>
      <w:r w:rsidRPr="00AE077D">
        <w:rPr>
          <w:rFonts w:ascii="Times New Roman" w:eastAsia="Times New Roman" w:hAnsi="Times New Roman" w:cs="Times New Roman"/>
          <w:sz w:val="24"/>
          <w:szCs w:val="24"/>
          <w:lang w:val="x-none" w:eastAsia="x-none"/>
        </w:rPr>
        <w:t>в 4-5-этажных секционных жилых домах – 145,1 тыс. м</w:t>
      </w:r>
      <w:r w:rsidRPr="00AE077D">
        <w:rPr>
          <w:rFonts w:ascii="Times New Roman" w:eastAsia="Times New Roman" w:hAnsi="Times New Roman" w:cs="Times New Roman"/>
          <w:sz w:val="24"/>
          <w:szCs w:val="24"/>
          <w:vertAlign w:val="superscript"/>
          <w:lang w:val="x-none" w:eastAsia="x-none"/>
        </w:rPr>
        <w:t>2</w:t>
      </w:r>
      <w:r w:rsidRPr="00AE077D">
        <w:rPr>
          <w:rFonts w:ascii="Times New Roman" w:eastAsia="Times New Roman" w:hAnsi="Times New Roman" w:cs="Times New Roman"/>
          <w:sz w:val="24"/>
          <w:szCs w:val="24"/>
          <w:lang w:val="x-none" w:eastAsia="x-none"/>
        </w:rPr>
        <w:t xml:space="preserve"> общей площади – 41,7%.</w:t>
      </w:r>
    </w:p>
    <w:p w14:paraId="2BC81DAF" w14:textId="0ECA0978" w:rsidR="00A54593" w:rsidRPr="00AE077D" w:rsidRDefault="00A54593" w:rsidP="00A54593">
      <w:pPr>
        <w:tabs>
          <w:tab w:val="left" w:pos="5940"/>
        </w:tabs>
        <w:spacing w:after="0" w:line="240" w:lineRule="auto"/>
        <w:ind w:firstLine="709"/>
        <w:jc w:val="both"/>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 xml:space="preserve">Размещение опорного и проектируемого жилищного фонда по участкам застройки и по этажности на расчетный срок приведено в таблице </w:t>
      </w:r>
      <w:r w:rsidR="007F7634" w:rsidRPr="00AE077D">
        <w:rPr>
          <w:rFonts w:ascii="Times New Roman" w:eastAsia="Times New Roman" w:hAnsi="Times New Roman" w:cs="Times New Roman"/>
          <w:sz w:val="24"/>
          <w:szCs w:val="24"/>
          <w:lang w:eastAsia="x-none"/>
        </w:rPr>
        <w:t>3</w:t>
      </w:r>
      <w:r w:rsidRPr="00AE077D">
        <w:rPr>
          <w:rFonts w:ascii="Times New Roman" w:eastAsia="Times New Roman" w:hAnsi="Times New Roman" w:cs="Times New Roman"/>
          <w:sz w:val="24"/>
          <w:szCs w:val="24"/>
          <w:lang w:val="x-none" w:eastAsia="x-none"/>
        </w:rPr>
        <w:t>.</w:t>
      </w:r>
      <w:r w:rsidR="007F7634" w:rsidRPr="00AE077D">
        <w:rPr>
          <w:rFonts w:ascii="Times New Roman" w:eastAsia="Times New Roman" w:hAnsi="Times New Roman" w:cs="Times New Roman"/>
          <w:sz w:val="24"/>
          <w:szCs w:val="24"/>
          <w:lang w:eastAsia="x-none"/>
        </w:rPr>
        <w:t>4</w:t>
      </w:r>
      <w:r w:rsidRPr="00AE077D">
        <w:rPr>
          <w:rFonts w:ascii="Times New Roman" w:eastAsia="Times New Roman" w:hAnsi="Times New Roman" w:cs="Times New Roman"/>
          <w:sz w:val="24"/>
          <w:szCs w:val="24"/>
          <w:lang w:eastAsia="x-none"/>
        </w:rPr>
        <w:t>.</w:t>
      </w:r>
      <w:r w:rsidR="007F7634" w:rsidRPr="00AE077D">
        <w:rPr>
          <w:rFonts w:ascii="Times New Roman" w:eastAsia="Times New Roman" w:hAnsi="Times New Roman" w:cs="Times New Roman"/>
          <w:sz w:val="24"/>
          <w:szCs w:val="24"/>
          <w:lang w:eastAsia="x-none"/>
        </w:rPr>
        <w:t>2</w:t>
      </w:r>
      <w:r w:rsidRPr="00AE077D">
        <w:rPr>
          <w:rFonts w:ascii="Times New Roman" w:eastAsia="Times New Roman" w:hAnsi="Times New Roman" w:cs="Times New Roman"/>
          <w:sz w:val="24"/>
          <w:szCs w:val="24"/>
          <w:lang w:val="x-none" w:eastAsia="x-none"/>
        </w:rPr>
        <w:t>.</w:t>
      </w:r>
    </w:p>
    <w:p w14:paraId="372783C3" w14:textId="6B7CEBA5" w:rsidR="00A54593" w:rsidRPr="00AE077D" w:rsidRDefault="00A54593" w:rsidP="00911E3A">
      <w:pPr>
        <w:overflowPunct w:val="0"/>
        <w:autoSpaceDE w:val="0"/>
        <w:autoSpaceDN w:val="0"/>
        <w:adjustRightInd w:val="0"/>
        <w:spacing w:before="120" w:after="120" w:line="240" w:lineRule="auto"/>
        <w:ind w:firstLine="720"/>
        <w:jc w:val="right"/>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 xml:space="preserve">Таблица </w:t>
      </w:r>
      <w:r w:rsidR="004C20A5" w:rsidRPr="00AE077D">
        <w:rPr>
          <w:rFonts w:ascii="Times New Roman" w:eastAsia="Times New Roman" w:hAnsi="Times New Roman" w:cs="Times New Roman"/>
          <w:bCs/>
          <w:sz w:val="24"/>
          <w:szCs w:val="24"/>
          <w:lang w:eastAsia="ru-RU"/>
        </w:rPr>
        <w:t>3.4.2</w:t>
      </w:r>
      <w:r w:rsidRPr="00AE077D">
        <w:rPr>
          <w:rFonts w:ascii="Times New Roman" w:eastAsia="Times New Roman" w:hAnsi="Times New Roman" w:cs="Times New Roman"/>
          <w:bCs/>
          <w:sz w:val="24"/>
          <w:szCs w:val="24"/>
          <w:lang w:eastAsia="ru-RU"/>
        </w:rPr>
        <w:t xml:space="preserve"> </w:t>
      </w:r>
    </w:p>
    <w:p w14:paraId="01F6AABB" w14:textId="77777777" w:rsidR="00A54593" w:rsidRPr="00AE077D" w:rsidRDefault="00A54593" w:rsidP="00A54593">
      <w:pPr>
        <w:overflowPunct w:val="0"/>
        <w:autoSpaceDE w:val="0"/>
        <w:autoSpaceDN w:val="0"/>
        <w:adjustRightInd w:val="0"/>
        <w:spacing w:after="0" w:line="240" w:lineRule="auto"/>
        <w:ind w:right="-60" w:firstLine="720"/>
        <w:jc w:val="right"/>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134"/>
        <w:gridCol w:w="992"/>
        <w:gridCol w:w="1276"/>
        <w:gridCol w:w="1275"/>
        <w:gridCol w:w="851"/>
        <w:gridCol w:w="850"/>
        <w:gridCol w:w="792"/>
      </w:tblGrid>
      <w:tr w:rsidR="00A54593" w:rsidRPr="00AE077D" w14:paraId="750F468C" w14:textId="77777777" w:rsidTr="00DD518F">
        <w:trPr>
          <w:cantSplit/>
          <w:trHeight w:val="1104"/>
          <w:jc w:val="center"/>
        </w:trPr>
        <w:tc>
          <w:tcPr>
            <w:tcW w:w="1845" w:type="dxa"/>
            <w:vMerge w:val="restart"/>
            <w:tcBorders>
              <w:top w:val="single" w:sz="12" w:space="0" w:color="auto"/>
              <w:left w:val="single" w:sz="12" w:space="0" w:color="auto"/>
              <w:right w:val="single" w:sz="12" w:space="0" w:color="auto"/>
            </w:tcBorders>
            <w:vAlign w:val="center"/>
          </w:tcPr>
          <w:p w14:paraId="6F008812" w14:textId="77777777" w:rsidR="00A54593" w:rsidRPr="00AE077D" w:rsidRDefault="00A54593" w:rsidP="00A54593">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lastRenderedPageBreak/>
              <w:t>Планировочные районы</w:t>
            </w:r>
          </w:p>
        </w:tc>
        <w:tc>
          <w:tcPr>
            <w:tcW w:w="1134" w:type="dxa"/>
            <w:vMerge w:val="restart"/>
            <w:tcBorders>
              <w:top w:val="single" w:sz="12" w:space="0" w:color="auto"/>
              <w:left w:val="single" w:sz="12" w:space="0" w:color="auto"/>
              <w:right w:val="single" w:sz="12" w:space="0" w:color="auto"/>
            </w:tcBorders>
            <w:vAlign w:val="center"/>
          </w:tcPr>
          <w:p w14:paraId="027106F7"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Сохраняемый опорный жилищный фонд</w:t>
            </w:r>
          </w:p>
        </w:tc>
        <w:tc>
          <w:tcPr>
            <w:tcW w:w="4394" w:type="dxa"/>
            <w:gridSpan w:val="4"/>
            <w:tcBorders>
              <w:top w:val="single" w:sz="12" w:space="0" w:color="auto"/>
              <w:left w:val="single" w:sz="12" w:space="0" w:color="auto"/>
              <w:bottom w:val="single" w:sz="12" w:space="0" w:color="auto"/>
              <w:right w:val="single" w:sz="12" w:space="0" w:color="auto"/>
            </w:tcBorders>
            <w:vAlign w:val="center"/>
          </w:tcPr>
          <w:p w14:paraId="4524F5D7"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Проектируемый жилищный фонд с количеством этажей</w:t>
            </w:r>
          </w:p>
        </w:tc>
        <w:tc>
          <w:tcPr>
            <w:tcW w:w="850" w:type="dxa"/>
            <w:vMerge w:val="restart"/>
            <w:tcBorders>
              <w:top w:val="single" w:sz="12" w:space="0" w:color="auto"/>
              <w:left w:val="single" w:sz="12" w:space="0" w:color="auto"/>
              <w:right w:val="single" w:sz="12" w:space="0" w:color="auto"/>
            </w:tcBorders>
            <w:textDirection w:val="btLr"/>
            <w:vAlign w:val="center"/>
          </w:tcPr>
          <w:p w14:paraId="35F81738" w14:textId="77777777" w:rsidR="00A54593" w:rsidRPr="00AE077D" w:rsidRDefault="00A54593" w:rsidP="00A54593">
            <w:pPr>
              <w:spacing w:after="0" w:line="240" w:lineRule="auto"/>
              <w:ind w:left="113" w:right="113"/>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Всего по</w:t>
            </w:r>
          </w:p>
          <w:p w14:paraId="099F8F39" w14:textId="77777777" w:rsidR="00A54593" w:rsidRPr="00AE077D" w:rsidRDefault="00A54593" w:rsidP="00A54593">
            <w:pPr>
              <w:spacing w:after="0" w:line="240" w:lineRule="auto"/>
              <w:ind w:left="113" w:right="113"/>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проекту</w:t>
            </w:r>
          </w:p>
        </w:tc>
        <w:tc>
          <w:tcPr>
            <w:tcW w:w="792" w:type="dxa"/>
            <w:vMerge w:val="restart"/>
            <w:tcBorders>
              <w:top w:val="single" w:sz="12" w:space="0" w:color="auto"/>
              <w:left w:val="single" w:sz="12" w:space="0" w:color="auto"/>
              <w:right w:val="single" w:sz="12" w:space="0" w:color="auto"/>
            </w:tcBorders>
            <w:textDirection w:val="btLr"/>
            <w:vAlign w:val="center"/>
          </w:tcPr>
          <w:p w14:paraId="494622F2" w14:textId="77777777" w:rsidR="00A54593" w:rsidRPr="00AE077D" w:rsidRDefault="00A54593" w:rsidP="00A54593">
            <w:pPr>
              <w:spacing w:after="0" w:line="240" w:lineRule="auto"/>
              <w:ind w:left="113" w:right="113"/>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Население</w:t>
            </w:r>
          </w:p>
          <w:p w14:paraId="22B78252" w14:textId="77777777" w:rsidR="00A54593" w:rsidRPr="00AE077D" w:rsidRDefault="00A54593" w:rsidP="00A54593">
            <w:pPr>
              <w:spacing w:after="0" w:line="240" w:lineRule="auto"/>
              <w:ind w:left="113" w:right="113"/>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тыс. чел.</w:t>
            </w:r>
          </w:p>
        </w:tc>
      </w:tr>
      <w:tr w:rsidR="00A54593" w:rsidRPr="00AE077D" w14:paraId="1FD4E420" w14:textId="77777777" w:rsidTr="004C20A5">
        <w:trPr>
          <w:cantSplit/>
          <w:trHeight w:val="418"/>
          <w:jc w:val="center"/>
        </w:trPr>
        <w:tc>
          <w:tcPr>
            <w:tcW w:w="1845" w:type="dxa"/>
            <w:vMerge/>
            <w:tcBorders>
              <w:left w:val="single" w:sz="12" w:space="0" w:color="auto"/>
              <w:bottom w:val="single" w:sz="12" w:space="0" w:color="auto"/>
              <w:right w:val="single" w:sz="12" w:space="0" w:color="auto"/>
            </w:tcBorders>
          </w:tcPr>
          <w:p w14:paraId="661262FE" w14:textId="77777777" w:rsidR="00A54593" w:rsidRPr="00AE077D" w:rsidRDefault="00A54593" w:rsidP="00A54593">
            <w:pPr>
              <w:spacing w:after="0" w:line="240" w:lineRule="auto"/>
              <w:rPr>
                <w:rFonts w:ascii="Times New Roman" w:eastAsia="Times New Roman" w:hAnsi="Times New Roman" w:cs="Times New Roman"/>
                <w:sz w:val="24"/>
                <w:szCs w:val="24"/>
                <w:lang w:eastAsia="ru-RU"/>
              </w:rPr>
            </w:pPr>
          </w:p>
        </w:tc>
        <w:tc>
          <w:tcPr>
            <w:tcW w:w="1134" w:type="dxa"/>
            <w:vMerge/>
            <w:tcBorders>
              <w:left w:val="single" w:sz="12" w:space="0" w:color="auto"/>
              <w:bottom w:val="single" w:sz="12" w:space="0" w:color="auto"/>
              <w:right w:val="single" w:sz="12" w:space="0" w:color="auto"/>
            </w:tcBorders>
          </w:tcPr>
          <w:p w14:paraId="6A6C871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vAlign w:val="center"/>
          </w:tcPr>
          <w:p w14:paraId="60881908"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1-2</w:t>
            </w:r>
          </w:p>
          <w:p w14:paraId="60353C45"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b/>
                <w:sz w:val="24"/>
                <w:szCs w:val="24"/>
                <w:lang w:eastAsia="ru-RU"/>
              </w:rPr>
            </w:pPr>
            <w:r w:rsidRPr="00AE077D">
              <w:rPr>
                <w:rFonts w:ascii="Times New Roman" w:eastAsia="Times New Roman" w:hAnsi="Times New Roman" w:cs="Times New Roman"/>
                <w:sz w:val="24"/>
                <w:szCs w:val="24"/>
                <w:lang w:eastAsia="ru-RU"/>
              </w:rPr>
              <w:t>усадеб-ный</w:t>
            </w:r>
          </w:p>
        </w:tc>
        <w:tc>
          <w:tcPr>
            <w:tcW w:w="1276" w:type="dxa"/>
            <w:tcBorders>
              <w:top w:val="single" w:sz="12" w:space="0" w:color="auto"/>
              <w:left w:val="single" w:sz="12" w:space="0" w:color="auto"/>
              <w:bottom w:val="single" w:sz="12" w:space="0" w:color="auto"/>
              <w:right w:val="single" w:sz="12" w:space="0" w:color="auto"/>
            </w:tcBorders>
            <w:vAlign w:val="center"/>
          </w:tcPr>
          <w:p w14:paraId="75560046"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w:t>
            </w:r>
          </w:p>
          <w:p w14:paraId="7F557C21"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секционный</w:t>
            </w:r>
          </w:p>
        </w:tc>
        <w:tc>
          <w:tcPr>
            <w:tcW w:w="1275" w:type="dxa"/>
            <w:tcBorders>
              <w:top w:val="single" w:sz="12" w:space="0" w:color="auto"/>
              <w:left w:val="single" w:sz="12" w:space="0" w:color="auto"/>
              <w:bottom w:val="single" w:sz="12" w:space="0" w:color="auto"/>
              <w:right w:val="single" w:sz="12" w:space="0" w:color="auto"/>
            </w:tcBorders>
            <w:vAlign w:val="center"/>
          </w:tcPr>
          <w:p w14:paraId="0D880430"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4-5</w:t>
            </w:r>
          </w:p>
          <w:p w14:paraId="36156534"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секционный</w:t>
            </w:r>
          </w:p>
        </w:tc>
        <w:tc>
          <w:tcPr>
            <w:tcW w:w="851" w:type="dxa"/>
            <w:tcBorders>
              <w:top w:val="single" w:sz="12" w:space="0" w:color="auto"/>
              <w:left w:val="single" w:sz="12" w:space="0" w:color="auto"/>
              <w:bottom w:val="single" w:sz="12" w:space="0" w:color="auto"/>
              <w:right w:val="single" w:sz="12" w:space="0" w:color="auto"/>
            </w:tcBorders>
            <w:vAlign w:val="center"/>
          </w:tcPr>
          <w:p w14:paraId="6DD8457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итого</w:t>
            </w:r>
          </w:p>
        </w:tc>
        <w:tc>
          <w:tcPr>
            <w:tcW w:w="850" w:type="dxa"/>
            <w:vMerge/>
            <w:tcBorders>
              <w:left w:val="single" w:sz="12" w:space="0" w:color="auto"/>
              <w:bottom w:val="single" w:sz="12" w:space="0" w:color="auto"/>
              <w:right w:val="single" w:sz="12" w:space="0" w:color="auto"/>
            </w:tcBorders>
          </w:tcPr>
          <w:p w14:paraId="1CEDF4A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p>
        </w:tc>
        <w:tc>
          <w:tcPr>
            <w:tcW w:w="792" w:type="dxa"/>
            <w:vMerge/>
            <w:tcBorders>
              <w:left w:val="single" w:sz="12" w:space="0" w:color="auto"/>
              <w:bottom w:val="single" w:sz="12" w:space="0" w:color="auto"/>
              <w:right w:val="single" w:sz="12" w:space="0" w:color="auto"/>
            </w:tcBorders>
          </w:tcPr>
          <w:p w14:paraId="6FD0297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p>
        </w:tc>
      </w:tr>
      <w:tr w:rsidR="00A54593" w:rsidRPr="00AE077D" w14:paraId="7E63A1AD" w14:textId="77777777" w:rsidTr="004C20A5">
        <w:trPr>
          <w:cantSplit/>
          <w:jc w:val="center"/>
        </w:trPr>
        <w:tc>
          <w:tcPr>
            <w:tcW w:w="1845" w:type="dxa"/>
            <w:tcBorders>
              <w:top w:val="single" w:sz="12" w:space="0" w:color="auto"/>
              <w:left w:val="single" w:sz="12" w:space="0" w:color="auto"/>
            </w:tcBorders>
            <w:vAlign w:val="center"/>
          </w:tcPr>
          <w:p w14:paraId="4540642F"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Шерловая Гора</w:t>
            </w:r>
          </w:p>
        </w:tc>
        <w:tc>
          <w:tcPr>
            <w:tcW w:w="1134" w:type="dxa"/>
            <w:tcBorders>
              <w:top w:val="single" w:sz="12" w:space="0" w:color="auto"/>
            </w:tcBorders>
            <w:vAlign w:val="center"/>
          </w:tcPr>
          <w:p w14:paraId="525040A1"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107,3</w:t>
            </w:r>
          </w:p>
        </w:tc>
        <w:tc>
          <w:tcPr>
            <w:tcW w:w="992" w:type="dxa"/>
            <w:tcBorders>
              <w:top w:val="single" w:sz="12" w:space="0" w:color="auto"/>
            </w:tcBorders>
            <w:vAlign w:val="center"/>
          </w:tcPr>
          <w:p w14:paraId="6BCC4D5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29,7</w:t>
            </w:r>
          </w:p>
        </w:tc>
        <w:tc>
          <w:tcPr>
            <w:tcW w:w="1276" w:type="dxa"/>
            <w:tcBorders>
              <w:top w:val="single" w:sz="12" w:space="0" w:color="auto"/>
            </w:tcBorders>
            <w:vAlign w:val="center"/>
          </w:tcPr>
          <w:p w14:paraId="17C09957"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4,8</w:t>
            </w:r>
          </w:p>
        </w:tc>
        <w:tc>
          <w:tcPr>
            <w:tcW w:w="1275" w:type="dxa"/>
            <w:tcBorders>
              <w:top w:val="single" w:sz="12" w:space="0" w:color="auto"/>
            </w:tcBorders>
            <w:vAlign w:val="center"/>
          </w:tcPr>
          <w:p w14:paraId="52C76D0E"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33,4</w:t>
            </w:r>
          </w:p>
        </w:tc>
        <w:tc>
          <w:tcPr>
            <w:tcW w:w="851" w:type="dxa"/>
            <w:tcBorders>
              <w:top w:val="single" w:sz="12" w:space="0" w:color="auto"/>
            </w:tcBorders>
            <w:vAlign w:val="center"/>
          </w:tcPr>
          <w:p w14:paraId="47AF92BE"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67,9</w:t>
            </w:r>
          </w:p>
        </w:tc>
        <w:tc>
          <w:tcPr>
            <w:tcW w:w="850" w:type="dxa"/>
            <w:tcBorders>
              <w:top w:val="single" w:sz="12" w:space="0" w:color="auto"/>
            </w:tcBorders>
            <w:vAlign w:val="center"/>
          </w:tcPr>
          <w:p w14:paraId="359D6900"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175,2</w:t>
            </w:r>
          </w:p>
        </w:tc>
        <w:tc>
          <w:tcPr>
            <w:tcW w:w="792" w:type="dxa"/>
            <w:tcBorders>
              <w:top w:val="single" w:sz="12" w:space="0" w:color="auto"/>
              <w:right w:val="single" w:sz="12" w:space="0" w:color="auto"/>
            </w:tcBorders>
            <w:vAlign w:val="center"/>
          </w:tcPr>
          <w:p w14:paraId="72D20701"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7,3</w:t>
            </w:r>
          </w:p>
        </w:tc>
      </w:tr>
      <w:tr w:rsidR="00A54593" w:rsidRPr="00AE077D" w14:paraId="5E9C5E69" w14:textId="77777777" w:rsidTr="004C20A5">
        <w:trPr>
          <w:cantSplit/>
          <w:jc w:val="center"/>
        </w:trPr>
        <w:tc>
          <w:tcPr>
            <w:tcW w:w="1845" w:type="dxa"/>
            <w:tcBorders>
              <w:left w:val="single" w:sz="12" w:space="0" w:color="auto"/>
            </w:tcBorders>
            <w:vAlign w:val="center"/>
          </w:tcPr>
          <w:p w14:paraId="4F3E74D7"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Шерловая-1</w:t>
            </w:r>
          </w:p>
        </w:tc>
        <w:tc>
          <w:tcPr>
            <w:tcW w:w="1134" w:type="dxa"/>
            <w:vAlign w:val="center"/>
          </w:tcPr>
          <w:p w14:paraId="2A1533D9"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143,6</w:t>
            </w:r>
          </w:p>
        </w:tc>
        <w:tc>
          <w:tcPr>
            <w:tcW w:w="992" w:type="dxa"/>
            <w:vAlign w:val="center"/>
          </w:tcPr>
          <w:p w14:paraId="0A72DA36"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10,2</w:t>
            </w:r>
          </w:p>
        </w:tc>
        <w:tc>
          <w:tcPr>
            <w:tcW w:w="1276" w:type="dxa"/>
            <w:vAlign w:val="center"/>
          </w:tcPr>
          <w:p w14:paraId="7329FCF1"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4,2</w:t>
            </w:r>
          </w:p>
        </w:tc>
        <w:tc>
          <w:tcPr>
            <w:tcW w:w="1275" w:type="dxa"/>
            <w:vAlign w:val="center"/>
          </w:tcPr>
          <w:p w14:paraId="2CD993A7"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851" w:type="dxa"/>
            <w:vAlign w:val="center"/>
          </w:tcPr>
          <w:p w14:paraId="320228F0"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14,4</w:t>
            </w:r>
          </w:p>
        </w:tc>
        <w:tc>
          <w:tcPr>
            <w:tcW w:w="850" w:type="dxa"/>
            <w:vAlign w:val="center"/>
          </w:tcPr>
          <w:p w14:paraId="17E94CA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158,0</w:t>
            </w:r>
          </w:p>
        </w:tc>
        <w:tc>
          <w:tcPr>
            <w:tcW w:w="792" w:type="dxa"/>
            <w:tcBorders>
              <w:right w:val="single" w:sz="12" w:space="0" w:color="auto"/>
            </w:tcBorders>
            <w:vAlign w:val="center"/>
          </w:tcPr>
          <w:p w14:paraId="6C2EE88D"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6,6</w:t>
            </w:r>
          </w:p>
        </w:tc>
      </w:tr>
      <w:tr w:rsidR="00A54593" w:rsidRPr="00AE077D" w14:paraId="0651FCF6" w14:textId="77777777" w:rsidTr="004C20A5">
        <w:trPr>
          <w:cantSplit/>
          <w:jc w:val="center"/>
        </w:trPr>
        <w:tc>
          <w:tcPr>
            <w:tcW w:w="1845" w:type="dxa"/>
            <w:tcBorders>
              <w:left w:val="single" w:sz="12" w:space="0" w:color="auto"/>
            </w:tcBorders>
            <w:vAlign w:val="center"/>
          </w:tcPr>
          <w:p w14:paraId="2FDEBF48"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ст. Шерловая</w:t>
            </w:r>
          </w:p>
        </w:tc>
        <w:tc>
          <w:tcPr>
            <w:tcW w:w="1134" w:type="dxa"/>
            <w:vAlign w:val="center"/>
          </w:tcPr>
          <w:p w14:paraId="0F5CFE8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4,8</w:t>
            </w:r>
          </w:p>
        </w:tc>
        <w:tc>
          <w:tcPr>
            <w:tcW w:w="992" w:type="dxa"/>
            <w:vAlign w:val="center"/>
          </w:tcPr>
          <w:p w14:paraId="7D9D64E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5,0</w:t>
            </w:r>
          </w:p>
        </w:tc>
        <w:tc>
          <w:tcPr>
            <w:tcW w:w="1276" w:type="dxa"/>
            <w:vAlign w:val="center"/>
          </w:tcPr>
          <w:p w14:paraId="1A359072"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275" w:type="dxa"/>
            <w:vAlign w:val="center"/>
          </w:tcPr>
          <w:p w14:paraId="13F32FA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851" w:type="dxa"/>
            <w:vAlign w:val="center"/>
          </w:tcPr>
          <w:p w14:paraId="73788D2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5,0</w:t>
            </w:r>
          </w:p>
        </w:tc>
        <w:tc>
          <w:tcPr>
            <w:tcW w:w="850" w:type="dxa"/>
            <w:vAlign w:val="center"/>
          </w:tcPr>
          <w:p w14:paraId="72CD2AA6"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9,8</w:t>
            </w:r>
          </w:p>
        </w:tc>
        <w:tc>
          <w:tcPr>
            <w:tcW w:w="792" w:type="dxa"/>
            <w:tcBorders>
              <w:right w:val="single" w:sz="12" w:space="0" w:color="auto"/>
            </w:tcBorders>
            <w:vAlign w:val="center"/>
          </w:tcPr>
          <w:p w14:paraId="43EA15C5"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0,4</w:t>
            </w:r>
          </w:p>
        </w:tc>
      </w:tr>
      <w:tr w:rsidR="00A54593" w:rsidRPr="00AE077D" w14:paraId="7D5F8996" w14:textId="77777777" w:rsidTr="004C20A5">
        <w:trPr>
          <w:cantSplit/>
          <w:jc w:val="center"/>
        </w:trPr>
        <w:tc>
          <w:tcPr>
            <w:tcW w:w="1845" w:type="dxa"/>
            <w:tcBorders>
              <w:left w:val="single" w:sz="12" w:space="0" w:color="auto"/>
            </w:tcBorders>
            <w:vAlign w:val="center"/>
          </w:tcPr>
          <w:p w14:paraId="12622D68"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Вершина</w:t>
            </w:r>
          </w:p>
        </w:tc>
        <w:tc>
          <w:tcPr>
            <w:tcW w:w="1134" w:type="dxa"/>
            <w:vAlign w:val="center"/>
          </w:tcPr>
          <w:p w14:paraId="5B749F8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5,0</w:t>
            </w:r>
          </w:p>
        </w:tc>
        <w:tc>
          <w:tcPr>
            <w:tcW w:w="992" w:type="dxa"/>
            <w:vAlign w:val="center"/>
          </w:tcPr>
          <w:p w14:paraId="241A144E"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276" w:type="dxa"/>
            <w:vAlign w:val="center"/>
          </w:tcPr>
          <w:p w14:paraId="1789C8A2"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275" w:type="dxa"/>
            <w:vAlign w:val="center"/>
          </w:tcPr>
          <w:p w14:paraId="1BE2AF9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851" w:type="dxa"/>
            <w:vAlign w:val="center"/>
          </w:tcPr>
          <w:p w14:paraId="62770B4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850" w:type="dxa"/>
            <w:vAlign w:val="center"/>
          </w:tcPr>
          <w:p w14:paraId="0BF93B7A"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5,0</w:t>
            </w:r>
          </w:p>
        </w:tc>
        <w:tc>
          <w:tcPr>
            <w:tcW w:w="792" w:type="dxa"/>
            <w:tcBorders>
              <w:right w:val="single" w:sz="12" w:space="0" w:color="auto"/>
            </w:tcBorders>
            <w:vAlign w:val="center"/>
          </w:tcPr>
          <w:p w14:paraId="736B7B21"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0,2</w:t>
            </w:r>
          </w:p>
        </w:tc>
      </w:tr>
      <w:tr w:rsidR="00A54593" w:rsidRPr="00AE077D" w14:paraId="1400F484" w14:textId="77777777" w:rsidTr="004C20A5">
        <w:trPr>
          <w:cantSplit/>
          <w:jc w:val="center"/>
        </w:trPr>
        <w:tc>
          <w:tcPr>
            <w:tcW w:w="1845" w:type="dxa"/>
            <w:tcBorders>
              <w:left w:val="single" w:sz="12" w:space="0" w:color="auto"/>
              <w:bottom w:val="single" w:sz="12" w:space="0" w:color="auto"/>
            </w:tcBorders>
            <w:vAlign w:val="center"/>
          </w:tcPr>
          <w:p w14:paraId="552E2F36"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Всего</w:t>
            </w:r>
          </w:p>
        </w:tc>
        <w:tc>
          <w:tcPr>
            <w:tcW w:w="1134" w:type="dxa"/>
            <w:tcBorders>
              <w:bottom w:val="single" w:sz="12" w:space="0" w:color="auto"/>
            </w:tcBorders>
            <w:vAlign w:val="center"/>
          </w:tcPr>
          <w:p w14:paraId="67D5FDD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260,7</w:t>
            </w:r>
          </w:p>
        </w:tc>
        <w:tc>
          <w:tcPr>
            <w:tcW w:w="992" w:type="dxa"/>
            <w:tcBorders>
              <w:bottom w:val="single" w:sz="12" w:space="0" w:color="auto"/>
            </w:tcBorders>
            <w:vAlign w:val="center"/>
          </w:tcPr>
          <w:p w14:paraId="1778D98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44,9</w:t>
            </w:r>
          </w:p>
        </w:tc>
        <w:tc>
          <w:tcPr>
            <w:tcW w:w="1276" w:type="dxa"/>
            <w:tcBorders>
              <w:bottom w:val="single" w:sz="12" w:space="0" w:color="auto"/>
            </w:tcBorders>
            <w:vAlign w:val="center"/>
          </w:tcPr>
          <w:p w14:paraId="123F075D"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9,0</w:t>
            </w:r>
          </w:p>
        </w:tc>
        <w:tc>
          <w:tcPr>
            <w:tcW w:w="1275" w:type="dxa"/>
            <w:tcBorders>
              <w:bottom w:val="single" w:sz="12" w:space="0" w:color="auto"/>
            </w:tcBorders>
            <w:vAlign w:val="center"/>
          </w:tcPr>
          <w:p w14:paraId="170A280B"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33,4</w:t>
            </w:r>
          </w:p>
        </w:tc>
        <w:tc>
          <w:tcPr>
            <w:tcW w:w="851" w:type="dxa"/>
            <w:tcBorders>
              <w:bottom w:val="single" w:sz="12" w:space="0" w:color="auto"/>
            </w:tcBorders>
            <w:vAlign w:val="center"/>
          </w:tcPr>
          <w:p w14:paraId="7BAEFCBE"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87,3</w:t>
            </w:r>
          </w:p>
        </w:tc>
        <w:tc>
          <w:tcPr>
            <w:tcW w:w="850" w:type="dxa"/>
            <w:tcBorders>
              <w:bottom w:val="single" w:sz="12" w:space="0" w:color="auto"/>
            </w:tcBorders>
            <w:vAlign w:val="center"/>
          </w:tcPr>
          <w:p w14:paraId="0323018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348,0</w:t>
            </w:r>
          </w:p>
        </w:tc>
        <w:tc>
          <w:tcPr>
            <w:tcW w:w="792" w:type="dxa"/>
            <w:tcBorders>
              <w:bottom w:val="single" w:sz="12" w:space="0" w:color="auto"/>
              <w:right w:val="single" w:sz="12" w:space="0" w:color="auto"/>
            </w:tcBorders>
            <w:vAlign w:val="center"/>
          </w:tcPr>
          <w:p w14:paraId="70FF7A3A"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14,5</w:t>
            </w:r>
          </w:p>
        </w:tc>
      </w:tr>
    </w:tbl>
    <w:p w14:paraId="03B136A9" w14:textId="77777777" w:rsidR="00A54593" w:rsidRPr="00AE077D" w:rsidRDefault="00A54593" w:rsidP="00A54593">
      <w:pPr>
        <w:spacing w:before="120"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Средняя плотность населения в жилой застройке (без учета резервных территорий) по проекту составит 25,4 чел/га. Более 85% территории жилой застройки (485,8 га из 570,8 га) приходится на малоэтажную усадебную застройку, средняя плотность населения при расчетной жилищной обеспеченности составит там 13 чел/га. Плотность населения в секционной 3-5-этажной застройке составит около 200 чел./га.</w:t>
      </w:r>
    </w:p>
    <w:p w14:paraId="408AA88B" w14:textId="77777777" w:rsidR="00A54593" w:rsidRPr="00AE077D" w:rsidRDefault="00A54593" w:rsidP="00A54593">
      <w:pPr>
        <w:spacing w:before="120" w:after="12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i/>
          <w:sz w:val="24"/>
          <w:szCs w:val="24"/>
          <w:lang w:eastAsia="x-none"/>
        </w:rPr>
        <w:t>П</w:t>
      </w:r>
      <w:r w:rsidRPr="00AE077D">
        <w:rPr>
          <w:rFonts w:ascii="Times New Roman" w:eastAsia="Times New Roman" w:hAnsi="Times New Roman" w:cs="Times New Roman"/>
          <w:i/>
          <w:sz w:val="24"/>
          <w:szCs w:val="24"/>
          <w:lang w:val="x-none" w:eastAsia="x-none"/>
        </w:rPr>
        <w:t>ервая очередь строительства</w:t>
      </w:r>
    </w:p>
    <w:p w14:paraId="2270AA59"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Необходимый жилищный фонд на расчетную численность населения </w:t>
      </w:r>
      <w:r w:rsidRPr="00AE077D">
        <w:rPr>
          <w:rFonts w:ascii="Times New Roman" w:eastAsia="Times New Roman" w:hAnsi="Times New Roman" w:cs="Times New Roman"/>
          <w:sz w:val="24"/>
          <w:szCs w:val="24"/>
          <w:lang w:val="en-US" w:eastAsia="ru-RU"/>
        </w:rPr>
        <w:t>I</w:t>
      </w:r>
      <w:r w:rsidRPr="00AE077D">
        <w:rPr>
          <w:rFonts w:ascii="Times New Roman" w:eastAsia="Times New Roman" w:hAnsi="Times New Roman" w:cs="Times New Roman"/>
          <w:sz w:val="24"/>
          <w:szCs w:val="24"/>
          <w:lang w:eastAsia="ru-RU"/>
        </w:rPr>
        <w:t xml:space="preserve"> очереди строительства (13,5 тыс. чел.) определен в объеме 297,0 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 исходя из средней обеспеченности 22 м</w:t>
      </w:r>
      <w:r w:rsidRPr="00AE077D">
        <w:rPr>
          <w:rFonts w:ascii="Times New Roman" w:eastAsia="Times New Roman" w:hAnsi="Times New Roman" w:cs="Times New Roman"/>
          <w:sz w:val="24"/>
          <w:szCs w:val="24"/>
          <w:vertAlign w:val="superscript"/>
          <w:lang w:eastAsia="ru-RU"/>
        </w:rPr>
        <w:t xml:space="preserve">2 </w:t>
      </w:r>
      <w:r w:rsidRPr="00AE077D">
        <w:rPr>
          <w:rFonts w:ascii="Times New Roman" w:eastAsia="Times New Roman" w:hAnsi="Times New Roman" w:cs="Times New Roman"/>
          <w:sz w:val="24"/>
          <w:szCs w:val="24"/>
          <w:lang w:eastAsia="ru-RU"/>
        </w:rPr>
        <w:t>на одного жителя.</w:t>
      </w:r>
    </w:p>
    <w:p w14:paraId="5743E79B"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Проектом на I очередь строительства снос муниципальных жилых домов не предусматривается. Предполагается, что в частном секторе замену обветшавшего жилья население будет производить самостоятельно. Сохраняемый опорный фонд составит 283,0 тыс. м2 общей площади.</w:t>
      </w:r>
    </w:p>
    <w:p w14:paraId="631905E4"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Дополнительная потребность в жилищном фонде на I очередь строительства составит 14,0 тыс. м2 общей площади. Проектное решение предусматривает размещение нового строительства на свободной от застройки территории. Весь новый жилищный фонд муниципального образования формируется за счет малоэтажной усадебной застройки. До конца I очереди проекта она развивается в районах Шерловая-1 и ст. Шерловая, где осваиваются свободные территории.</w:t>
      </w:r>
    </w:p>
    <w:p w14:paraId="5203DAD6"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Проектом предусматривается размещение на I очередь строительства нового жилищного фонда в объеме дополнительной потребности.</w:t>
      </w:r>
    </w:p>
    <w:p w14:paraId="78EF29DE"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На I очередь строительства жилищный фонд п.г.т. Шерловая Гора (с учетом сохраняемого) распределяется по этажности следующим образом:</w:t>
      </w:r>
    </w:p>
    <w:p w14:paraId="0A261998"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в 1-2-этажных усадебных жилых домах – 124,1 тыс. м2 общей площади – 41,8%;</w:t>
      </w:r>
    </w:p>
    <w:p w14:paraId="72B09E14"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в 2-3-этажных секционных жилых домах – 61,2 тыс. м2 общей площади – 20,6%;</w:t>
      </w:r>
    </w:p>
    <w:p w14:paraId="7CAD5881" w14:textId="77777777"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в 4-5-этажных секционных жилых домах – 111,7 тыс. м2 общей площади – 37,6%.</w:t>
      </w:r>
    </w:p>
    <w:p w14:paraId="212934CB" w14:textId="2AA444AF" w:rsidR="00A54593" w:rsidRPr="00AE077D" w:rsidRDefault="00A54593" w:rsidP="00A54593">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Размещение опорного и проектируемого жилищного фонда по участкам застройки и по этажности на </w:t>
      </w:r>
      <w:r w:rsidRPr="00AE077D">
        <w:rPr>
          <w:rFonts w:ascii="Times New Roman" w:eastAsia="Times New Roman" w:hAnsi="Times New Roman" w:cs="Times New Roman"/>
          <w:sz w:val="24"/>
          <w:szCs w:val="24"/>
          <w:lang w:val="en-US" w:eastAsia="ru-RU"/>
        </w:rPr>
        <w:t>I</w:t>
      </w:r>
      <w:r w:rsidRPr="00AE077D">
        <w:rPr>
          <w:rFonts w:ascii="Times New Roman" w:eastAsia="Times New Roman" w:hAnsi="Times New Roman" w:cs="Times New Roman"/>
          <w:sz w:val="24"/>
          <w:szCs w:val="24"/>
          <w:lang w:eastAsia="ru-RU"/>
        </w:rPr>
        <w:t xml:space="preserve"> очередь строительства приведено в таблице </w:t>
      </w:r>
      <w:r w:rsidR="004C20A5" w:rsidRPr="00AE077D">
        <w:rPr>
          <w:rFonts w:ascii="Times New Roman" w:eastAsia="Times New Roman" w:hAnsi="Times New Roman" w:cs="Times New Roman"/>
          <w:sz w:val="24"/>
          <w:szCs w:val="24"/>
          <w:lang w:eastAsia="ru-RU"/>
        </w:rPr>
        <w:t>3.4.3</w:t>
      </w:r>
      <w:r w:rsidRPr="00AE077D">
        <w:rPr>
          <w:rFonts w:ascii="Times New Roman" w:eastAsia="Times New Roman" w:hAnsi="Times New Roman" w:cs="Times New Roman"/>
          <w:sz w:val="24"/>
          <w:szCs w:val="24"/>
          <w:lang w:eastAsia="ru-RU"/>
        </w:rPr>
        <w:t>.</w:t>
      </w:r>
    </w:p>
    <w:p w14:paraId="44DB00D3" w14:textId="51A2BEC2" w:rsidR="00A54593" w:rsidRPr="00AE077D" w:rsidRDefault="00A54593" w:rsidP="00911E3A">
      <w:pPr>
        <w:overflowPunct w:val="0"/>
        <w:autoSpaceDE w:val="0"/>
        <w:autoSpaceDN w:val="0"/>
        <w:adjustRightInd w:val="0"/>
        <w:spacing w:before="120" w:after="120" w:line="240" w:lineRule="auto"/>
        <w:ind w:firstLine="720"/>
        <w:jc w:val="right"/>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 xml:space="preserve">Таблица </w:t>
      </w:r>
      <w:r w:rsidR="004C20A5" w:rsidRPr="00AE077D">
        <w:rPr>
          <w:rFonts w:ascii="Times New Roman" w:eastAsia="Times New Roman" w:hAnsi="Times New Roman" w:cs="Times New Roman"/>
          <w:bCs/>
          <w:sz w:val="24"/>
          <w:szCs w:val="24"/>
          <w:lang w:eastAsia="ru-RU"/>
        </w:rPr>
        <w:t>3.4.3</w:t>
      </w:r>
      <w:r w:rsidRPr="00AE077D">
        <w:rPr>
          <w:rFonts w:ascii="Times New Roman" w:eastAsia="Times New Roman" w:hAnsi="Times New Roman" w:cs="Times New Roman"/>
          <w:bCs/>
          <w:sz w:val="24"/>
          <w:szCs w:val="24"/>
          <w:lang w:eastAsia="ru-RU"/>
        </w:rPr>
        <w:t xml:space="preserve"> </w:t>
      </w:r>
    </w:p>
    <w:p w14:paraId="20BB7785" w14:textId="77777777" w:rsidR="00A54593" w:rsidRPr="00AE077D" w:rsidRDefault="00A54593" w:rsidP="00A54593">
      <w:pPr>
        <w:overflowPunct w:val="0"/>
        <w:autoSpaceDE w:val="0"/>
        <w:autoSpaceDN w:val="0"/>
        <w:adjustRightInd w:val="0"/>
        <w:spacing w:after="0" w:line="240" w:lineRule="auto"/>
        <w:ind w:right="-60" w:firstLine="720"/>
        <w:jc w:val="right"/>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тыс. 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общей площади</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842"/>
        <w:gridCol w:w="2956"/>
        <w:gridCol w:w="1134"/>
        <w:gridCol w:w="1245"/>
      </w:tblGrid>
      <w:tr w:rsidR="00A54593" w:rsidRPr="00AE077D" w14:paraId="5B2EBB23" w14:textId="77777777" w:rsidTr="004C20A5">
        <w:trPr>
          <w:cantSplit/>
          <w:trHeight w:val="1088"/>
          <w:jc w:val="center"/>
        </w:trPr>
        <w:tc>
          <w:tcPr>
            <w:tcW w:w="1845" w:type="dxa"/>
            <w:tcBorders>
              <w:top w:val="single" w:sz="12" w:space="0" w:color="auto"/>
              <w:left w:val="single" w:sz="12" w:space="0" w:color="auto"/>
              <w:right w:val="single" w:sz="12" w:space="0" w:color="auto"/>
            </w:tcBorders>
            <w:vAlign w:val="center"/>
          </w:tcPr>
          <w:p w14:paraId="52E4ED20" w14:textId="77777777" w:rsidR="00A54593" w:rsidRPr="00AE077D" w:rsidRDefault="00A54593" w:rsidP="00A54593">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Планировочные районы</w:t>
            </w:r>
          </w:p>
        </w:tc>
        <w:tc>
          <w:tcPr>
            <w:tcW w:w="1842" w:type="dxa"/>
            <w:tcBorders>
              <w:top w:val="single" w:sz="12" w:space="0" w:color="auto"/>
              <w:left w:val="single" w:sz="12" w:space="0" w:color="auto"/>
              <w:right w:val="single" w:sz="12" w:space="0" w:color="auto"/>
            </w:tcBorders>
            <w:vAlign w:val="center"/>
          </w:tcPr>
          <w:p w14:paraId="3369CD3A"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Сохраняемый опорный жилищный фонд</w:t>
            </w:r>
          </w:p>
        </w:tc>
        <w:tc>
          <w:tcPr>
            <w:tcW w:w="2956" w:type="dxa"/>
            <w:tcBorders>
              <w:top w:val="single" w:sz="12" w:space="0" w:color="auto"/>
              <w:left w:val="single" w:sz="12" w:space="0" w:color="auto"/>
              <w:right w:val="single" w:sz="12" w:space="0" w:color="auto"/>
            </w:tcBorders>
            <w:vAlign w:val="center"/>
          </w:tcPr>
          <w:p w14:paraId="7CF2F36C"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Проектируемый 1-2 </w:t>
            </w:r>
          </w:p>
          <w:p w14:paraId="0F716FC5"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этажный усадебный</w:t>
            </w:r>
          </w:p>
          <w:p w14:paraId="0DD9A406"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жилищный фонд </w:t>
            </w:r>
          </w:p>
        </w:tc>
        <w:tc>
          <w:tcPr>
            <w:tcW w:w="1134" w:type="dxa"/>
            <w:tcBorders>
              <w:top w:val="single" w:sz="12" w:space="0" w:color="auto"/>
              <w:left w:val="single" w:sz="12" w:space="0" w:color="auto"/>
              <w:right w:val="single" w:sz="12" w:space="0" w:color="auto"/>
            </w:tcBorders>
            <w:vAlign w:val="center"/>
          </w:tcPr>
          <w:p w14:paraId="71762A48"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Всего по</w:t>
            </w:r>
          </w:p>
          <w:p w14:paraId="5D40FD85"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проекту</w:t>
            </w:r>
          </w:p>
        </w:tc>
        <w:tc>
          <w:tcPr>
            <w:tcW w:w="1245" w:type="dxa"/>
            <w:tcBorders>
              <w:top w:val="single" w:sz="12" w:space="0" w:color="auto"/>
              <w:left w:val="single" w:sz="12" w:space="0" w:color="auto"/>
              <w:right w:val="single" w:sz="12" w:space="0" w:color="auto"/>
            </w:tcBorders>
            <w:vAlign w:val="center"/>
          </w:tcPr>
          <w:p w14:paraId="214AD0C7"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Население</w:t>
            </w:r>
          </w:p>
          <w:p w14:paraId="4E3826A1"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тыс. чел.</w:t>
            </w:r>
          </w:p>
        </w:tc>
      </w:tr>
      <w:tr w:rsidR="00A54593" w:rsidRPr="00AE077D" w14:paraId="7B8B9D22" w14:textId="77777777" w:rsidTr="004C20A5">
        <w:trPr>
          <w:cantSplit/>
          <w:jc w:val="center"/>
        </w:trPr>
        <w:tc>
          <w:tcPr>
            <w:tcW w:w="1845" w:type="dxa"/>
            <w:tcBorders>
              <w:top w:val="single" w:sz="12" w:space="0" w:color="auto"/>
              <w:left w:val="single" w:sz="12" w:space="0" w:color="auto"/>
            </w:tcBorders>
            <w:vAlign w:val="center"/>
          </w:tcPr>
          <w:p w14:paraId="2ACE26F3"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Шерловая Гора</w:t>
            </w:r>
          </w:p>
        </w:tc>
        <w:tc>
          <w:tcPr>
            <w:tcW w:w="1842" w:type="dxa"/>
            <w:tcBorders>
              <w:top w:val="single" w:sz="12" w:space="0" w:color="auto"/>
            </w:tcBorders>
            <w:vAlign w:val="center"/>
          </w:tcPr>
          <w:p w14:paraId="41B90E12"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eastAsia="x-none"/>
              </w:rPr>
            </w:pPr>
            <w:r w:rsidRPr="00AE077D">
              <w:rPr>
                <w:rFonts w:ascii="Times New Roman" w:eastAsia="Times New Roman" w:hAnsi="Times New Roman" w:cs="Times New Roman"/>
                <w:sz w:val="24"/>
                <w:szCs w:val="24"/>
                <w:lang w:eastAsia="x-none"/>
              </w:rPr>
              <w:t>119,6</w:t>
            </w:r>
          </w:p>
        </w:tc>
        <w:tc>
          <w:tcPr>
            <w:tcW w:w="2956" w:type="dxa"/>
            <w:tcBorders>
              <w:top w:val="single" w:sz="12" w:space="0" w:color="auto"/>
            </w:tcBorders>
            <w:vAlign w:val="center"/>
          </w:tcPr>
          <w:p w14:paraId="735DA18D"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134" w:type="dxa"/>
            <w:tcBorders>
              <w:top w:val="single" w:sz="12" w:space="0" w:color="auto"/>
            </w:tcBorders>
            <w:vAlign w:val="center"/>
          </w:tcPr>
          <w:p w14:paraId="6A0B9655"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119,6</w:t>
            </w:r>
          </w:p>
        </w:tc>
        <w:tc>
          <w:tcPr>
            <w:tcW w:w="1245" w:type="dxa"/>
            <w:tcBorders>
              <w:top w:val="single" w:sz="12" w:space="0" w:color="auto"/>
              <w:right w:val="single" w:sz="12" w:space="0" w:color="auto"/>
            </w:tcBorders>
            <w:vAlign w:val="center"/>
          </w:tcPr>
          <w:p w14:paraId="59931B4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5,4</w:t>
            </w:r>
          </w:p>
        </w:tc>
      </w:tr>
      <w:tr w:rsidR="00A54593" w:rsidRPr="00AE077D" w14:paraId="3E69F140" w14:textId="77777777" w:rsidTr="004C20A5">
        <w:trPr>
          <w:cantSplit/>
          <w:jc w:val="center"/>
        </w:trPr>
        <w:tc>
          <w:tcPr>
            <w:tcW w:w="1845" w:type="dxa"/>
            <w:tcBorders>
              <w:left w:val="single" w:sz="12" w:space="0" w:color="auto"/>
            </w:tcBorders>
            <w:vAlign w:val="center"/>
          </w:tcPr>
          <w:p w14:paraId="36180FB9"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Шерловая-1</w:t>
            </w:r>
          </w:p>
        </w:tc>
        <w:tc>
          <w:tcPr>
            <w:tcW w:w="1842" w:type="dxa"/>
            <w:vAlign w:val="center"/>
          </w:tcPr>
          <w:p w14:paraId="541FF51D"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150,7</w:t>
            </w:r>
          </w:p>
        </w:tc>
        <w:tc>
          <w:tcPr>
            <w:tcW w:w="2956" w:type="dxa"/>
            <w:vAlign w:val="center"/>
          </w:tcPr>
          <w:p w14:paraId="690B2942" w14:textId="77777777" w:rsidR="00A54593" w:rsidRPr="00AE077D" w:rsidRDefault="00A54593" w:rsidP="00A54593">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9,0</w:t>
            </w:r>
          </w:p>
        </w:tc>
        <w:tc>
          <w:tcPr>
            <w:tcW w:w="1134" w:type="dxa"/>
            <w:vAlign w:val="center"/>
          </w:tcPr>
          <w:p w14:paraId="6C3AAD01"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159,7</w:t>
            </w:r>
          </w:p>
        </w:tc>
        <w:tc>
          <w:tcPr>
            <w:tcW w:w="1245" w:type="dxa"/>
            <w:tcBorders>
              <w:right w:val="single" w:sz="12" w:space="0" w:color="auto"/>
            </w:tcBorders>
            <w:vAlign w:val="center"/>
          </w:tcPr>
          <w:p w14:paraId="220BEC03"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7,3</w:t>
            </w:r>
          </w:p>
        </w:tc>
      </w:tr>
      <w:tr w:rsidR="00A54593" w:rsidRPr="00AE077D" w14:paraId="318D6007" w14:textId="77777777" w:rsidTr="004C20A5">
        <w:trPr>
          <w:cantSplit/>
          <w:jc w:val="center"/>
        </w:trPr>
        <w:tc>
          <w:tcPr>
            <w:tcW w:w="1845" w:type="dxa"/>
            <w:tcBorders>
              <w:left w:val="single" w:sz="12" w:space="0" w:color="auto"/>
            </w:tcBorders>
            <w:vAlign w:val="center"/>
          </w:tcPr>
          <w:p w14:paraId="01590D01"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ст. Шерловая</w:t>
            </w:r>
          </w:p>
        </w:tc>
        <w:tc>
          <w:tcPr>
            <w:tcW w:w="1842" w:type="dxa"/>
            <w:vAlign w:val="center"/>
          </w:tcPr>
          <w:p w14:paraId="5054904A"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7,7</w:t>
            </w:r>
          </w:p>
        </w:tc>
        <w:tc>
          <w:tcPr>
            <w:tcW w:w="2956" w:type="dxa"/>
            <w:vAlign w:val="center"/>
          </w:tcPr>
          <w:p w14:paraId="5730582D"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5,0</w:t>
            </w:r>
          </w:p>
        </w:tc>
        <w:tc>
          <w:tcPr>
            <w:tcW w:w="1134" w:type="dxa"/>
            <w:vAlign w:val="center"/>
          </w:tcPr>
          <w:p w14:paraId="74B38DD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12,7</w:t>
            </w:r>
          </w:p>
        </w:tc>
        <w:tc>
          <w:tcPr>
            <w:tcW w:w="1245" w:type="dxa"/>
            <w:tcBorders>
              <w:right w:val="single" w:sz="12" w:space="0" w:color="auto"/>
            </w:tcBorders>
            <w:vAlign w:val="center"/>
          </w:tcPr>
          <w:p w14:paraId="2756371F"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0,6</w:t>
            </w:r>
          </w:p>
        </w:tc>
      </w:tr>
      <w:tr w:rsidR="00A54593" w:rsidRPr="00AE077D" w14:paraId="4D25DF08" w14:textId="77777777" w:rsidTr="004C20A5">
        <w:trPr>
          <w:cantSplit/>
          <w:jc w:val="center"/>
        </w:trPr>
        <w:tc>
          <w:tcPr>
            <w:tcW w:w="1845" w:type="dxa"/>
            <w:tcBorders>
              <w:left w:val="single" w:sz="12" w:space="0" w:color="auto"/>
            </w:tcBorders>
            <w:vAlign w:val="center"/>
          </w:tcPr>
          <w:p w14:paraId="17A9B620"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lastRenderedPageBreak/>
              <w:t>Вершина</w:t>
            </w:r>
          </w:p>
        </w:tc>
        <w:tc>
          <w:tcPr>
            <w:tcW w:w="1842" w:type="dxa"/>
            <w:vAlign w:val="center"/>
          </w:tcPr>
          <w:p w14:paraId="64BCAB56" w14:textId="77777777" w:rsidR="00A54593" w:rsidRPr="00AE077D" w:rsidRDefault="00A54593" w:rsidP="00A54593">
            <w:pPr>
              <w:tabs>
                <w:tab w:val="left" w:pos="5940"/>
              </w:tabs>
              <w:spacing w:after="0" w:line="240" w:lineRule="auto"/>
              <w:jc w:val="center"/>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5,0</w:t>
            </w:r>
          </w:p>
        </w:tc>
        <w:tc>
          <w:tcPr>
            <w:tcW w:w="2956" w:type="dxa"/>
            <w:vAlign w:val="center"/>
          </w:tcPr>
          <w:p w14:paraId="3505E78C"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134" w:type="dxa"/>
            <w:vAlign w:val="center"/>
          </w:tcPr>
          <w:p w14:paraId="3E90AF84"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5,0</w:t>
            </w:r>
          </w:p>
        </w:tc>
        <w:tc>
          <w:tcPr>
            <w:tcW w:w="1245" w:type="dxa"/>
            <w:tcBorders>
              <w:right w:val="single" w:sz="12" w:space="0" w:color="auto"/>
            </w:tcBorders>
            <w:vAlign w:val="center"/>
          </w:tcPr>
          <w:p w14:paraId="4FAA23A2"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0,2</w:t>
            </w:r>
          </w:p>
        </w:tc>
      </w:tr>
      <w:tr w:rsidR="00A54593" w:rsidRPr="00AE077D" w14:paraId="09384B74" w14:textId="77777777" w:rsidTr="004C20A5">
        <w:trPr>
          <w:cantSplit/>
          <w:jc w:val="center"/>
        </w:trPr>
        <w:tc>
          <w:tcPr>
            <w:tcW w:w="1845" w:type="dxa"/>
            <w:tcBorders>
              <w:left w:val="single" w:sz="12" w:space="0" w:color="auto"/>
              <w:bottom w:val="single" w:sz="12" w:space="0" w:color="auto"/>
            </w:tcBorders>
            <w:vAlign w:val="center"/>
          </w:tcPr>
          <w:p w14:paraId="40EA264D" w14:textId="77777777" w:rsidR="00A54593" w:rsidRPr="00AE077D" w:rsidRDefault="00A54593" w:rsidP="00A54593">
            <w:pPr>
              <w:tabs>
                <w:tab w:val="left" w:pos="5940"/>
              </w:tabs>
              <w:spacing w:after="0" w:line="240" w:lineRule="auto"/>
              <w:rPr>
                <w:rFonts w:ascii="Times New Roman" w:eastAsia="Times New Roman" w:hAnsi="Times New Roman" w:cs="Times New Roman"/>
                <w:sz w:val="24"/>
                <w:szCs w:val="24"/>
                <w:lang w:val="x-none" w:eastAsia="x-none"/>
              </w:rPr>
            </w:pPr>
            <w:r w:rsidRPr="00AE077D">
              <w:rPr>
                <w:rFonts w:ascii="Times New Roman" w:eastAsia="Times New Roman" w:hAnsi="Times New Roman" w:cs="Times New Roman"/>
                <w:sz w:val="24"/>
                <w:szCs w:val="24"/>
                <w:lang w:val="x-none" w:eastAsia="x-none"/>
              </w:rPr>
              <w:t>Всего</w:t>
            </w:r>
          </w:p>
        </w:tc>
        <w:tc>
          <w:tcPr>
            <w:tcW w:w="1842" w:type="dxa"/>
            <w:tcBorders>
              <w:bottom w:val="single" w:sz="12" w:space="0" w:color="auto"/>
            </w:tcBorders>
            <w:vAlign w:val="bottom"/>
          </w:tcPr>
          <w:p w14:paraId="71CC1D21"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283,0</w:t>
            </w:r>
          </w:p>
        </w:tc>
        <w:tc>
          <w:tcPr>
            <w:tcW w:w="2956" w:type="dxa"/>
            <w:tcBorders>
              <w:bottom w:val="single" w:sz="12" w:space="0" w:color="auto"/>
            </w:tcBorders>
            <w:vAlign w:val="center"/>
          </w:tcPr>
          <w:p w14:paraId="3E866DEE"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14,0</w:t>
            </w:r>
          </w:p>
        </w:tc>
        <w:tc>
          <w:tcPr>
            <w:tcW w:w="1134" w:type="dxa"/>
            <w:tcBorders>
              <w:bottom w:val="single" w:sz="12" w:space="0" w:color="auto"/>
            </w:tcBorders>
            <w:vAlign w:val="center"/>
          </w:tcPr>
          <w:p w14:paraId="46340F83"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297,0</w:t>
            </w:r>
          </w:p>
        </w:tc>
        <w:tc>
          <w:tcPr>
            <w:tcW w:w="1245" w:type="dxa"/>
            <w:tcBorders>
              <w:bottom w:val="single" w:sz="12" w:space="0" w:color="auto"/>
              <w:right w:val="single" w:sz="12" w:space="0" w:color="auto"/>
            </w:tcBorders>
            <w:vAlign w:val="center"/>
          </w:tcPr>
          <w:p w14:paraId="5643FC70" w14:textId="77777777" w:rsidR="00A54593" w:rsidRPr="00AE077D" w:rsidRDefault="00A54593" w:rsidP="00A54593">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13,5</w:t>
            </w:r>
          </w:p>
        </w:tc>
      </w:tr>
    </w:tbl>
    <w:p w14:paraId="6F47C22C" w14:textId="77777777" w:rsidR="006D4016" w:rsidRPr="00AE077D" w:rsidRDefault="004D29FE"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p>
    <w:p w14:paraId="665FB67A" w14:textId="2F6DA979" w:rsidR="007F7634" w:rsidRPr="00AE077D" w:rsidRDefault="003E2CCE" w:rsidP="00911E3A">
      <w:pPr>
        <w:overflowPunct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AE077D">
        <w:rPr>
          <w:rFonts w:ascii="Times New Roman" w:hAnsi="Times New Roman" w:cs="Times New Roman"/>
          <w:sz w:val="24"/>
          <w:szCs w:val="24"/>
        </w:rPr>
        <w:t xml:space="preserve">            </w:t>
      </w:r>
      <w:r w:rsidR="007F7634" w:rsidRPr="00AE077D">
        <w:rPr>
          <w:rFonts w:ascii="Times New Roman" w:eastAsia="Times New Roman" w:hAnsi="Times New Roman" w:cs="Times New Roman"/>
          <w:sz w:val="24"/>
          <w:szCs w:val="24"/>
          <w:lang w:eastAsia="ru-RU"/>
        </w:rPr>
        <w:t xml:space="preserve">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культурного </w:t>
      </w:r>
      <w:r w:rsidR="00911E3A" w:rsidRPr="00AE077D">
        <w:rPr>
          <w:rFonts w:ascii="Times New Roman" w:eastAsia="Times New Roman" w:hAnsi="Times New Roman" w:cs="Times New Roman"/>
          <w:sz w:val="24"/>
          <w:szCs w:val="24"/>
          <w:lang w:eastAsia="ru-RU"/>
        </w:rPr>
        <w:t>обслуживания.</w:t>
      </w:r>
      <w:r w:rsidR="007F7634" w:rsidRPr="00AE077D">
        <w:rPr>
          <w:rFonts w:ascii="Times New Roman" w:eastAsia="Times New Roman" w:hAnsi="Times New Roman" w:cs="Times New Roman"/>
          <w:b/>
          <w:sz w:val="24"/>
          <w:szCs w:val="24"/>
          <w:lang w:eastAsia="ru-RU"/>
        </w:rPr>
        <w:t xml:space="preserve"> </w:t>
      </w:r>
      <w:r w:rsidR="007F7634" w:rsidRPr="00AE077D">
        <w:rPr>
          <w:rFonts w:ascii="Times New Roman" w:eastAsia="Times New Roman" w:hAnsi="Times New Roman" w:cs="Times New Roman"/>
          <w:bCs/>
          <w:sz w:val="24"/>
          <w:szCs w:val="24"/>
          <w:lang w:eastAsia="ru-RU"/>
        </w:rPr>
        <w:t xml:space="preserve">Расчет </w:t>
      </w:r>
      <w:r w:rsidR="00911E3A" w:rsidRPr="00AE077D">
        <w:rPr>
          <w:rFonts w:ascii="Times New Roman" w:eastAsia="Times New Roman" w:hAnsi="Times New Roman" w:cs="Times New Roman"/>
          <w:bCs/>
          <w:sz w:val="24"/>
          <w:szCs w:val="24"/>
          <w:lang w:eastAsia="ru-RU"/>
        </w:rPr>
        <w:t>объектов социального и культурного обслуживания</w:t>
      </w:r>
      <w:r w:rsidR="007F7634" w:rsidRPr="00AE077D">
        <w:rPr>
          <w:rFonts w:ascii="Times New Roman" w:eastAsia="Times New Roman" w:hAnsi="Times New Roman" w:cs="Times New Roman"/>
          <w:bCs/>
          <w:sz w:val="24"/>
          <w:szCs w:val="24"/>
          <w:lang w:eastAsia="ru-RU"/>
        </w:rPr>
        <w:t xml:space="preserve"> Шерловогорского городского поселения на расчетный срок</w:t>
      </w:r>
      <w:r w:rsidR="00911E3A" w:rsidRPr="00AE077D">
        <w:rPr>
          <w:rFonts w:ascii="Times New Roman" w:eastAsia="Times New Roman" w:hAnsi="Times New Roman" w:cs="Times New Roman"/>
          <w:bCs/>
          <w:sz w:val="24"/>
          <w:szCs w:val="24"/>
          <w:lang w:eastAsia="ru-RU"/>
        </w:rPr>
        <w:t xml:space="preserve"> приведено в таблице 3.4.4.</w:t>
      </w:r>
    </w:p>
    <w:p w14:paraId="1D0B5842" w14:textId="17900BAC" w:rsidR="00911E3A" w:rsidRPr="00AE077D" w:rsidRDefault="00911E3A" w:rsidP="00911E3A">
      <w:pPr>
        <w:overflowPunct w:val="0"/>
        <w:autoSpaceDE w:val="0"/>
        <w:autoSpaceDN w:val="0"/>
        <w:adjustRightInd w:val="0"/>
        <w:spacing w:after="0" w:line="240" w:lineRule="auto"/>
        <w:jc w:val="right"/>
        <w:outlineLvl w:val="1"/>
        <w:rPr>
          <w:rFonts w:ascii="Times New Roman" w:hAnsi="Times New Roman" w:cs="Times New Roman"/>
          <w:bCs/>
          <w:sz w:val="24"/>
          <w:szCs w:val="24"/>
        </w:rPr>
      </w:pPr>
      <w:r w:rsidRPr="00AE077D">
        <w:rPr>
          <w:rFonts w:ascii="Times New Roman" w:hAnsi="Times New Roman" w:cs="Times New Roman"/>
          <w:bCs/>
          <w:sz w:val="24"/>
          <w:szCs w:val="24"/>
        </w:rPr>
        <w:t>Таблица 3.4.4</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5"/>
        <w:gridCol w:w="1001"/>
        <w:gridCol w:w="973"/>
        <w:gridCol w:w="992"/>
        <w:gridCol w:w="1417"/>
        <w:gridCol w:w="1108"/>
        <w:gridCol w:w="1878"/>
      </w:tblGrid>
      <w:tr w:rsidR="007F7634" w:rsidRPr="00AE077D" w14:paraId="4C9D4F33" w14:textId="77777777" w:rsidTr="004D6D44">
        <w:trPr>
          <w:jc w:val="center"/>
        </w:trPr>
        <w:tc>
          <w:tcPr>
            <w:tcW w:w="1048" w:type="pct"/>
            <w:tcBorders>
              <w:top w:val="single" w:sz="12" w:space="0" w:color="auto"/>
              <w:bottom w:val="single" w:sz="12" w:space="0" w:color="auto"/>
              <w:right w:val="single" w:sz="12" w:space="0" w:color="auto"/>
            </w:tcBorders>
            <w:shd w:val="clear" w:color="auto" w:fill="auto"/>
            <w:vAlign w:val="center"/>
            <w:hideMark/>
          </w:tcPr>
          <w:p w14:paraId="00E85272"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Объекты</w:t>
            </w:r>
          </w:p>
        </w:tc>
        <w:tc>
          <w:tcPr>
            <w:tcW w:w="53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BAF9702"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Единица измерения</w:t>
            </w:r>
          </w:p>
        </w:tc>
        <w:tc>
          <w:tcPr>
            <w:tcW w:w="52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A411F63"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Норматив на 1000 жителей</w:t>
            </w:r>
          </w:p>
        </w:tc>
        <w:tc>
          <w:tcPr>
            <w:tcW w:w="53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F5E017D"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Требуется на поселок (14,5 тыс. чел.)</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46C012A"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Существующие сохраняемые объекты</w:t>
            </w:r>
          </w:p>
        </w:tc>
        <w:tc>
          <w:tcPr>
            <w:tcW w:w="59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E755930"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Дополнительная потребность</w:t>
            </w:r>
          </w:p>
        </w:tc>
        <w:tc>
          <w:tcPr>
            <w:tcW w:w="1007" w:type="pct"/>
            <w:tcBorders>
              <w:top w:val="single" w:sz="12" w:space="0" w:color="auto"/>
              <w:left w:val="single" w:sz="12" w:space="0" w:color="auto"/>
              <w:bottom w:val="single" w:sz="12" w:space="0" w:color="auto"/>
            </w:tcBorders>
            <w:shd w:val="clear" w:color="auto" w:fill="auto"/>
            <w:vAlign w:val="center"/>
            <w:hideMark/>
          </w:tcPr>
          <w:p w14:paraId="46EB515E"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Предложения по размещению</w:t>
            </w:r>
          </w:p>
        </w:tc>
      </w:tr>
      <w:tr w:rsidR="007F7634" w:rsidRPr="00AE077D" w14:paraId="57A78CBC" w14:textId="77777777" w:rsidTr="004D6D44">
        <w:trPr>
          <w:jc w:val="center"/>
        </w:trPr>
        <w:tc>
          <w:tcPr>
            <w:tcW w:w="1048" w:type="pct"/>
            <w:tcBorders>
              <w:top w:val="single" w:sz="12" w:space="0" w:color="auto"/>
            </w:tcBorders>
            <w:vAlign w:val="center"/>
            <w:hideMark/>
          </w:tcPr>
          <w:p w14:paraId="49F43F61" w14:textId="77777777" w:rsidR="007F7634" w:rsidRPr="00AE077D" w:rsidRDefault="007F7634" w:rsidP="007F7634">
            <w:pPr>
              <w:overflowPunct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Дошкольные образовательные учреждения</w:t>
            </w:r>
          </w:p>
        </w:tc>
        <w:tc>
          <w:tcPr>
            <w:tcW w:w="537" w:type="pct"/>
            <w:tcBorders>
              <w:top w:val="single" w:sz="12" w:space="0" w:color="auto"/>
            </w:tcBorders>
            <w:shd w:val="clear" w:color="auto" w:fill="auto"/>
            <w:vAlign w:val="center"/>
            <w:hideMark/>
          </w:tcPr>
          <w:p w14:paraId="3A303CA3" w14:textId="77777777" w:rsidR="007F7634" w:rsidRPr="00AE077D" w:rsidRDefault="007F7634" w:rsidP="007F7634">
            <w:pPr>
              <w:overflowPunct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место</w:t>
            </w:r>
          </w:p>
        </w:tc>
        <w:tc>
          <w:tcPr>
            <w:tcW w:w="522" w:type="pct"/>
            <w:tcBorders>
              <w:top w:val="single" w:sz="12" w:space="0" w:color="auto"/>
            </w:tcBorders>
            <w:shd w:val="clear" w:color="auto" w:fill="auto"/>
            <w:vAlign w:val="center"/>
            <w:hideMark/>
          </w:tcPr>
          <w:p w14:paraId="67930F3B" w14:textId="77777777" w:rsidR="007F7634" w:rsidRPr="00AE077D" w:rsidRDefault="007F7634" w:rsidP="007F7634">
            <w:pPr>
              <w:overflowPunct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45</w:t>
            </w:r>
          </w:p>
        </w:tc>
        <w:tc>
          <w:tcPr>
            <w:tcW w:w="532" w:type="pct"/>
            <w:tcBorders>
              <w:top w:val="single" w:sz="12" w:space="0" w:color="auto"/>
            </w:tcBorders>
            <w:shd w:val="clear" w:color="auto" w:fill="auto"/>
            <w:vAlign w:val="center"/>
            <w:hideMark/>
          </w:tcPr>
          <w:p w14:paraId="0FBC385B"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653</w:t>
            </w:r>
          </w:p>
        </w:tc>
        <w:tc>
          <w:tcPr>
            <w:tcW w:w="760" w:type="pct"/>
            <w:tcBorders>
              <w:top w:val="single" w:sz="12" w:space="0" w:color="auto"/>
            </w:tcBorders>
            <w:shd w:val="clear" w:color="auto" w:fill="auto"/>
            <w:vAlign w:val="center"/>
            <w:hideMark/>
          </w:tcPr>
          <w:p w14:paraId="42CAC071"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555</w:t>
            </w:r>
          </w:p>
        </w:tc>
        <w:tc>
          <w:tcPr>
            <w:tcW w:w="594" w:type="pct"/>
            <w:tcBorders>
              <w:top w:val="single" w:sz="12" w:space="0" w:color="auto"/>
            </w:tcBorders>
            <w:shd w:val="clear" w:color="auto" w:fill="auto"/>
            <w:vAlign w:val="center"/>
            <w:hideMark/>
          </w:tcPr>
          <w:p w14:paraId="77459088" w14:textId="77777777" w:rsidR="007F7634" w:rsidRPr="00AE077D" w:rsidRDefault="007F7634" w:rsidP="007F7634">
            <w:pPr>
              <w:overflowPunct w:val="0"/>
              <w:autoSpaceDE w:val="0"/>
              <w:autoSpaceDN w:val="0"/>
              <w:adjustRightInd w:val="0"/>
              <w:spacing w:after="0" w:line="240" w:lineRule="auto"/>
              <w:ind w:right="192"/>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98</w:t>
            </w:r>
          </w:p>
        </w:tc>
        <w:tc>
          <w:tcPr>
            <w:tcW w:w="1007" w:type="pct"/>
            <w:tcBorders>
              <w:top w:val="single" w:sz="12" w:space="0" w:color="auto"/>
            </w:tcBorders>
            <w:shd w:val="clear" w:color="auto" w:fill="auto"/>
            <w:vAlign w:val="center"/>
            <w:hideMark/>
          </w:tcPr>
          <w:p w14:paraId="42C6974F"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Детский сад 1х160 Шерловая Гора; комплекс начальной школы и детского сада по 15 мест ст. Шерловая</w:t>
            </w:r>
          </w:p>
        </w:tc>
      </w:tr>
      <w:tr w:rsidR="007F7634" w:rsidRPr="00AE077D" w14:paraId="2AF132DA" w14:textId="77777777" w:rsidTr="004D6D44">
        <w:trPr>
          <w:jc w:val="center"/>
        </w:trPr>
        <w:tc>
          <w:tcPr>
            <w:tcW w:w="1048" w:type="pct"/>
            <w:vAlign w:val="center"/>
            <w:hideMark/>
          </w:tcPr>
          <w:p w14:paraId="51CEFCBC" w14:textId="77777777" w:rsidR="007F7634" w:rsidRPr="00AE077D" w:rsidRDefault="007F7634" w:rsidP="007F7634">
            <w:pPr>
              <w:overflowPunct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Общеобразовательные школы</w:t>
            </w:r>
          </w:p>
        </w:tc>
        <w:tc>
          <w:tcPr>
            <w:tcW w:w="537" w:type="pct"/>
            <w:shd w:val="clear" w:color="auto" w:fill="auto"/>
            <w:vAlign w:val="center"/>
            <w:hideMark/>
          </w:tcPr>
          <w:p w14:paraId="0CC29C7B" w14:textId="77777777" w:rsidR="007F7634" w:rsidRPr="00AE077D" w:rsidRDefault="007F7634" w:rsidP="007F7634">
            <w:pPr>
              <w:overflowPunct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место</w:t>
            </w:r>
          </w:p>
        </w:tc>
        <w:tc>
          <w:tcPr>
            <w:tcW w:w="522" w:type="pct"/>
            <w:shd w:val="clear" w:color="auto" w:fill="auto"/>
            <w:vAlign w:val="center"/>
            <w:hideMark/>
          </w:tcPr>
          <w:p w14:paraId="20F9C88B" w14:textId="77777777" w:rsidR="007F7634" w:rsidRPr="00AE077D" w:rsidRDefault="007F7634" w:rsidP="007F7634">
            <w:pPr>
              <w:overflowPunct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120</w:t>
            </w:r>
          </w:p>
        </w:tc>
        <w:tc>
          <w:tcPr>
            <w:tcW w:w="532" w:type="pct"/>
            <w:shd w:val="clear" w:color="auto" w:fill="auto"/>
            <w:vAlign w:val="center"/>
            <w:hideMark/>
          </w:tcPr>
          <w:p w14:paraId="298F3644"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1 740</w:t>
            </w:r>
          </w:p>
        </w:tc>
        <w:tc>
          <w:tcPr>
            <w:tcW w:w="760" w:type="pct"/>
            <w:shd w:val="clear" w:color="auto" w:fill="auto"/>
            <w:vAlign w:val="center"/>
            <w:hideMark/>
          </w:tcPr>
          <w:p w14:paraId="7621AA43"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2 180</w:t>
            </w:r>
          </w:p>
        </w:tc>
        <w:tc>
          <w:tcPr>
            <w:tcW w:w="594" w:type="pct"/>
            <w:shd w:val="clear" w:color="auto" w:fill="auto"/>
            <w:vAlign w:val="center"/>
            <w:hideMark/>
          </w:tcPr>
          <w:p w14:paraId="048DCB33"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007" w:type="pct"/>
            <w:shd w:val="clear" w:color="auto" w:fill="auto"/>
            <w:vAlign w:val="center"/>
            <w:hideMark/>
          </w:tcPr>
          <w:p w14:paraId="4EB90492"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7634" w:rsidRPr="00AE077D" w14:paraId="68338995" w14:textId="77777777" w:rsidTr="004D6D44">
        <w:trPr>
          <w:jc w:val="center"/>
        </w:trPr>
        <w:tc>
          <w:tcPr>
            <w:tcW w:w="1048" w:type="pct"/>
            <w:shd w:val="clear" w:color="auto" w:fill="auto"/>
            <w:vAlign w:val="center"/>
            <w:hideMark/>
          </w:tcPr>
          <w:p w14:paraId="0238988F" w14:textId="77777777" w:rsidR="007F7634" w:rsidRPr="00AE077D" w:rsidRDefault="007F7634" w:rsidP="007F7634">
            <w:pPr>
              <w:overflowPunct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xml:space="preserve">Внешкольные учреждения, </w:t>
            </w:r>
          </w:p>
          <w:p w14:paraId="504164BD" w14:textId="77777777" w:rsidR="007F7634" w:rsidRPr="00AE077D" w:rsidRDefault="007F7634" w:rsidP="007F7634">
            <w:pPr>
              <w:overflowPunct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10% от общего количества школьников</w:t>
            </w:r>
          </w:p>
        </w:tc>
        <w:tc>
          <w:tcPr>
            <w:tcW w:w="537" w:type="pct"/>
            <w:shd w:val="clear" w:color="auto" w:fill="auto"/>
            <w:vAlign w:val="center"/>
            <w:hideMark/>
          </w:tcPr>
          <w:p w14:paraId="77C288BE" w14:textId="77777777" w:rsidR="007F7634" w:rsidRPr="00AE077D" w:rsidRDefault="007F7634" w:rsidP="007F7634">
            <w:pPr>
              <w:overflowPunct w:val="0"/>
              <w:adjustRightInd w:val="0"/>
              <w:spacing w:after="0" w:line="240" w:lineRule="auto"/>
              <w:jc w:val="center"/>
              <w:rPr>
                <w:rFonts w:ascii="Times New Roman" w:eastAsia="Times New Roman" w:hAnsi="Times New Roman" w:cs="Times New Roman"/>
                <w:sz w:val="24"/>
                <w:szCs w:val="24"/>
                <w:lang w:eastAsia="ru-RU"/>
              </w:rPr>
            </w:pPr>
          </w:p>
        </w:tc>
        <w:tc>
          <w:tcPr>
            <w:tcW w:w="522" w:type="pct"/>
            <w:shd w:val="clear" w:color="auto" w:fill="auto"/>
            <w:vAlign w:val="center"/>
            <w:hideMark/>
          </w:tcPr>
          <w:p w14:paraId="7D04C8F2" w14:textId="77777777" w:rsidR="007F7634" w:rsidRPr="00AE077D" w:rsidRDefault="007F7634" w:rsidP="007F7634">
            <w:pPr>
              <w:overflowPunct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12</w:t>
            </w:r>
          </w:p>
        </w:tc>
        <w:tc>
          <w:tcPr>
            <w:tcW w:w="532" w:type="pct"/>
            <w:shd w:val="clear" w:color="auto" w:fill="auto"/>
            <w:vAlign w:val="center"/>
            <w:hideMark/>
          </w:tcPr>
          <w:p w14:paraId="3B9DE9B8"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174</w:t>
            </w:r>
          </w:p>
        </w:tc>
        <w:tc>
          <w:tcPr>
            <w:tcW w:w="760" w:type="pct"/>
            <w:shd w:val="clear" w:color="auto" w:fill="auto"/>
            <w:vAlign w:val="center"/>
            <w:hideMark/>
          </w:tcPr>
          <w:p w14:paraId="341C10C9"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1 307</w:t>
            </w:r>
          </w:p>
        </w:tc>
        <w:tc>
          <w:tcPr>
            <w:tcW w:w="594" w:type="pct"/>
            <w:shd w:val="clear" w:color="auto" w:fill="auto"/>
            <w:vAlign w:val="center"/>
            <w:hideMark/>
          </w:tcPr>
          <w:p w14:paraId="33BCB9CD"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007" w:type="pct"/>
            <w:shd w:val="clear" w:color="auto" w:fill="auto"/>
            <w:vAlign w:val="center"/>
            <w:hideMark/>
          </w:tcPr>
          <w:p w14:paraId="6A30AB96"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r>
      <w:tr w:rsidR="007F7634" w:rsidRPr="00AE077D" w14:paraId="28418A87" w14:textId="77777777" w:rsidTr="004D6D44">
        <w:trPr>
          <w:jc w:val="center"/>
        </w:trPr>
        <w:tc>
          <w:tcPr>
            <w:tcW w:w="1048" w:type="pct"/>
            <w:shd w:val="clear" w:color="auto" w:fill="auto"/>
            <w:vAlign w:val="center"/>
            <w:hideMark/>
          </w:tcPr>
          <w:p w14:paraId="1C320F25"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Молочные кухни</w:t>
            </w:r>
          </w:p>
          <w:p w14:paraId="477BB524"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число детей до 0-1 лет – 1 тыс. чел.</w:t>
            </w:r>
          </w:p>
        </w:tc>
        <w:tc>
          <w:tcPr>
            <w:tcW w:w="537" w:type="pct"/>
            <w:shd w:val="clear" w:color="auto" w:fill="auto"/>
            <w:vAlign w:val="center"/>
            <w:hideMark/>
          </w:tcPr>
          <w:p w14:paraId="6FE0F07B"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порция в сут. на 1 ребенка</w:t>
            </w:r>
          </w:p>
        </w:tc>
        <w:tc>
          <w:tcPr>
            <w:tcW w:w="522" w:type="pct"/>
            <w:shd w:val="clear" w:color="auto" w:fill="auto"/>
            <w:vAlign w:val="center"/>
            <w:hideMark/>
          </w:tcPr>
          <w:p w14:paraId="237686B0"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80*</w:t>
            </w:r>
          </w:p>
        </w:tc>
        <w:tc>
          <w:tcPr>
            <w:tcW w:w="532" w:type="pct"/>
            <w:shd w:val="clear" w:color="auto" w:fill="auto"/>
            <w:vAlign w:val="center"/>
            <w:hideMark/>
          </w:tcPr>
          <w:p w14:paraId="1519C5E9"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1 160</w:t>
            </w:r>
          </w:p>
        </w:tc>
        <w:tc>
          <w:tcPr>
            <w:tcW w:w="760" w:type="pct"/>
            <w:shd w:val="clear" w:color="auto" w:fill="auto"/>
            <w:vAlign w:val="center"/>
            <w:hideMark/>
          </w:tcPr>
          <w:p w14:paraId="18CA496C"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36F7C8B"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594" w:type="pct"/>
            <w:shd w:val="clear" w:color="auto" w:fill="auto"/>
            <w:vAlign w:val="center"/>
            <w:hideMark/>
          </w:tcPr>
          <w:p w14:paraId="07099ED7"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1 160</w:t>
            </w:r>
          </w:p>
        </w:tc>
        <w:tc>
          <w:tcPr>
            <w:tcW w:w="1007" w:type="pct"/>
            <w:shd w:val="clear" w:color="auto" w:fill="auto"/>
            <w:vAlign w:val="center"/>
            <w:hideMark/>
          </w:tcPr>
          <w:p w14:paraId="171F5661"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1х1 200 Шерловая Гора</w:t>
            </w:r>
          </w:p>
        </w:tc>
      </w:tr>
      <w:tr w:rsidR="007F7634" w:rsidRPr="00AE077D" w14:paraId="65F3C0DB" w14:textId="77777777" w:rsidTr="004D6D44">
        <w:trPr>
          <w:jc w:val="center"/>
        </w:trPr>
        <w:tc>
          <w:tcPr>
            <w:tcW w:w="1048" w:type="pct"/>
            <w:shd w:val="clear" w:color="auto" w:fill="auto"/>
            <w:vAlign w:val="center"/>
            <w:hideMark/>
          </w:tcPr>
          <w:p w14:paraId="756C14DD"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Стационары</w:t>
            </w:r>
          </w:p>
        </w:tc>
        <w:tc>
          <w:tcPr>
            <w:tcW w:w="537" w:type="pct"/>
            <w:shd w:val="clear" w:color="auto" w:fill="auto"/>
            <w:vAlign w:val="center"/>
            <w:hideMark/>
          </w:tcPr>
          <w:p w14:paraId="4E69487D"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койка</w:t>
            </w:r>
          </w:p>
        </w:tc>
        <w:tc>
          <w:tcPr>
            <w:tcW w:w="522" w:type="pct"/>
            <w:shd w:val="clear" w:color="auto" w:fill="auto"/>
            <w:vAlign w:val="center"/>
            <w:hideMark/>
          </w:tcPr>
          <w:p w14:paraId="380EB3F5" w14:textId="77777777" w:rsidR="007F7634" w:rsidRPr="00AE077D" w:rsidRDefault="007F7634" w:rsidP="007F7634">
            <w:pPr>
              <w:overflowPunct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13,47</w:t>
            </w:r>
          </w:p>
        </w:tc>
        <w:tc>
          <w:tcPr>
            <w:tcW w:w="532" w:type="pct"/>
            <w:shd w:val="clear" w:color="auto" w:fill="auto"/>
            <w:vAlign w:val="center"/>
            <w:hideMark/>
          </w:tcPr>
          <w:p w14:paraId="271AA1F6"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195</w:t>
            </w:r>
          </w:p>
        </w:tc>
        <w:tc>
          <w:tcPr>
            <w:tcW w:w="760" w:type="pct"/>
            <w:shd w:val="clear" w:color="auto" w:fill="auto"/>
            <w:vAlign w:val="center"/>
            <w:hideMark/>
          </w:tcPr>
          <w:p w14:paraId="43C419AF"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157</w:t>
            </w:r>
          </w:p>
        </w:tc>
        <w:tc>
          <w:tcPr>
            <w:tcW w:w="594" w:type="pct"/>
            <w:shd w:val="clear" w:color="auto" w:fill="auto"/>
            <w:vAlign w:val="center"/>
            <w:hideMark/>
          </w:tcPr>
          <w:p w14:paraId="551A14B5"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38</w:t>
            </w:r>
          </w:p>
        </w:tc>
        <w:tc>
          <w:tcPr>
            <w:tcW w:w="1007" w:type="pct"/>
            <w:shd w:val="clear" w:color="auto" w:fill="auto"/>
            <w:vAlign w:val="center"/>
            <w:hideMark/>
          </w:tcPr>
          <w:p w14:paraId="64993E31"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расширение на 40 коек Шерловая Гора</w:t>
            </w:r>
          </w:p>
        </w:tc>
      </w:tr>
      <w:tr w:rsidR="007F7634" w:rsidRPr="00AE077D" w14:paraId="08CF9E3C" w14:textId="77777777" w:rsidTr="004D6D44">
        <w:trPr>
          <w:jc w:val="center"/>
        </w:trPr>
        <w:tc>
          <w:tcPr>
            <w:tcW w:w="1048" w:type="pct"/>
            <w:shd w:val="clear" w:color="auto" w:fill="auto"/>
            <w:vAlign w:val="center"/>
            <w:hideMark/>
          </w:tcPr>
          <w:p w14:paraId="533A7058"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Поликлиники, амбулатории</w:t>
            </w:r>
          </w:p>
        </w:tc>
        <w:tc>
          <w:tcPr>
            <w:tcW w:w="537" w:type="pct"/>
            <w:shd w:val="clear" w:color="auto" w:fill="auto"/>
            <w:vAlign w:val="center"/>
            <w:hideMark/>
          </w:tcPr>
          <w:p w14:paraId="03F4B132" w14:textId="77777777" w:rsidR="007F7634" w:rsidRPr="00AE077D" w:rsidRDefault="007F7634" w:rsidP="007F7634">
            <w:pPr>
              <w:overflowPunct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посещений</w:t>
            </w:r>
          </w:p>
          <w:p w14:paraId="5D3E7ABE" w14:textId="77777777" w:rsidR="007F7634" w:rsidRPr="00AE077D" w:rsidRDefault="007F7634" w:rsidP="007F7634">
            <w:pPr>
              <w:overflowPunct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 смену</w:t>
            </w:r>
          </w:p>
        </w:tc>
        <w:tc>
          <w:tcPr>
            <w:tcW w:w="522" w:type="pct"/>
            <w:shd w:val="clear" w:color="auto" w:fill="auto"/>
            <w:vAlign w:val="center"/>
            <w:hideMark/>
          </w:tcPr>
          <w:p w14:paraId="40F7B1FA"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18,15</w:t>
            </w:r>
          </w:p>
        </w:tc>
        <w:tc>
          <w:tcPr>
            <w:tcW w:w="532" w:type="pct"/>
            <w:shd w:val="clear" w:color="auto" w:fill="auto"/>
            <w:vAlign w:val="center"/>
            <w:hideMark/>
          </w:tcPr>
          <w:p w14:paraId="79738D52"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263</w:t>
            </w:r>
          </w:p>
        </w:tc>
        <w:tc>
          <w:tcPr>
            <w:tcW w:w="760" w:type="pct"/>
            <w:shd w:val="clear" w:color="auto" w:fill="auto"/>
            <w:vAlign w:val="center"/>
            <w:hideMark/>
          </w:tcPr>
          <w:p w14:paraId="61018A42"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245</w:t>
            </w:r>
          </w:p>
        </w:tc>
        <w:tc>
          <w:tcPr>
            <w:tcW w:w="594" w:type="pct"/>
            <w:shd w:val="clear" w:color="auto" w:fill="auto"/>
            <w:vAlign w:val="center"/>
            <w:hideMark/>
          </w:tcPr>
          <w:p w14:paraId="1321EF67"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18</w:t>
            </w:r>
          </w:p>
        </w:tc>
        <w:tc>
          <w:tcPr>
            <w:tcW w:w="1007" w:type="pct"/>
            <w:shd w:val="clear" w:color="auto" w:fill="auto"/>
            <w:vAlign w:val="center"/>
            <w:hideMark/>
          </w:tcPr>
          <w:p w14:paraId="17EA0BB3"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1х20 ст. Шерловая</w:t>
            </w:r>
          </w:p>
        </w:tc>
      </w:tr>
      <w:tr w:rsidR="007F7634" w:rsidRPr="00AE077D" w14:paraId="05181C1E" w14:textId="77777777" w:rsidTr="004D6D44">
        <w:trPr>
          <w:jc w:val="center"/>
        </w:trPr>
        <w:tc>
          <w:tcPr>
            <w:tcW w:w="1048" w:type="pct"/>
            <w:shd w:val="clear" w:color="auto" w:fill="auto"/>
            <w:vAlign w:val="center"/>
            <w:hideMark/>
          </w:tcPr>
          <w:p w14:paraId="1FF60CDC"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Станции скорой помощи</w:t>
            </w:r>
          </w:p>
        </w:tc>
        <w:tc>
          <w:tcPr>
            <w:tcW w:w="537" w:type="pct"/>
            <w:shd w:val="clear" w:color="auto" w:fill="auto"/>
            <w:vAlign w:val="center"/>
            <w:hideMark/>
          </w:tcPr>
          <w:p w14:paraId="3D581C14"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автомобиль</w:t>
            </w:r>
          </w:p>
        </w:tc>
        <w:tc>
          <w:tcPr>
            <w:tcW w:w="522" w:type="pct"/>
            <w:shd w:val="clear" w:color="auto" w:fill="auto"/>
            <w:vAlign w:val="center"/>
            <w:hideMark/>
          </w:tcPr>
          <w:p w14:paraId="783A0208"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на 10 тыс. чел.</w:t>
            </w:r>
          </w:p>
        </w:tc>
        <w:tc>
          <w:tcPr>
            <w:tcW w:w="532" w:type="pct"/>
            <w:shd w:val="clear" w:color="auto" w:fill="auto"/>
            <w:vAlign w:val="center"/>
            <w:hideMark/>
          </w:tcPr>
          <w:p w14:paraId="646CD3C8"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w:t>
            </w:r>
          </w:p>
        </w:tc>
        <w:tc>
          <w:tcPr>
            <w:tcW w:w="760" w:type="pct"/>
            <w:shd w:val="clear" w:color="auto" w:fill="auto"/>
            <w:vAlign w:val="center"/>
            <w:hideMark/>
          </w:tcPr>
          <w:p w14:paraId="3E0588A2" w14:textId="6C8DE438" w:rsidR="007F7634" w:rsidRPr="00AE077D" w:rsidRDefault="006D4016"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w:t>
            </w:r>
          </w:p>
        </w:tc>
        <w:tc>
          <w:tcPr>
            <w:tcW w:w="594" w:type="pct"/>
            <w:shd w:val="clear" w:color="auto" w:fill="auto"/>
            <w:vAlign w:val="center"/>
            <w:hideMark/>
          </w:tcPr>
          <w:p w14:paraId="755774AF"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007" w:type="pct"/>
            <w:shd w:val="clear" w:color="auto" w:fill="auto"/>
            <w:vAlign w:val="center"/>
            <w:hideMark/>
          </w:tcPr>
          <w:p w14:paraId="37244281"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r>
      <w:tr w:rsidR="007F7634" w:rsidRPr="00AE077D" w14:paraId="56BE435F" w14:textId="77777777" w:rsidTr="004D6D44">
        <w:trPr>
          <w:jc w:val="center"/>
        </w:trPr>
        <w:tc>
          <w:tcPr>
            <w:tcW w:w="1048" w:type="pct"/>
            <w:shd w:val="clear" w:color="auto" w:fill="auto"/>
            <w:vAlign w:val="center"/>
            <w:hideMark/>
          </w:tcPr>
          <w:p w14:paraId="08FB68CB"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Аптеки</w:t>
            </w:r>
          </w:p>
        </w:tc>
        <w:tc>
          <w:tcPr>
            <w:tcW w:w="537" w:type="pct"/>
            <w:shd w:val="clear" w:color="auto" w:fill="auto"/>
            <w:vAlign w:val="center"/>
            <w:hideMark/>
          </w:tcPr>
          <w:p w14:paraId="2FEFE892"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объект</w:t>
            </w:r>
          </w:p>
        </w:tc>
        <w:tc>
          <w:tcPr>
            <w:tcW w:w="522" w:type="pct"/>
            <w:shd w:val="clear" w:color="auto" w:fill="auto"/>
            <w:vAlign w:val="center"/>
            <w:hideMark/>
          </w:tcPr>
          <w:p w14:paraId="21BA050E"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на 12 тыс. жит.</w:t>
            </w:r>
          </w:p>
        </w:tc>
        <w:tc>
          <w:tcPr>
            <w:tcW w:w="532" w:type="pct"/>
            <w:shd w:val="clear" w:color="auto" w:fill="auto"/>
            <w:vAlign w:val="center"/>
            <w:hideMark/>
          </w:tcPr>
          <w:p w14:paraId="78609FA8"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w:t>
            </w:r>
          </w:p>
        </w:tc>
        <w:tc>
          <w:tcPr>
            <w:tcW w:w="760" w:type="pct"/>
            <w:shd w:val="clear" w:color="auto" w:fill="auto"/>
            <w:vAlign w:val="center"/>
            <w:hideMark/>
          </w:tcPr>
          <w:p w14:paraId="2DD9EB5D"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w:t>
            </w:r>
          </w:p>
        </w:tc>
        <w:tc>
          <w:tcPr>
            <w:tcW w:w="594" w:type="pct"/>
            <w:shd w:val="clear" w:color="auto" w:fill="auto"/>
            <w:vAlign w:val="center"/>
            <w:hideMark/>
          </w:tcPr>
          <w:p w14:paraId="1C272807"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007" w:type="pct"/>
            <w:shd w:val="clear" w:color="auto" w:fill="auto"/>
            <w:vAlign w:val="center"/>
            <w:hideMark/>
          </w:tcPr>
          <w:p w14:paraId="253754D5"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r>
      <w:tr w:rsidR="007F7634" w:rsidRPr="00AE077D" w14:paraId="59A80C69" w14:textId="77777777" w:rsidTr="004D6D44">
        <w:trPr>
          <w:jc w:val="center"/>
        </w:trPr>
        <w:tc>
          <w:tcPr>
            <w:tcW w:w="1048" w:type="pct"/>
            <w:shd w:val="clear" w:color="auto" w:fill="auto"/>
            <w:vAlign w:val="center"/>
            <w:hideMark/>
          </w:tcPr>
          <w:p w14:paraId="5C2B851A"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lastRenderedPageBreak/>
              <w:t>Спортивные залы</w:t>
            </w:r>
          </w:p>
        </w:tc>
        <w:tc>
          <w:tcPr>
            <w:tcW w:w="537" w:type="pct"/>
            <w:shd w:val="clear" w:color="auto" w:fill="auto"/>
            <w:vAlign w:val="center"/>
            <w:hideMark/>
          </w:tcPr>
          <w:p w14:paraId="0C9E1E60"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площади пола</w:t>
            </w:r>
          </w:p>
        </w:tc>
        <w:tc>
          <w:tcPr>
            <w:tcW w:w="522" w:type="pct"/>
            <w:shd w:val="clear" w:color="auto" w:fill="auto"/>
            <w:vAlign w:val="center"/>
            <w:hideMark/>
          </w:tcPr>
          <w:p w14:paraId="28FFF9E1"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60</w:t>
            </w:r>
          </w:p>
        </w:tc>
        <w:tc>
          <w:tcPr>
            <w:tcW w:w="532" w:type="pct"/>
            <w:shd w:val="clear" w:color="auto" w:fill="auto"/>
            <w:vAlign w:val="center"/>
            <w:hideMark/>
          </w:tcPr>
          <w:p w14:paraId="7F21FEA2"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870</w:t>
            </w:r>
          </w:p>
        </w:tc>
        <w:tc>
          <w:tcPr>
            <w:tcW w:w="760" w:type="pct"/>
            <w:shd w:val="clear" w:color="auto" w:fill="auto"/>
            <w:vAlign w:val="center"/>
            <w:hideMark/>
          </w:tcPr>
          <w:p w14:paraId="56327B25"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1 020</w:t>
            </w:r>
          </w:p>
        </w:tc>
        <w:tc>
          <w:tcPr>
            <w:tcW w:w="594" w:type="pct"/>
            <w:shd w:val="clear" w:color="auto" w:fill="auto"/>
            <w:vAlign w:val="center"/>
            <w:hideMark/>
          </w:tcPr>
          <w:p w14:paraId="69AB22AA"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007" w:type="pct"/>
            <w:shd w:val="clear" w:color="auto" w:fill="auto"/>
            <w:vAlign w:val="center"/>
            <w:hideMark/>
          </w:tcPr>
          <w:p w14:paraId="655DC6FF"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r>
      <w:tr w:rsidR="007F7634" w:rsidRPr="00AE077D" w14:paraId="0151B58D" w14:textId="77777777" w:rsidTr="004D6D44">
        <w:trPr>
          <w:jc w:val="center"/>
        </w:trPr>
        <w:tc>
          <w:tcPr>
            <w:tcW w:w="1048" w:type="pct"/>
            <w:shd w:val="clear" w:color="auto" w:fill="auto"/>
            <w:vAlign w:val="center"/>
            <w:hideMark/>
          </w:tcPr>
          <w:p w14:paraId="1EF107F1"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Бассейны крытые</w:t>
            </w:r>
          </w:p>
        </w:tc>
        <w:tc>
          <w:tcPr>
            <w:tcW w:w="537" w:type="pct"/>
            <w:shd w:val="clear" w:color="auto" w:fill="auto"/>
            <w:vAlign w:val="center"/>
            <w:hideMark/>
          </w:tcPr>
          <w:p w14:paraId="1FCA5C54"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м</w:t>
            </w:r>
            <w:r w:rsidRPr="00AE077D">
              <w:rPr>
                <w:rFonts w:ascii="Times New Roman" w:eastAsia="Times New Roman" w:hAnsi="Times New Roman" w:cs="Times New Roman"/>
                <w:sz w:val="24"/>
                <w:szCs w:val="24"/>
                <w:vertAlign w:val="superscript"/>
                <w:lang w:eastAsia="ru-RU"/>
              </w:rPr>
              <w:t>2</w:t>
            </w:r>
            <w:r w:rsidRPr="00AE077D">
              <w:rPr>
                <w:rFonts w:ascii="Times New Roman" w:eastAsia="Times New Roman" w:hAnsi="Times New Roman" w:cs="Times New Roman"/>
                <w:sz w:val="24"/>
                <w:szCs w:val="24"/>
                <w:lang w:eastAsia="ru-RU"/>
              </w:rPr>
              <w:t xml:space="preserve"> зеркала воды</w:t>
            </w:r>
          </w:p>
        </w:tc>
        <w:tc>
          <w:tcPr>
            <w:tcW w:w="522" w:type="pct"/>
            <w:shd w:val="clear" w:color="auto" w:fill="auto"/>
            <w:vAlign w:val="center"/>
            <w:hideMark/>
          </w:tcPr>
          <w:p w14:paraId="3144C9B3"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20</w:t>
            </w:r>
          </w:p>
        </w:tc>
        <w:tc>
          <w:tcPr>
            <w:tcW w:w="532" w:type="pct"/>
            <w:shd w:val="clear" w:color="auto" w:fill="auto"/>
            <w:vAlign w:val="center"/>
            <w:hideMark/>
          </w:tcPr>
          <w:p w14:paraId="36FAA0EF"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290</w:t>
            </w:r>
          </w:p>
        </w:tc>
        <w:tc>
          <w:tcPr>
            <w:tcW w:w="760" w:type="pct"/>
            <w:shd w:val="clear" w:color="auto" w:fill="auto"/>
            <w:vAlign w:val="center"/>
            <w:hideMark/>
          </w:tcPr>
          <w:p w14:paraId="47FCC08C"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594" w:type="pct"/>
            <w:shd w:val="clear" w:color="auto" w:fill="auto"/>
            <w:vAlign w:val="center"/>
            <w:hideMark/>
          </w:tcPr>
          <w:p w14:paraId="46739EE3"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290</w:t>
            </w:r>
          </w:p>
        </w:tc>
        <w:tc>
          <w:tcPr>
            <w:tcW w:w="1007" w:type="pct"/>
            <w:shd w:val="clear" w:color="auto" w:fill="auto"/>
            <w:vAlign w:val="center"/>
            <w:hideMark/>
          </w:tcPr>
          <w:p w14:paraId="5CA3571C"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1х300 Шерловая-1</w:t>
            </w:r>
          </w:p>
        </w:tc>
      </w:tr>
      <w:tr w:rsidR="007F7634" w:rsidRPr="00AE077D" w14:paraId="5677172E" w14:textId="77777777" w:rsidTr="004D6D44">
        <w:trPr>
          <w:jc w:val="center"/>
        </w:trPr>
        <w:tc>
          <w:tcPr>
            <w:tcW w:w="1048" w:type="pct"/>
            <w:shd w:val="clear" w:color="auto" w:fill="auto"/>
            <w:vAlign w:val="center"/>
            <w:hideMark/>
          </w:tcPr>
          <w:p w14:paraId="36AE96AC"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Клубные учреждения</w:t>
            </w:r>
          </w:p>
        </w:tc>
        <w:tc>
          <w:tcPr>
            <w:tcW w:w="537" w:type="pct"/>
            <w:shd w:val="clear" w:color="auto" w:fill="auto"/>
            <w:vAlign w:val="center"/>
            <w:hideMark/>
          </w:tcPr>
          <w:p w14:paraId="62D72404"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зрит. место</w:t>
            </w:r>
          </w:p>
        </w:tc>
        <w:tc>
          <w:tcPr>
            <w:tcW w:w="522" w:type="pct"/>
            <w:shd w:val="clear" w:color="auto" w:fill="auto"/>
            <w:vAlign w:val="center"/>
            <w:hideMark/>
          </w:tcPr>
          <w:p w14:paraId="728DA975"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70</w:t>
            </w:r>
          </w:p>
        </w:tc>
        <w:tc>
          <w:tcPr>
            <w:tcW w:w="532" w:type="pct"/>
            <w:shd w:val="clear" w:color="auto" w:fill="auto"/>
            <w:vAlign w:val="center"/>
            <w:hideMark/>
          </w:tcPr>
          <w:p w14:paraId="3FAADEF2"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1 015</w:t>
            </w:r>
          </w:p>
        </w:tc>
        <w:tc>
          <w:tcPr>
            <w:tcW w:w="760" w:type="pct"/>
            <w:shd w:val="clear" w:color="auto" w:fill="auto"/>
            <w:vAlign w:val="center"/>
            <w:hideMark/>
          </w:tcPr>
          <w:p w14:paraId="1937C40E"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340</w:t>
            </w:r>
          </w:p>
        </w:tc>
        <w:tc>
          <w:tcPr>
            <w:tcW w:w="594" w:type="pct"/>
            <w:shd w:val="clear" w:color="auto" w:fill="auto"/>
            <w:vAlign w:val="center"/>
            <w:hideMark/>
          </w:tcPr>
          <w:p w14:paraId="0B691445"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675</w:t>
            </w:r>
          </w:p>
        </w:tc>
        <w:tc>
          <w:tcPr>
            <w:tcW w:w="1007" w:type="pct"/>
            <w:shd w:val="clear" w:color="auto" w:fill="auto"/>
            <w:vAlign w:val="center"/>
            <w:hideMark/>
          </w:tcPr>
          <w:p w14:paraId="593B63F8"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1х100 ст. Шерловая, 1х600 Шерловая Гора</w:t>
            </w:r>
          </w:p>
        </w:tc>
      </w:tr>
      <w:tr w:rsidR="007F7634" w:rsidRPr="00AE077D" w14:paraId="7594A9F2" w14:textId="77777777" w:rsidTr="004D6D44">
        <w:trPr>
          <w:jc w:val="center"/>
        </w:trPr>
        <w:tc>
          <w:tcPr>
            <w:tcW w:w="1048" w:type="pct"/>
            <w:shd w:val="clear" w:color="auto" w:fill="auto"/>
            <w:vAlign w:val="center"/>
            <w:hideMark/>
          </w:tcPr>
          <w:p w14:paraId="449A1BBF" w14:textId="77777777" w:rsidR="007F7634" w:rsidRPr="00AE077D" w:rsidRDefault="007F7634" w:rsidP="007F763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Библиотеки</w:t>
            </w:r>
          </w:p>
        </w:tc>
        <w:tc>
          <w:tcPr>
            <w:tcW w:w="537" w:type="pct"/>
            <w:shd w:val="clear" w:color="auto" w:fill="auto"/>
            <w:vAlign w:val="center"/>
            <w:hideMark/>
          </w:tcPr>
          <w:p w14:paraId="6727599B"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тыс. ед. хранения</w:t>
            </w:r>
          </w:p>
        </w:tc>
        <w:tc>
          <w:tcPr>
            <w:tcW w:w="522" w:type="pct"/>
            <w:shd w:val="clear" w:color="auto" w:fill="auto"/>
            <w:vAlign w:val="center"/>
            <w:hideMark/>
          </w:tcPr>
          <w:p w14:paraId="6BA58CBC"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w:t>
            </w:r>
          </w:p>
        </w:tc>
        <w:tc>
          <w:tcPr>
            <w:tcW w:w="532" w:type="pct"/>
            <w:shd w:val="clear" w:color="auto" w:fill="auto"/>
            <w:vAlign w:val="center"/>
            <w:hideMark/>
          </w:tcPr>
          <w:p w14:paraId="49150B0C"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72,5</w:t>
            </w:r>
          </w:p>
        </w:tc>
        <w:tc>
          <w:tcPr>
            <w:tcW w:w="760" w:type="pct"/>
            <w:shd w:val="clear" w:color="auto" w:fill="auto"/>
            <w:vAlign w:val="center"/>
            <w:hideMark/>
          </w:tcPr>
          <w:p w14:paraId="4755A3D9"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49,3</w:t>
            </w:r>
          </w:p>
        </w:tc>
        <w:tc>
          <w:tcPr>
            <w:tcW w:w="594" w:type="pct"/>
            <w:shd w:val="clear" w:color="auto" w:fill="auto"/>
            <w:vAlign w:val="center"/>
            <w:hideMark/>
          </w:tcPr>
          <w:p w14:paraId="3B7BA987"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23,2</w:t>
            </w:r>
          </w:p>
        </w:tc>
        <w:tc>
          <w:tcPr>
            <w:tcW w:w="1007" w:type="pct"/>
            <w:shd w:val="clear" w:color="auto" w:fill="auto"/>
            <w:vAlign w:val="center"/>
            <w:hideMark/>
          </w:tcPr>
          <w:p w14:paraId="122376E3" w14:textId="77777777" w:rsidR="007F7634" w:rsidRPr="00AE077D" w:rsidRDefault="007F7634" w:rsidP="007F76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расширение существующих</w:t>
            </w:r>
          </w:p>
        </w:tc>
      </w:tr>
    </w:tbl>
    <w:p w14:paraId="0CC3E621" w14:textId="77777777" w:rsidR="007F7634" w:rsidRPr="00AE077D" w:rsidRDefault="007F7634" w:rsidP="007F7634">
      <w:pPr>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 в расчете на 1 000 жителей</w:t>
      </w:r>
    </w:p>
    <w:p w14:paraId="5260320A" w14:textId="04A9D4BD" w:rsidR="007F7634" w:rsidRPr="00AE077D" w:rsidRDefault="007F7634" w:rsidP="007F7634">
      <w:pPr>
        <w:overflowPunct w:val="0"/>
        <w:autoSpaceDE w:val="0"/>
        <w:autoSpaceDN w:val="0"/>
        <w:adjustRightInd w:val="0"/>
        <w:spacing w:before="120" w:after="120" w:line="240" w:lineRule="auto"/>
        <w:ind w:firstLine="720"/>
        <w:jc w:val="both"/>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 xml:space="preserve"> Расчет потребности в объектах обслуживания микрорайонного значения</w:t>
      </w:r>
      <w:r w:rsidR="004D6D44" w:rsidRPr="00AE077D">
        <w:rPr>
          <w:rFonts w:ascii="Times New Roman" w:eastAsia="Times New Roman" w:hAnsi="Times New Roman" w:cs="Times New Roman"/>
          <w:bCs/>
          <w:sz w:val="24"/>
          <w:szCs w:val="24"/>
          <w:lang w:eastAsia="ru-RU"/>
        </w:rPr>
        <w:t xml:space="preserve"> </w:t>
      </w:r>
      <w:bookmarkStart w:id="9" w:name="_Hlk109898557"/>
      <w:r w:rsidR="004D6D44" w:rsidRPr="00AE077D">
        <w:rPr>
          <w:rFonts w:ascii="Times New Roman" w:eastAsia="Times New Roman" w:hAnsi="Times New Roman" w:cs="Times New Roman"/>
          <w:bCs/>
          <w:sz w:val="24"/>
          <w:szCs w:val="24"/>
          <w:lang w:eastAsia="ru-RU"/>
        </w:rPr>
        <w:t>Таблица 3.4.5</w:t>
      </w:r>
    </w:p>
    <w:bookmarkEnd w:id="9"/>
    <w:p w14:paraId="30A2A874" w14:textId="77777777" w:rsidR="004D6D44" w:rsidRPr="00AE077D" w:rsidRDefault="004D6D44" w:rsidP="004D6D44">
      <w:pPr>
        <w:overflowPunct w:val="0"/>
        <w:autoSpaceDE w:val="0"/>
        <w:autoSpaceDN w:val="0"/>
        <w:adjustRightInd w:val="0"/>
        <w:spacing w:before="120" w:after="120" w:line="240" w:lineRule="auto"/>
        <w:ind w:firstLine="720"/>
        <w:jc w:val="right"/>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Таблица 3.4.5</w:t>
      </w:r>
    </w:p>
    <w:p w14:paraId="0252F8D5" w14:textId="77777777" w:rsidR="004D6D44" w:rsidRPr="00AE077D" w:rsidRDefault="004D6D44" w:rsidP="007F7634">
      <w:pPr>
        <w:overflowPunct w:val="0"/>
        <w:autoSpaceDE w:val="0"/>
        <w:autoSpaceDN w:val="0"/>
        <w:adjustRightInd w:val="0"/>
        <w:spacing w:before="120" w:after="120" w:line="240" w:lineRule="auto"/>
        <w:ind w:firstLine="720"/>
        <w:jc w:val="both"/>
        <w:rPr>
          <w:rFonts w:ascii="Times New Roman" w:eastAsia="Times New Roman" w:hAnsi="Times New Roman" w:cs="Times New Roman"/>
          <w:bCs/>
          <w:sz w:val="24"/>
          <w:szCs w:val="24"/>
          <w:lang w:eastAsia="ru-RU"/>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1703"/>
        <w:gridCol w:w="1275"/>
        <w:gridCol w:w="1418"/>
        <w:gridCol w:w="1276"/>
        <w:gridCol w:w="1134"/>
      </w:tblGrid>
      <w:tr w:rsidR="007F7634" w:rsidRPr="00AE077D" w14:paraId="5AAE4112" w14:textId="77777777" w:rsidTr="006D4016">
        <w:trPr>
          <w:cantSplit/>
        </w:trPr>
        <w:tc>
          <w:tcPr>
            <w:tcW w:w="2800" w:type="dxa"/>
            <w:vMerge w:val="restart"/>
            <w:tcBorders>
              <w:top w:val="single" w:sz="12" w:space="0" w:color="auto"/>
              <w:bottom w:val="single" w:sz="6" w:space="0" w:color="auto"/>
              <w:right w:val="single" w:sz="12" w:space="0" w:color="auto"/>
            </w:tcBorders>
            <w:vAlign w:val="center"/>
          </w:tcPr>
          <w:p w14:paraId="4F6C905C"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Объекты</w:t>
            </w:r>
          </w:p>
        </w:tc>
        <w:tc>
          <w:tcPr>
            <w:tcW w:w="6806" w:type="dxa"/>
            <w:gridSpan w:val="5"/>
            <w:tcBorders>
              <w:top w:val="single" w:sz="12" w:space="0" w:color="auto"/>
              <w:left w:val="single" w:sz="12" w:space="0" w:color="auto"/>
              <w:bottom w:val="single" w:sz="12" w:space="0" w:color="auto"/>
            </w:tcBorders>
            <w:vAlign w:val="center"/>
          </w:tcPr>
          <w:p w14:paraId="12EAF463" w14:textId="77777777" w:rsidR="007F7634" w:rsidRPr="00AE077D" w:rsidRDefault="007F7634" w:rsidP="007F7634">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Планировочные районы с численностью населения (тыс. чел.)</w:t>
            </w:r>
          </w:p>
        </w:tc>
      </w:tr>
      <w:tr w:rsidR="007F7634" w:rsidRPr="00AE077D" w14:paraId="49E87F9A" w14:textId="77777777" w:rsidTr="006D4016">
        <w:trPr>
          <w:cantSplit/>
        </w:trPr>
        <w:tc>
          <w:tcPr>
            <w:tcW w:w="2800" w:type="dxa"/>
            <w:vMerge/>
            <w:tcBorders>
              <w:top w:val="single" w:sz="6" w:space="0" w:color="auto"/>
              <w:bottom w:val="single" w:sz="12" w:space="0" w:color="auto"/>
              <w:right w:val="single" w:sz="12" w:space="0" w:color="auto"/>
            </w:tcBorders>
          </w:tcPr>
          <w:p w14:paraId="6A0337D6"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p>
        </w:tc>
        <w:tc>
          <w:tcPr>
            <w:tcW w:w="1703" w:type="dxa"/>
            <w:tcBorders>
              <w:top w:val="single" w:sz="12" w:space="0" w:color="auto"/>
              <w:left w:val="single" w:sz="12" w:space="0" w:color="auto"/>
              <w:bottom w:val="single" w:sz="12" w:space="0" w:color="auto"/>
              <w:right w:val="single" w:sz="12" w:space="0" w:color="auto"/>
            </w:tcBorders>
            <w:vAlign w:val="center"/>
          </w:tcPr>
          <w:p w14:paraId="188206F4"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Шерловая Гора</w:t>
            </w:r>
          </w:p>
          <w:p w14:paraId="4F517BEE"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7,3</w:t>
            </w:r>
          </w:p>
        </w:tc>
        <w:tc>
          <w:tcPr>
            <w:tcW w:w="1275" w:type="dxa"/>
            <w:tcBorders>
              <w:top w:val="single" w:sz="12" w:space="0" w:color="auto"/>
              <w:left w:val="single" w:sz="12" w:space="0" w:color="auto"/>
              <w:bottom w:val="single" w:sz="12" w:space="0" w:color="auto"/>
              <w:right w:val="single" w:sz="12" w:space="0" w:color="auto"/>
            </w:tcBorders>
            <w:vAlign w:val="center"/>
          </w:tcPr>
          <w:p w14:paraId="040C49A2"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Шерловая-1</w:t>
            </w:r>
          </w:p>
          <w:p w14:paraId="66717C1A"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r w:rsidRPr="00AE077D">
              <w:rPr>
                <w:rFonts w:ascii="Times New Roman" w:eastAsia="Times New Roman" w:hAnsi="Times New Roman" w:cs="Times New Roman"/>
                <w:b/>
                <w:bCs/>
                <w:sz w:val="24"/>
                <w:szCs w:val="24"/>
                <w:lang w:eastAsia="ru-RU"/>
              </w:rPr>
              <w:t>6,6</w:t>
            </w:r>
          </w:p>
        </w:tc>
        <w:tc>
          <w:tcPr>
            <w:tcW w:w="1418" w:type="dxa"/>
            <w:tcBorders>
              <w:top w:val="single" w:sz="12" w:space="0" w:color="auto"/>
              <w:left w:val="single" w:sz="12" w:space="0" w:color="auto"/>
              <w:bottom w:val="single" w:sz="12" w:space="0" w:color="auto"/>
              <w:right w:val="single" w:sz="12" w:space="0" w:color="auto"/>
            </w:tcBorders>
            <w:vAlign w:val="center"/>
          </w:tcPr>
          <w:p w14:paraId="2AB2F0C0" w14:textId="77777777" w:rsidR="007F7634" w:rsidRPr="00AE077D" w:rsidRDefault="007F7634" w:rsidP="007F7634">
            <w:pPr>
              <w:spacing w:after="0" w:line="240" w:lineRule="auto"/>
              <w:jc w:val="center"/>
              <w:rPr>
                <w:rFonts w:ascii="Times New Roman" w:eastAsia="Times New Roman" w:hAnsi="Times New Roman" w:cs="Times New Roman"/>
                <w:bCs/>
                <w:sz w:val="24"/>
                <w:szCs w:val="24"/>
                <w:lang w:eastAsia="ru-RU"/>
              </w:rPr>
            </w:pPr>
            <w:r w:rsidRPr="00AE077D">
              <w:rPr>
                <w:rFonts w:ascii="Times New Roman" w:eastAsia="Times New Roman" w:hAnsi="Times New Roman" w:cs="Times New Roman"/>
                <w:bCs/>
                <w:sz w:val="24"/>
                <w:szCs w:val="24"/>
                <w:lang w:eastAsia="ru-RU"/>
              </w:rPr>
              <w:t>ст. Шерловая</w:t>
            </w:r>
          </w:p>
          <w:p w14:paraId="2DCAC088"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r w:rsidRPr="00AE077D">
              <w:rPr>
                <w:rFonts w:ascii="Times New Roman" w:eastAsia="Times New Roman" w:hAnsi="Times New Roman" w:cs="Times New Roman"/>
                <w:b/>
                <w:bCs/>
                <w:sz w:val="24"/>
                <w:szCs w:val="24"/>
                <w:lang w:eastAsia="ru-RU"/>
              </w:rPr>
              <w:t>0,4</w:t>
            </w:r>
          </w:p>
        </w:tc>
        <w:tc>
          <w:tcPr>
            <w:tcW w:w="1276" w:type="dxa"/>
            <w:tcBorders>
              <w:top w:val="single" w:sz="12" w:space="0" w:color="auto"/>
              <w:left w:val="single" w:sz="12" w:space="0" w:color="auto"/>
              <w:bottom w:val="single" w:sz="12" w:space="0" w:color="auto"/>
              <w:right w:val="single" w:sz="12" w:space="0" w:color="auto"/>
            </w:tcBorders>
            <w:vAlign w:val="center"/>
          </w:tcPr>
          <w:p w14:paraId="5648DF8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Вершина</w:t>
            </w:r>
          </w:p>
          <w:p w14:paraId="44B3E169"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r w:rsidRPr="00AE077D">
              <w:rPr>
                <w:rFonts w:ascii="Times New Roman" w:eastAsia="Times New Roman" w:hAnsi="Times New Roman" w:cs="Times New Roman"/>
                <w:b/>
                <w:bCs/>
                <w:sz w:val="24"/>
                <w:szCs w:val="24"/>
                <w:lang w:eastAsia="ru-RU"/>
              </w:rPr>
              <w:t>0,2</w:t>
            </w:r>
          </w:p>
        </w:tc>
        <w:tc>
          <w:tcPr>
            <w:tcW w:w="1134" w:type="dxa"/>
            <w:tcBorders>
              <w:top w:val="single" w:sz="12" w:space="0" w:color="auto"/>
              <w:left w:val="single" w:sz="12" w:space="0" w:color="auto"/>
              <w:bottom w:val="single" w:sz="12" w:space="0" w:color="auto"/>
            </w:tcBorders>
            <w:vAlign w:val="center"/>
          </w:tcPr>
          <w:p w14:paraId="43DB48CB"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Всего</w:t>
            </w:r>
          </w:p>
          <w:p w14:paraId="4E8470CE"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r w:rsidRPr="00AE077D">
              <w:rPr>
                <w:rFonts w:ascii="Times New Roman" w:eastAsia="Times New Roman" w:hAnsi="Times New Roman" w:cs="Times New Roman"/>
                <w:b/>
                <w:bCs/>
                <w:sz w:val="24"/>
                <w:szCs w:val="24"/>
                <w:lang w:eastAsia="ru-RU"/>
              </w:rPr>
              <w:t>14,5</w:t>
            </w:r>
          </w:p>
        </w:tc>
      </w:tr>
      <w:tr w:rsidR="007F7634" w:rsidRPr="00AE077D" w14:paraId="6D2BB06F" w14:textId="77777777" w:rsidTr="006D4016">
        <w:tc>
          <w:tcPr>
            <w:tcW w:w="2800" w:type="dxa"/>
            <w:tcBorders>
              <w:top w:val="single" w:sz="12" w:space="0" w:color="auto"/>
            </w:tcBorders>
          </w:tcPr>
          <w:p w14:paraId="77741EF1" w14:textId="77777777" w:rsidR="007F7634" w:rsidRPr="00AE077D" w:rsidRDefault="007F7634" w:rsidP="007F7634">
            <w:pPr>
              <w:spacing w:after="0" w:line="240" w:lineRule="auto"/>
              <w:rPr>
                <w:rFonts w:ascii="Times New Roman" w:eastAsia="Times New Roman" w:hAnsi="Times New Roman" w:cs="Times New Roman"/>
                <w:b/>
                <w:bCs/>
                <w:sz w:val="24"/>
                <w:szCs w:val="24"/>
                <w:lang w:eastAsia="ru-RU"/>
              </w:rPr>
            </w:pPr>
            <w:r w:rsidRPr="00AE077D">
              <w:rPr>
                <w:rFonts w:ascii="Times New Roman" w:eastAsia="Times New Roman" w:hAnsi="Times New Roman" w:cs="Times New Roman"/>
                <w:b/>
                <w:bCs/>
                <w:sz w:val="24"/>
                <w:szCs w:val="24"/>
                <w:lang w:eastAsia="ru-RU"/>
              </w:rPr>
              <w:t>Общеобразовательные школы</w:t>
            </w:r>
          </w:p>
        </w:tc>
        <w:tc>
          <w:tcPr>
            <w:tcW w:w="1703" w:type="dxa"/>
            <w:tcBorders>
              <w:top w:val="single" w:sz="12" w:space="0" w:color="auto"/>
            </w:tcBorders>
            <w:vAlign w:val="center"/>
          </w:tcPr>
          <w:p w14:paraId="3CD40840"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12" w:space="0" w:color="auto"/>
            </w:tcBorders>
            <w:vAlign w:val="center"/>
          </w:tcPr>
          <w:p w14:paraId="2D4D4D1A"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12" w:space="0" w:color="auto"/>
            </w:tcBorders>
            <w:vAlign w:val="center"/>
          </w:tcPr>
          <w:p w14:paraId="0993ADB9"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single" w:sz="12" w:space="0" w:color="auto"/>
            </w:tcBorders>
            <w:vAlign w:val="center"/>
          </w:tcPr>
          <w:p w14:paraId="017C4C6E"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12" w:space="0" w:color="auto"/>
            </w:tcBorders>
            <w:vAlign w:val="center"/>
          </w:tcPr>
          <w:p w14:paraId="188CD09C" w14:textId="77777777" w:rsidR="007F7634" w:rsidRPr="00AE077D" w:rsidRDefault="007F7634" w:rsidP="007F7634">
            <w:pPr>
              <w:spacing w:after="0" w:line="240" w:lineRule="auto"/>
              <w:jc w:val="center"/>
              <w:rPr>
                <w:rFonts w:ascii="Times New Roman" w:eastAsia="Times New Roman" w:hAnsi="Times New Roman" w:cs="Times New Roman"/>
                <w:b/>
                <w:bCs/>
                <w:sz w:val="24"/>
                <w:szCs w:val="24"/>
                <w:lang w:eastAsia="ru-RU"/>
              </w:rPr>
            </w:pPr>
          </w:p>
        </w:tc>
      </w:tr>
      <w:tr w:rsidR="007F7634" w:rsidRPr="00AE077D" w14:paraId="765B7F12" w14:textId="77777777" w:rsidTr="006D4016">
        <w:tc>
          <w:tcPr>
            <w:tcW w:w="2800" w:type="dxa"/>
          </w:tcPr>
          <w:p w14:paraId="401C8DC5"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Норматив 120 мест/1000 жит.</w:t>
            </w:r>
          </w:p>
        </w:tc>
        <w:tc>
          <w:tcPr>
            <w:tcW w:w="1703" w:type="dxa"/>
            <w:vAlign w:val="center"/>
          </w:tcPr>
          <w:p w14:paraId="22778EF7"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275" w:type="dxa"/>
            <w:vAlign w:val="center"/>
          </w:tcPr>
          <w:p w14:paraId="5FB46FBF"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282FE04F"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14:paraId="4FBCFC1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201F931D"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r>
      <w:tr w:rsidR="007F7634" w:rsidRPr="00AE077D" w14:paraId="4350B7C9" w14:textId="77777777" w:rsidTr="006D4016">
        <w:tc>
          <w:tcPr>
            <w:tcW w:w="2800" w:type="dxa"/>
          </w:tcPr>
          <w:p w14:paraId="2F26D6F1"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Потребность мест</w:t>
            </w:r>
          </w:p>
        </w:tc>
        <w:tc>
          <w:tcPr>
            <w:tcW w:w="1703" w:type="dxa"/>
            <w:vAlign w:val="center"/>
          </w:tcPr>
          <w:p w14:paraId="0010A9B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876</w:t>
            </w:r>
          </w:p>
        </w:tc>
        <w:tc>
          <w:tcPr>
            <w:tcW w:w="1275" w:type="dxa"/>
            <w:vAlign w:val="center"/>
          </w:tcPr>
          <w:p w14:paraId="1A4B232D"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792</w:t>
            </w:r>
          </w:p>
        </w:tc>
        <w:tc>
          <w:tcPr>
            <w:tcW w:w="1418" w:type="dxa"/>
            <w:vAlign w:val="center"/>
          </w:tcPr>
          <w:p w14:paraId="4F914572"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48</w:t>
            </w:r>
          </w:p>
        </w:tc>
        <w:tc>
          <w:tcPr>
            <w:tcW w:w="1276" w:type="dxa"/>
            <w:vAlign w:val="center"/>
          </w:tcPr>
          <w:p w14:paraId="1322149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24</w:t>
            </w:r>
          </w:p>
        </w:tc>
        <w:tc>
          <w:tcPr>
            <w:tcW w:w="1134" w:type="dxa"/>
            <w:vAlign w:val="center"/>
          </w:tcPr>
          <w:p w14:paraId="1D7C4430"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1 740</w:t>
            </w:r>
          </w:p>
        </w:tc>
      </w:tr>
      <w:tr w:rsidR="007F7634" w:rsidRPr="00AE077D" w14:paraId="693DA4CF" w14:textId="77777777" w:rsidTr="006D4016">
        <w:tc>
          <w:tcPr>
            <w:tcW w:w="2800" w:type="dxa"/>
          </w:tcPr>
          <w:p w14:paraId="0AA76567"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Существующие объекты</w:t>
            </w:r>
          </w:p>
        </w:tc>
        <w:tc>
          <w:tcPr>
            <w:tcW w:w="1703" w:type="dxa"/>
            <w:vAlign w:val="center"/>
          </w:tcPr>
          <w:p w14:paraId="52E9C98E"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1 140</w:t>
            </w:r>
          </w:p>
        </w:tc>
        <w:tc>
          <w:tcPr>
            <w:tcW w:w="1275" w:type="dxa"/>
            <w:vAlign w:val="center"/>
          </w:tcPr>
          <w:p w14:paraId="6DE61BB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1 040</w:t>
            </w:r>
          </w:p>
        </w:tc>
        <w:tc>
          <w:tcPr>
            <w:tcW w:w="1418" w:type="dxa"/>
            <w:vAlign w:val="center"/>
          </w:tcPr>
          <w:p w14:paraId="2FC1E7C4"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276" w:type="dxa"/>
            <w:vAlign w:val="center"/>
          </w:tcPr>
          <w:p w14:paraId="3CE50B2B"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134" w:type="dxa"/>
            <w:vAlign w:val="center"/>
          </w:tcPr>
          <w:p w14:paraId="39EA369B"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2 180</w:t>
            </w:r>
          </w:p>
        </w:tc>
      </w:tr>
      <w:tr w:rsidR="007F7634" w:rsidRPr="00AE077D" w14:paraId="08006FDC" w14:textId="77777777" w:rsidTr="006D4016">
        <w:tc>
          <w:tcPr>
            <w:tcW w:w="2800" w:type="dxa"/>
          </w:tcPr>
          <w:p w14:paraId="7CE8847E"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Дополнительная потребность</w:t>
            </w:r>
          </w:p>
        </w:tc>
        <w:tc>
          <w:tcPr>
            <w:tcW w:w="1703" w:type="dxa"/>
            <w:vAlign w:val="center"/>
          </w:tcPr>
          <w:p w14:paraId="7F2FDA2B"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275" w:type="dxa"/>
            <w:vAlign w:val="center"/>
          </w:tcPr>
          <w:p w14:paraId="69D1A253"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418" w:type="dxa"/>
            <w:vAlign w:val="center"/>
          </w:tcPr>
          <w:p w14:paraId="2A4D29FD"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48</w:t>
            </w:r>
          </w:p>
        </w:tc>
        <w:tc>
          <w:tcPr>
            <w:tcW w:w="1276" w:type="dxa"/>
            <w:vAlign w:val="center"/>
          </w:tcPr>
          <w:p w14:paraId="6D508E99"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24</w:t>
            </w:r>
          </w:p>
        </w:tc>
        <w:tc>
          <w:tcPr>
            <w:tcW w:w="1134" w:type="dxa"/>
            <w:vAlign w:val="center"/>
          </w:tcPr>
          <w:p w14:paraId="467B6C8E"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72</w:t>
            </w:r>
          </w:p>
        </w:tc>
      </w:tr>
      <w:tr w:rsidR="007F7634" w:rsidRPr="00AE077D" w14:paraId="6B5CA56E" w14:textId="77777777" w:rsidTr="006D4016">
        <w:tc>
          <w:tcPr>
            <w:tcW w:w="2800" w:type="dxa"/>
          </w:tcPr>
          <w:p w14:paraId="13D01075"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Предложения по размещению</w:t>
            </w:r>
          </w:p>
        </w:tc>
        <w:tc>
          <w:tcPr>
            <w:tcW w:w="1703" w:type="dxa"/>
            <w:vAlign w:val="center"/>
          </w:tcPr>
          <w:p w14:paraId="3014218F"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275" w:type="dxa"/>
            <w:vAlign w:val="center"/>
          </w:tcPr>
          <w:p w14:paraId="0F58489D"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418" w:type="dxa"/>
            <w:vAlign w:val="center"/>
          </w:tcPr>
          <w:p w14:paraId="48E6647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1х15</w:t>
            </w:r>
          </w:p>
        </w:tc>
        <w:tc>
          <w:tcPr>
            <w:tcW w:w="1276" w:type="dxa"/>
            <w:vAlign w:val="center"/>
          </w:tcPr>
          <w:p w14:paraId="49A8C9E6"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134" w:type="dxa"/>
            <w:vAlign w:val="center"/>
          </w:tcPr>
          <w:p w14:paraId="6B565DE2"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15</w:t>
            </w:r>
          </w:p>
        </w:tc>
      </w:tr>
      <w:tr w:rsidR="007F7634" w:rsidRPr="00AE077D" w14:paraId="4F32D8F1" w14:textId="77777777" w:rsidTr="006D4016">
        <w:tc>
          <w:tcPr>
            <w:tcW w:w="2800" w:type="dxa"/>
          </w:tcPr>
          <w:p w14:paraId="5C435064" w14:textId="77777777" w:rsidR="007F7634" w:rsidRPr="00AE077D" w:rsidRDefault="007F7634" w:rsidP="007F7634">
            <w:pPr>
              <w:spacing w:after="0" w:line="240" w:lineRule="auto"/>
              <w:rPr>
                <w:rFonts w:ascii="Times New Roman" w:eastAsia="Times New Roman" w:hAnsi="Times New Roman" w:cs="Times New Roman"/>
                <w:b/>
                <w:bCs/>
                <w:sz w:val="24"/>
                <w:szCs w:val="24"/>
                <w:lang w:eastAsia="ru-RU"/>
              </w:rPr>
            </w:pPr>
            <w:r w:rsidRPr="00AE077D">
              <w:rPr>
                <w:rFonts w:ascii="Times New Roman" w:eastAsia="Times New Roman" w:hAnsi="Times New Roman" w:cs="Times New Roman"/>
                <w:b/>
                <w:bCs/>
                <w:sz w:val="24"/>
                <w:szCs w:val="24"/>
                <w:lang w:eastAsia="ru-RU"/>
              </w:rPr>
              <w:t>Дошкольные образовательные учреждения</w:t>
            </w:r>
          </w:p>
        </w:tc>
        <w:tc>
          <w:tcPr>
            <w:tcW w:w="1703" w:type="dxa"/>
            <w:vAlign w:val="center"/>
          </w:tcPr>
          <w:p w14:paraId="1D6FE7AB"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275" w:type="dxa"/>
            <w:vAlign w:val="center"/>
          </w:tcPr>
          <w:p w14:paraId="69174EB4"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3E334973"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14:paraId="5095967F"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15BB5830"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r>
      <w:tr w:rsidR="007F7634" w:rsidRPr="00AE077D" w14:paraId="4C968975" w14:textId="77777777" w:rsidTr="006D4016">
        <w:tc>
          <w:tcPr>
            <w:tcW w:w="2800" w:type="dxa"/>
          </w:tcPr>
          <w:p w14:paraId="6CB97588"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Норматив 45 мест/1000 жит.</w:t>
            </w:r>
          </w:p>
        </w:tc>
        <w:tc>
          <w:tcPr>
            <w:tcW w:w="1703" w:type="dxa"/>
            <w:vAlign w:val="center"/>
          </w:tcPr>
          <w:p w14:paraId="21DED666"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275" w:type="dxa"/>
            <w:vAlign w:val="center"/>
          </w:tcPr>
          <w:p w14:paraId="7CD3C16C"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62B0392E"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14:paraId="1D8E77C0"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7D94B2A6"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p>
        </w:tc>
      </w:tr>
      <w:tr w:rsidR="007F7634" w:rsidRPr="00AE077D" w14:paraId="7BD3AD64" w14:textId="77777777" w:rsidTr="006D4016">
        <w:tc>
          <w:tcPr>
            <w:tcW w:w="2800" w:type="dxa"/>
          </w:tcPr>
          <w:p w14:paraId="462430C9"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Потребность мест</w:t>
            </w:r>
          </w:p>
        </w:tc>
        <w:tc>
          <w:tcPr>
            <w:tcW w:w="1703" w:type="dxa"/>
            <w:vAlign w:val="center"/>
          </w:tcPr>
          <w:p w14:paraId="75705C58"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329</w:t>
            </w:r>
          </w:p>
        </w:tc>
        <w:tc>
          <w:tcPr>
            <w:tcW w:w="1275" w:type="dxa"/>
            <w:vAlign w:val="center"/>
          </w:tcPr>
          <w:p w14:paraId="72938730"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297</w:t>
            </w:r>
          </w:p>
        </w:tc>
        <w:tc>
          <w:tcPr>
            <w:tcW w:w="1418" w:type="dxa"/>
            <w:vAlign w:val="center"/>
          </w:tcPr>
          <w:p w14:paraId="20B639F2"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18</w:t>
            </w:r>
          </w:p>
        </w:tc>
        <w:tc>
          <w:tcPr>
            <w:tcW w:w="1276" w:type="dxa"/>
            <w:vAlign w:val="center"/>
          </w:tcPr>
          <w:p w14:paraId="09D9B5FC"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9</w:t>
            </w:r>
          </w:p>
        </w:tc>
        <w:tc>
          <w:tcPr>
            <w:tcW w:w="1134" w:type="dxa"/>
            <w:vAlign w:val="center"/>
          </w:tcPr>
          <w:p w14:paraId="00273973"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653</w:t>
            </w:r>
          </w:p>
        </w:tc>
      </w:tr>
      <w:tr w:rsidR="007F7634" w:rsidRPr="00AE077D" w14:paraId="622E5A83" w14:textId="77777777" w:rsidTr="006D4016">
        <w:tc>
          <w:tcPr>
            <w:tcW w:w="2800" w:type="dxa"/>
          </w:tcPr>
          <w:p w14:paraId="02AFD383"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Существующие объекты</w:t>
            </w:r>
          </w:p>
        </w:tc>
        <w:tc>
          <w:tcPr>
            <w:tcW w:w="1703" w:type="dxa"/>
            <w:vAlign w:val="center"/>
          </w:tcPr>
          <w:p w14:paraId="2E5205F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175</w:t>
            </w:r>
          </w:p>
        </w:tc>
        <w:tc>
          <w:tcPr>
            <w:tcW w:w="1275" w:type="dxa"/>
            <w:vAlign w:val="center"/>
          </w:tcPr>
          <w:p w14:paraId="1BBB58C8"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380</w:t>
            </w:r>
          </w:p>
        </w:tc>
        <w:tc>
          <w:tcPr>
            <w:tcW w:w="1418" w:type="dxa"/>
            <w:vAlign w:val="center"/>
          </w:tcPr>
          <w:p w14:paraId="7D49B3CA"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276" w:type="dxa"/>
            <w:vAlign w:val="center"/>
          </w:tcPr>
          <w:p w14:paraId="0F8342FF"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134" w:type="dxa"/>
            <w:vAlign w:val="center"/>
          </w:tcPr>
          <w:p w14:paraId="39ADF8CB"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555</w:t>
            </w:r>
          </w:p>
        </w:tc>
      </w:tr>
      <w:tr w:rsidR="007F7634" w:rsidRPr="00AE077D" w14:paraId="021F52BD" w14:textId="77777777" w:rsidTr="006D4016">
        <w:tc>
          <w:tcPr>
            <w:tcW w:w="2800" w:type="dxa"/>
          </w:tcPr>
          <w:p w14:paraId="27533A78"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Дополнительная потребность</w:t>
            </w:r>
          </w:p>
        </w:tc>
        <w:tc>
          <w:tcPr>
            <w:tcW w:w="1703" w:type="dxa"/>
            <w:vAlign w:val="center"/>
          </w:tcPr>
          <w:p w14:paraId="3EF6D021"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154</w:t>
            </w:r>
          </w:p>
        </w:tc>
        <w:tc>
          <w:tcPr>
            <w:tcW w:w="1275" w:type="dxa"/>
            <w:vAlign w:val="center"/>
          </w:tcPr>
          <w:p w14:paraId="1D9B6738"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418" w:type="dxa"/>
            <w:vAlign w:val="center"/>
          </w:tcPr>
          <w:p w14:paraId="6DD39207"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18</w:t>
            </w:r>
          </w:p>
        </w:tc>
        <w:tc>
          <w:tcPr>
            <w:tcW w:w="1276" w:type="dxa"/>
            <w:vAlign w:val="center"/>
          </w:tcPr>
          <w:p w14:paraId="689609B5"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9</w:t>
            </w:r>
          </w:p>
        </w:tc>
        <w:tc>
          <w:tcPr>
            <w:tcW w:w="1134" w:type="dxa"/>
            <w:vAlign w:val="center"/>
          </w:tcPr>
          <w:p w14:paraId="5EFF45A2"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181</w:t>
            </w:r>
          </w:p>
        </w:tc>
      </w:tr>
      <w:tr w:rsidR="007F7634" w:rsidRPr="00AE077D" w14:paraId="462F9B7B" w14:textId="77777777" w:rsidTr="006D4016">
        <w:tc>
          <w:tcPr>
            <w:tcW w:w="2800" w:type="dxa"/>
          </w:tcPr>
          <w:p w14:paraId="06B5CBF2" w14:textId="77777777" w:rsidR="007F7634" w:rsidRPr="00AE077D" w:rsidRDefault="007F7634" w:rsidP="007F7634">
            <w:pPr>
              <w:spacing w:after="0" w:line="240" w:lineRule="auto"/>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Предложения по размещению</w:t>
            </w:r>
          </w:p>
        </w:tc>
        <w:tc>
          <w:tcPr>
            <w:tcW w:w="1703" w:type="dxa"/>
            <w:vAlign w:val="center"/>
          </w:tcPr>
          <w:p w14:paraId="075DA7A3" w14:textId="77777777" w:rsidR="007F7634" w:rsidRPr="00AE077D" w:rsidRDefault="007F7634" w:rsidP="007F7634">
            <w:pPr>
              <w:widowControl w:val="0"/>
              <w:tabs>
                <w:tab w:val="left" w:leader="dot" w:pos="9072"/>
              </w:tabs>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1х160</w:t>
            </w:r>
          </w:p>
        </w:tc>
        <w:tc>
          <w:tcPr>
            <w:tcW w:w="1275" w:type="dxa"/>
            <w:vAlign w:val="center"/>
          </w:tcPr>
          <w:p w14:paraId="2EF4BC79"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418" w:type="dxa"/>
            <w:vAlign w:val="center"/>
          </w:tcPr>
          <w:p w14:paraId="7DEF353D"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1х15</w:t>
            </w:r>
          </w:p>
        </w:tc>
        <w:tc>
          <w:tcPr>
            <w:tcW w:w="1276" w:type="dxa"/>
            <w:vAlign w:val="center"/>
          </w:tcPr>
          <w:p w14:paraId="5CDA62D0"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w:t>
            </w:r>
          </w:p>
        </w:tc>
        <w:tc>
          <w:tcPr>
            <w:tcW w:w="1134" w:type="dxa"/>
            <w:vAlign w:val="center"/>
          </w:tcPr>
          <w:p w14:paraId="410DB6EE" w14:textId="77777777" w:rsidR="007F7634" w:rsidRPr="00AE077D" w:rsidRDefault="007F7634" w:rsidP="007F7634">
            <w:pPr>
              <w:spacing w:after="0" w:line="240" w:lineRule="auto"/>
              <w:jc w:val="center"/>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175</w:t>
            </w:r>
          </w:p>
        </w:tc>
      </w:tr>
    </w:tbl>
    <w:p w14:paraId="63323BEE" w14:textId="71832230" w:rsidR="007F7634" w:rsidRPr="00AE077D" w:rsidRDefault="007F7634" w:rsidP="007F7634">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Генеральным планом предусматривается развитие общественных центров в основных районах размещения населения поселка - Шерловая Гора и Шерловая-1. В районе Шерлов</w:t>
      </w:r>
      <w:r w:rsidR="00C4693E">
        <w:rPr>
          <w:rFonts w:ascii="Times New Roman" w:eastAsia="Times New Roman" w:hAnsi="Times New Roman" w:cs="Times New Roman"/>
          <w:sz w:val="24"/>
          <w:szCs w:val="24"/>
          <w:lang w:eastAsia="ru-RU"/>
        </w:rPr>
        <w:t>ой</w:t>
      </w:r>
      <w:r w:rsidRPr="00AE077D">
        <w:rPr>
          <w:rFonts w:ascii="Times New Roman" w:eastAsia="Times New Roman" w:hAnsi="Times New Roman" w:cs="Times New Roman"/>
          <w:sz w:val="24"/>
          <w:szCs w:val="24"/>
          <w:lang w:eastAsia="ru-RU"/>
        </w:rPr>
        <w:t xml:space="preserve"> Гор</w:t>
      </w:r>
      <w:r w:rsidR="00C4693E">
        <w:rPr>
          <w:rFonts w:ascii="Times New Roman" w:eastAsia="Times New Roman" w:hAnsi="Times New Roman" w:cs="Times New Roman"/>
          <w:sz w:val="24"/>
          <w:szCs w:val="24"/>
          <w:lang w:eastAsia="ru-RU"/>
        </w:rPr>
        <w:t>ы</w:t>
      </w:r>
      <w:r w:rsidRPr="00AE077D">
        <w:rPr>
          <w:rFonts w:ascii="Times New Roman" w:eastAsia="Times New Roman" w:hAnsi="Times New Roman" w:cs="Times New Roman"/>
          <w:sz w:val="24"/>
          <w:szCs w:val="24"/>
          <w:lang w:eastAsia="ru-RU"/>
        </w:rPr>
        <w:t xml:space="preserve"> намечено также расширение больничного комплекса и строительство молочной кухни</w:t>
      </w:r>
      <w:r w:rsidR="004D6D44" w:rsidRPr="00AE077D">
        <w:rPr>
          <w:rFonts w:ascii="Times New Roman" w:eastAsia="Times New Roman" w:hAnsi="Times New Roman" w:cs="Times New Roman"/>
          <w:sz w:val="24"/>
          <w:szCs w:val="24"/>
          <w:lang w:eastAsia="ru-RU"/>
        </w:rPr>
        <w:t>.</w:t>
      </w:r>
      <w:r w:rsidRPr="00AE077D">
        <w:rPr>
          <w:rFonts w:ascii="Times New Roman" w:eastAsia="Times New Roman" w:hAnsi="Times New Roman" w:cs="Times New Roman"/>
          <w:sz w:val="24"/>
          <w:szCs w:val="24"/>
          <w:lang w:eastAsia="ru-RU"/>
        </w:rPr>
        <w:t xml:space="preserve"> Ряд объектов обслуживания (комплекс начальной школы и детского сада, поликлиника, клуб) предусматриваются на ст. Шерловая.</w:t>
      </w:r>
    </w:p>
    <w:p w14:paraId="1932159F" w14:textId="56AE8114" w:rsidR="007F7634" w:rsidRPr="00AE077D" w:rsidRDefault="007F7634" w:rsidP="0003175F">
      <w:pPr>
        <w:spacing w:after="0" w:line="240" w:lineRule="auto"/>
        <w:ind w:firstLine="709"/>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lastRenderedPageBreak/>
        <w:t xml:space="preserve">На </w:t>
      </w:r>
      <w:r w:rsidRPr="00AE077D">
        <w:rPr>
          <w:rFonts w:ascii="Times New Roman" w:eastAsia="Times New Roman" w:hAnsi="Times New Roman" w:cs="Times New Roman"/>
          <w:sz w:val="24"/>
          <w:szCs w:val="24"/>
          <w:lang w:val="en-US" w:eastAsia="ru-RU"/>
        </w:rPr>
        <w:t>I</w:t>
      </w:r>
      <w:r w:rsidRPr="00AE077D">
        <w:rPr>
          <w:rFonts w:ascii="Times New Roman" w:eastAsia="Times New Roman" w:hAnsi="Times New Roman" w:cs="Times New Roman"/>
          <w:sz w:val="24"/>
          <w:szCs w:val="24"/>
          <w:lang w:eastAsia="ru-RU"/>
        </w:rPr>
        <w:t xml:space="preserve"> очередь строительства генеральным планом предусматривается продолжение формирования общественных центров в районах Шерлов</w:t>
      </w:r>
      <w:r w:rsidR="00C4693E">
        <w:rPr>
          <w:rFonts w:ascii="Times New Roman" w:eastAsia="Times New Roman" w:hAnsi="Times New Roman" w:cs="Times New Roman"/>
          <w:sz w:val="24"/>
          <w:szCs w:val="24"/>
          <w:lang w:eastAsia="ru-RU"/>
        </w:rPr>
        <w:t>ой</w:t>
      </w:r>
      <w:r w:rsidRPr="00AE077D">
        <w:rPr>
          <w:rFonts w:ascii="Times New Roman" w:eastAsia="Times New Roman" w:hAnsi="Times New Roman" w:cs="Times New Roman"/>
          <w:sz w:val="24"/>
          <w:szCs w:val="24"/>
          <w:lang w:eastAsia="ru-RU"/>
        </w:rPr>
        <w:t xml:space="preserve"> Гор</w:t>
      </w:r>
      <w:r w:rsidR="00C4693E">
        <w:rPr>
          <w:rFonts w:ascii="Times New Roman" w:eastAsia="Times New Roman" w:hAnsi="Times New Roman" w:cs="Times New Roman"/>
          <w:sz w:val="24"/>
          <w:szCs w:val="24"/>
          <w:lang w:eastAsia="ru-RU"/>
        </w:rPr>
        <w:t>ы</w:t>
      </w:r>
      <w:r w:rsidRPr="00AE077D">
        <w:rPr>
          <w:rFonts w:ascii="Times New Roman" w:eastAsia="Times New Roman" w:hAnsi="Times New Roman" w:cs="Times New Roman"/>
          <w:sz w:val="24"/>
          <w:szCs w:val="24"/>
          <w:lang w:eastAsia="ru-RU"/>
        </w:rPr>
        <w:t xml:space="preserve"> и Шерловая-1. Ряд объектов, обслуживающих жилую зону, размещается непосредственно в жилой застройке.</w:t>
      </w:r>
    </w:p>
    <w:p w14:paraId="06BE7FE1" w14:textId="50695FCE" w:rsidR="00791EB8" w:rsidRPr="00AE077D" w:rsidRDefault="004D6D44" w:rsidP="0003175F">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4D29FE" w:rsidRPr="00AE077D">
        <w:rPr>
          <w:rFonts w:ascii="Times New Roman" w:hAnsi="Times New Roman" w:cs="Times New Roman"/>
          <w:sz w:val="24"/>
          <w:szCs w:val="24"/>
        </w:rPr>
        <w:t xml:space="preserve"> В соответствии с генеральным планом </w:t>
      </w:r>
      <w:r w:rsidR="003E2CCE" w:rsidRPr="00AE077D">
        <w:rPr>
          <w:rFonts w:ascii="Times New Roman" w:hAnsi="Times New Roman" w:cs="Times New Roman"/>
          <w:sz w:val="24"/>
          <w:szCs w:val="24"/>
        </w:rPr>
        <w:t>городского</w:t>
      </w:r>
      <w:r w:rsidR="004D29FE" w:rsidRPr="00AE077D">
        <w:rPr>
          <w:rFonts w:ascii="Times New Roman" w:hAnsi="Times New Roman" w:cs="Times New Roman"/>
          <w:sz w:val="24"/>
          <w:szCs w:val="24"/>
        </w:rPr>
        <w:t xml:space="preserve"> поселения «</w:t>
      </w:r>
      <w:r w:rsidR="003E2CCE" w:rsidRPr="00AE077D">
        <w:rPr>
          <w:rFonts w:ascii="Times New Roman" w:hAnsi="Times New Roman" w:cs="Times New Roman"/>
          <w:sz w:val="24"/>
          <w:szCs w:val="24"/>
        </w:rPr>
        <w:t>Шерловогорское</w:t>
      </w:r>
      <w:r w:rsidR="004D29FE" w:rsidRPr="00AE077D">
        <w:rPr>
          <w:rFonts w:ascii="Times New Roman" w:hAnsi="Times New Roman" w:cs="Times New Roman"/>
          <w:sz w:val="24"/>
          <w:szCs w:val="24"/>
        </w:rPr>
        <w:t xml:space="preserve">» </w:t>
      </w:r>
      <w:r w:rsidR="00D277AD" w:rsidRPr="00AE077D">
        <w:rPr>
          <w:rFonts w:ascii="Times New Roman" w:hAnsi="Times New Roman" w:cs="Times New Roman"/>
          <w:sz w:val="24"/>
          <w:szCs w:val="24"/>
        </w:rPr>
        <w:t>предусматривается в целях организации социально и культурного обслуживания населения разместить наиболее востребованные объекты социальной инфраструктуры</w:t>
      </w:r>
      <w:r w:rsidR="004D29FE" w:rsidRPr="00AE077D">
        <w:rPr>
          <w:rFonts w:ascii="Times New Roman" w:hAnsi="Times New Roman" w:cs="Times New Roman"/>
          <w:sz w:val="24"/>
          <w:szCs w:val="24"/>
        </w:rPr>
        <w:t>:</w:t>
      </w:r>
    </w:p>
    <w:p w14:paraId="73FF0E69" w14:textId="0F73624B" w:rsidR="00791EB8" w:rsidRPr="00AE077D" w:rsidRDefault="003A339E" w:rsidP="003E2CCE">
      <w:pPr>
        <w:overflowPunct w:val="0"/>
        <w:autoSpaceDE w:val="0"/>
        <w:autoSpaceDN w:val="0"/>
        <w:adjustRightInd w:val="0"/>
        <w:spacing w:after="0" w:line="240" w:lineRule="auto"/>
        <w:jc w:val="both"/>
        <w:outlineLvl w:val="1"/>
        <w:rPr>
          <w:rFonts w:ascii="Times New Roman" w:hAnsi="Times New Roman" w:cs="Times New Roman"/>
          <w:b/>
          <w:bCs/>
          <w:sz w:val="24"/>
          <w:szCs w:val="24"/>
        </w:rPr>
      </w:pPr>
      <w:r w:rsidRPr="00AE077D">
        <w:rPr>
          <w:rFonts w:ascii="Times New Roman" w:hAnsi="Times New Roman" w:cs="Times New Roman"/>
          <w:b/>
          <w:bCs/>
          <w:sz w:val="24"/>
          <w:szCs w:val="24"/>
        </w:rPr>
        <w:t>Шерловая Гора</w:t>
      </w:r>
    </w:p>
    <w:p w14:paraId="6F63FB57" w14:textId="62548492" w:rsidR="003A339E" w:rsidRPr="00AE077D" w:rsidRDefault="003A339E"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Дошкольное образовательное учреждение на 160 мест</w:t>
      </w:r>
    </w:p>
    <w:p w14:paraId="174A61FA" w14:textId="49ED3B8C" w:rsidR="00791EB8" w:rsidRPr="00AE077D" w:rsidRDefault="003A339E" w:rsidP="0003175F">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Молочная кухня на 1200 порций в сутки</w:t>
      </w:r>
    </w:p>
    <w:p w14:paraId="75A39F1D" w14:textId="77777777" w:rsidR="00791EB8" w:rsidRPr="00AE077D" w:rsidRDefault="00791EB8" w:rsidP="00791EB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E077D">
        <w:rPr>
          <w:rFonts w:ascii="Times New Roman" w:eastAsia="Times New Roman" w:hAnsi="Times New Roman" w:cs="Times New Roman"/>
          <w:b/>
          <w:sz w:val="24"/>
          <w:szCs w:val="24"/>
          <w:lang w:eastAsia="ru-RU"/>
        </w:rPr>
        <w:t>ст. Шерловая</w:t>
      </w:r>
    </w:p>
    <w:p w14:paraId="211C0BDB" w14:textId="77777777" w:rsidR="00791EB8" w:rsidRPr="00AE077D" w:rsidRDefault="00791EB8" w:rsidP="00791EB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77D">
        <w:rPr>
          <w:rFonts w:ascii="Times New Roman" w:eastAsia="Times New Roman" w:hAnsi="Times New Roman" w:cs="Times New Roman"/>
          <w:sz w:val="24"/>
          <w:szCs w:val="24"/>
          <w:lang w:eastAsia="ru-RU"/>
        </w:rPr>
        <w:t>Клуб на 100 мест</w:t>
      </w:r>
    </w:p>
    <w:p w14:paraId="73CA64EF" w14:textId="4BFF8ED3" w:rsidR="003A339E" w:rsidRPr="00AE077D" w:rsidRDefault="003A339E"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p>
    <w:p w14:paraId="70B10942" w14:textId="41FE4FBA" w:rsidR="00791EB8" w:rsidRPr="00714F61" w:rsidRDefault="00791EB8"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r w:rsidRPr="00714F61">
        <w:rPr>
          <w:rFonts w:ascii="Times New Roman" w:hAnsi="Times New Roman" w:cs="Times New Roman"/>
          <w:b/>
          <w:bCs/>
          <w:sz w:val="28"/>
          <w:szCs w:val="28"/>
        </w:rPr>
        <w:t>3.5 Оценка нормативно-правовой базы, необходимой для функционирования и развития социальной инфраструктуры</w:t>
      </w:r>
    </w:p>
    <w:p w14:paraId="3EE16FE0" w14:textId="77777777" w:rsidR="00791EB8" w:rsidRPr="00AE077D" w:rsidRDefault="00791EB8" w:rsidP="00791EB8">
      <w:pPr>
        <w:overflowPunct w:val="0"/>
        <w:autoSpaceDE w:val="0"/>
        <w:autoSpaceDN w:val="0"/>
        <w:adjustRightInd w:val="0"/>
        <w:spacing w:after="0" w:line="240" w:lineRule="auto"/>
        <w:jc w:val="center"/>
        <w:outlineLvl w:val="1"/>
        <w:rPr>
          <w:rFonts w:ascii="Times New Roman" w:hAnsi="Times New Roman" w:cs="Times New Roman"/>
          <w:b/>
          <w:bCs/>
          <w:sz w:val="24"/>
          <w:szCs w:val="24"/>
        </w:rPr>
      </w:pPr>
    </w:p>
    <w:p w14:paraId="7094C420" w14:textId="2FA1CDF9"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w:t>
      </w:r>
      <w:r w:rsidR="001C3BC9">
        <w:rPr>
          <w:rFonts w:ascii="Times New Roman" w:hAnsi="Times New Roman" w:cs="Times New Roman"/>
          <w:sz w:val="24"/>
          <w:szCs w:val="24"/>
        </w:rPr>
        <w:t>о</w:t>
      </w:r>
      <w:r w:rsidRPr="00AE077D">
        <w:rPr>
          <w:rFonts w:ascii="Times New Roman" w:hAnsi="Times New Roman" w:cs="Times New Roman"/>
          <w:sz w:val="24"/>
          <w:szCs w:val="24"/>
        </w:rPr>
        <w:t xml:space="preserve">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 </w:t>
      </w:r>
    </w:p>
    <w:p w14:paraId="6E283037" w14:textId="77777777"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14:paraId="7DCFA9A4" w14:textId="77777777"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14:paraId="1017A9A7" w14:textId="77777777"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14:paraId="7D7AA27A" w14:textId="3CD7643E"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Pr="00AE077D">
        <w:rPr>
          <w:rFonts w:ascii="Times New Roman" w:hAnsi="Times New Roman" w:cs="Times New Roman"/>
          <w:sz w:val="24"/>
          <w:szCs w:val="24"/>
        </w:rPr>
        <w:sym w:font="Symbol" w:char="F02D"/>
      </w:r>
      <w:r w:rsidRPr="00AE077D">
        <w:rPr>
          <w:rFonts w:ascii="Times New Roman" w:hAnsi="Times New Roman" w:cs="Times New Roman"/>
          <w:sz w:val="24"/>
          <w:szCs w:val="24"/>
        </w:rPr>
        <w:t xml:space="preserve"> в области образования: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AE077D">
        <w:rPr>
          <w:rFonts w:ascii="Times New Roman" w:hAnsi="Times New Roman" w:cs="Times New Roman"/>
          <w:sz w:val="24"/>
          <w:szCs w:val="24"/>
        </w:rPr>
        <w:lastRenderedPageBreak/>
        <w:t>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0858F1B0" w14:textId="2751FB45" w:rsidR="00791EB8" w:rsidRPr="00AE077D" w:rsidRDefault="0037677C"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sym w:font="Symbol" w:char="F02D"/>
      </w:r>
      <w:r w:rsidR="00791EB8" w:rsidRPr="00AE077D">
        <w:rPr>
          <w:rFonts w:ascii="Times New Roman" w:hAnsi="Times New Roman" w:cs="Times New Roman"/>
          <w:sz w:val="24"/>
          <w:szCs w:val="24"/>
        </w:rPr>
        <w:t xml:space="preserve"> в области здравоохранения: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14:paraId="4B72B939" w14:textId="349B752F"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sym w:font="Symbol" w:char="F02D"/>
      </w:r>
      <w:r w:rsidRPr="00AE077D">
        <w:rPr>
          <w:rFonts w:ascii="Times New Roman" w:hAnsi="Times New Roman" w:cs="Times New Roman"/>
          <w:sz w:val="24"/>
          <w:szCs w:val="24"/>
        </w:rPr>
        <w:t xml:space="preserve"> в области социальной защиты: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w:t>
      </w:r>
      <w:r w:rsidR="00E90508" w:rsidRPr="00AE077D">
        <w:rPr>
          <w:rFonts w:ascii="Times New Roman" w:hAnsi="Times New Roman" w:cs="Times New Roman"/>
          <w:sz w:val="24"/>
          <w:szCs w:val="24"/>
        </w:rPr>
        <w:t xml:space="preserve"> </w:t>
      </w:r>
      <w:r w:rsidRPr="00AE077D">
        <w:rPr>
          <w:rFonts w:ascii="Times New Roman" w:hAnsi="Times New Roman" w:cs="Times New Roman"/>
          <w:sz w:val="24"/>
          <w:szCs w:val="24"/>
        </w:rPr>
        <w:t>сирот</w:t>
      </w:r>
      <w:r w:rsidR="00E90508" w:rsidRPr="00AE077D">
        <w:rPr>
          <w:rFonts w:ascii="Times New Roman" w:hAnsi="Times New Roman" w:cs="Times New Roman"/>
          <w:sz w:val="24"/>
          <w:szCs w:val="24"/>
        </w:rPr>
        <w:t xml:space="preserve"> </w:t>
      </w:r>
      <w:r w:rsidRPr="00AE077D">
        <w:rPr>
          <w:rFonts w:ascii="Times New Roman" w:hAnsi="Times New Roman" w:cs="Times New Roman"/>
          <w:sz w:val="24"/>
          <w:szCs w:val="24"/>
        </w:rPr>
        <w:t>,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20 20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14:paraId="166CF5C4" w14:textId="07AD78BF"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sym w:font="Symbol" w:char="F02D"/>
      </w:r>
      <w:r w:rsidRPr="00AE077D">
        <w:rPr>
          <w:rFonts w:ascii="Times New Roman" w:hAnsi="Times New Roman" w:cs="Times New Roman"/>
          <w:sz w:val="24"/>
          <w:szCs w:val="24"/>
        </w:rPr>
        <w:t xml:space="preserve"> в области культуры: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p>
    <w:p w14:paraId="10C21DCA" w14:textId="4AEB4B3D" w:rsidR="00791EB8" w:rsidRPr="00AE077D" w:rsidRDefault="0037677C"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sym w:font="Symbol" w:char="F02D"/>
      </w:r>
      <w:r w:rsidR="00791EB8" w:rsidRPr="00AE077D">
        <w:rPr>
          <w:rFonts w:ascii="Times New Roman" w:hAnsi="Times New Roman" w:cs="Times New Roman"/>
          <w:sz w:val="24"/>
          <w:szCs w:val="24"/>
        </w:rPr>
        <w:t xml:space="preserve"> в области физической культуры и спорта: осуществление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w:t>
      </w:r>
      <w:r w:rsidR="00E90508" w:rsidRPr="00AE077D">
        <w:rPr>
          <w:rFonts w:ascii="Times New Roman" w:hAnsi="Times New Roman" w:cs="Times New Roman"/>
          <w:sz w:val="24"/>
          <w:szCs w:val="24"/>
        </w:rPr>
        <w:t>-</w:t>
      </w:r>
      <w:r w:rsidR="00791EB8" w:rsidRPr="00AE077D">
        <w:rPr>
          <w:rFonts w:ascii="Times New Roman" w:hAnsi="Times New Roman" w:cs="Times New Roman"/>
          <w:sz w:val="24"/>
          <w:szCs w:val="24"/>
        </w:rPr>
        <w:t xml:space="preserve">оздоровительных и спортивных мероприятий, в том числе физкультурных мероприятий и спортивных мероприятий по реализации Всероссийского </w:t>
      </w:r>
      <w:r w:rsidR="00791EB8" w:rsidRPr="00AE077D">
        <w:rPr>
          <w:rFonts w:ascii="Times New Roman" w:hAnsi="Times New Roman" w:cs="Times New Roman"/>
          <w:sz w:val="24"/>
          <w:szCs w:val="24"/>
        </w:rPr>
        <w:lastRenderedPageBreak/>
        <w:t>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14:paraId="1AFBD02D" w14:textId="77777777"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В частности, к вопросам местного значения сельского поселения в социальной сфере относятся:</w:t>
      </w:r>
    </w:p>
    <w:p w14:paraId="1D400234" w14:textId="437765B2" w:rsidR="00791EB8" w:rsidRPr="00AE077D" w:rsidRDefault="0037677C"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sym w:font="Symbol" w:char="F02D"/>
      </w:r>
      <w:r w:rsidR="00791EB8" w:rsidRPr="00AE077D">
        <w:rPr>
          <w:rFonts w:ascii="Times New Roman" w:hAnsi="Times New Roman" w:cs="Times New Roman"/>
          <w:sz w:val="24"/>
          <w:szCs w:val="24"/>
        </w:rPr>
        <w:t xml:space="preserve"> создание условий для организации досуга и обеспечения жителей поселения услугами организаций культуры;</w:t>
      </w:r>
    </w:p>
    <w:p w14:paraId="374C0E29" w14:textId="6A8B9C1E"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sym w:font="Symbol" w:char="F02D"/>
      </w:r>
      <w:r w:rsidRPr="00AE077D">
        <w:rPr>
          <w:rFonts w:ascii="Times New Roman" w:hAnsi="Times New Roman" w:cs="Times New Roman"/>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44F134C" w14:textId="01349C0C"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sym w:font="Symbol" w:char="F02D"/>
      </w:r>
      <w:r w:rsidRPr="00AE077D">
        <w:rPr>
          <w:rFonts w:ascii="Times New Roman" w:hAnsi="Times New Roman" w:cs="Times New Roman"/>
          <w:sz w:val="24"/>
          <w:szCs w:val="24"/>
        </w:rPr>
        <w:t xml:space="preserve"> организация и осуществление мероприятий по работе с детьми и молодежью в поселении. </w:t>
      </w:r>
    </w:p>
    <w:p w14:paraId="7591A086" w14:textId="77777777" w:rsidR="00791EB8"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К вопросам местного значения муниципального района отнесено Законом № 131-ФЗ решение вопросов:</w:t>
      </w:r>
    </w:p>
    <w:p w14:paraId="1DE77C53" w14:textId="5C90B78A" w:rsidR="004F406D"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поселения; </w:t>
      </w:r>
    </w:p>
    <w:p w14:paraId="7BD350EB" w14:textId="776C8DA0" w:rsidR="004F406D" w:rsidRPr="00AE077D" w:rsidRDefault="0037677C"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w:t>
      </w: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0B90DE9" w14:textId="6DF0091E" w:rsidR="004F406D"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DF5A61B" w14:textId="2ACA0A94" w:rsidR="004F406D"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11FE47A7" w14:textId="4C750999" w:rsidR="004F406D"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63A0530" w14:textId="6F60CB24" w:rsidR="004F406D"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t>- организация и осуществление мероприятий межпоселенческого характера по работе с детьми и молодежью.</w:t>
      </w:r>
    </w:p>
    <w:p w14:paraId="0C5599C6" w14:textId="6F5E0795"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lastRenderedPageBreak/>
        <w:t xml:space="preserve">         </w:t>
      </w:r>
      <w:r w:rsidR="00791EB8"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14:paraId="4B970D86" w14:textId="7A9C63BB" w:rsidR="004F406D" w:rsidRPr="00AE077D" w:rsidRDefault="0037677C"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sym w:font="Symbol" w:char="F02D"/>
      </w:r>
      <w:r w:rsidR="00791EB8" w:rsidRPr="00AE077D">
        <w:rPr>
          <w:rFonts w:ascii="Times New Roman" w:hAnsi="Times New Roman" w:cs="Times New Roman"/>
          <w:sz w:val="24"/>
          <w:szCs w:val="24"/>
        </w:rPr>
        <w:t xml:space="preserve"> Федеральный закон от 04.12.2007 № 329-ФЗ «О физической культуре и спорте в Российской Федерации»;</w:t>
      </w:r>
    </w:p>
    <w:p w14:paraId="68EE3E63" w14:textId="2461F85C" w:rsidR="004F406D"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sym w:font="Symbol" w:char="F02D"/>
      </w:r>
      <w:r w:rsidRPr="00AE077D">
        <w:rPr>
          <w:rFonts w:ascii="Times New Roman" w:hAnsi="Times New Roman" w:cs="Times New Roman"/>
          <w:sz w:val="24"/>
          <w:szCs w:val="24"/>
        </w:rPr>
        <w:t xml:space="preserve"> Федеральный закон от 21.11.2011 № 323-ФЗ «Об основах охраны здоровья граждан в Российской Федерации»;</w:t>
      </w:r>
    </w:p>
    <w:p w14:paraId="199E6AC9" w14:textId="66A084AB" w:rsidR="004F406D" w:rsidRPr="00AE077D" w:rsidRDefault="0037677C"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sym w:font="Symbol" w:char="F02D"/>
      </w:r>
      <w:r w:rsidR="00791EB8" w:rsidRPr="00AE077D">
        <w:rPr>
          <w:rFonts w:ascii="Times New Roman" w:hAnsi="Times New Roman" w:cs="Times New Roman"/>
          <w:sz w:val="24"/>
          <w:szCs w:val="24"/>
        </w:rPr>
        <w:t xml:space="preserve"> Федеральный закон от 29.12.2012 № 273-ФЗ «Об образовании в Российской Федерации»;</w:t>
      </w:r>
    </w:p>
    <w:p w14:paraId="38B768BF" w14:textId="2F6D5233" w:rsidR="004F406D" w:rsidRPr="00AE077D" w:rsidRDefault="00791EB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37677C" w:rsidRPr="00AE077D">
        <w:rPr>
          <w:rFonts w:ascii="Times New Roman" w:hAnsi="Times New Roman" w:cs="Times New Roman"/>
          <w:sz w:val="24"/>
          <w:szCs w:val="24"/>
        </w:rPr>
        <w:t xml:space="preserve">           </w:t>
      </w:r>
      <w:r w:rsidRPr="00AE077D">
        <w:rPr>
          <w:rFonts w:ascii="Times New Roman" w:hAnsi="Times New Roman" w:cs="Times New Roman"/>
          <w:sz w:val="24"/>
          <w:szCs w:val="24"/>
        </w:rPr>
        <w:sym w:font="Symbol" w:char="F02D"/>
      </w:r>
      <w:r w:rsidRPr="00AE077D">
        <w:rPr>
          <w:rFonts w:ascii="Times New Roman" w:hAnsi="Times New Roman" w:cs="Times New Roman"/>
          <w:sz w:val="24"/>
          <w:szCs w:val="24"/>
        </w:rPr>
        <w:t xml:space="preserve"> Федеральный закон от 17.07.1999 № 178-ФЗ «О государственной социальной помощи»; </w:t>
      </w:r>
    </w:p>
    <w:p w14:paraId="2572A772" w14:textId="7304E770" w:rsidR="004F406D" w:rsidRPr="00AE077D" w:rsidRDefault="0037677C"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sym w:font="Symbol" w:char="F02D"/>
      </w:r>
      <w:r w:rsidR="00791EB8" w:rsidRPr="00AE077D">
        <w:rPr>
          <w:rFonts w:ascii="Times New Roman" w:hAnsi="Times New Roman" w:cs="Times New Roman"/>
          <w:sz w:val="24"/>
          <w:szCs w:val="24"/>
        </w:rPr>
        <w:t xml:space="preserve"> Закон Российской Федерации от 09.10.1992 № 3612-1 «Основы законодательства Российской Федерации о культуре».</w:t>
      </w:r>
    </w:p>
    <w:p w14:paraId="543C3990"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 </w:t>
      </w:r>
      <w:r w:rsidRPr="00AE077D">
        <w:rPr>
          <w:rFonts w:ascii="Times New Roman" w:hAnsi="Times New Roman" w:cs="Times New Roman"/>
          <w:sz w:val="24"/>
          <w:szCs w:val="24"/>
        </w:rPr>
        <w:t xml:space="preserve">   </w:t>
      </w:r>
    </w:p>
    <w:p w14:paraId="1879818E"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14:paraId="3694440E"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14:paraId="0AB46496"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14:paraId="3F1575A8"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14:paraId="615D2DF5"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14:paraId="7B1BD8E4" w14:textId="37B07E3D"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 Региональные нормативы градостроительного проектирования Забайкальского каря утверждены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 и содержат совокупность расчетных показателей минимально допустимого уровня обеспеченности объектами регионального значения, в том числе в </w:t>
      </w:r>
      <w:r w:rsidR="00791EB8" w:rsidRPr="00AE077D">
        <w:rPr>
          <w:rFonts w:ascii="Times New Roman" w:hAnsi="Times New Roman" w:cs="Times New Roman"/>
          <w:sz w:val="24"/>
          <w:szCs w:val="24"/>
        </w:rPr>
        <w:lastRenderedPageBreak/>
        <w:t xml:space="preserve">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Забайкальского края,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Забайкальского края. </w:t>
      </w:r>
      <w:r w:rsidRPr="00AE077D">
        <w:rPr>
          <w:rFonts w:ascii="Times New Roman" w:hAnsi="Times New Roman" w:cs="Times New Roman"/>
          <w:sz w:val="24"/>
          <w:szCs w:val="24"/>
        </w:rPr>
        <w:t xml:space="preserve">  </w:t>
      </w:r>
    </w:p>
    <w:p w14:paraId="146A6E92"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Забайкальского края. </w:t>
      </w:r>
    </w:p>
    <w:p w14:paraId="5A507FC2" w14:textId="3E4C2345" w:rsidR="003A339E"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791EB8" w:rsidRPr="00AE077D">
        <w:rPr>
          <w:rFonts w:ascii="Times New Roman" w:hAnsi="Times New Roman" w:cs="Times New Roman"/>
          <w:sz w:val="24"/>
          <w:szCs w:val="24"/>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14:paraId="09F1E7D6" w14:textId="2057A116"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p>
    <w:p w14:paraId="42537BA3"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77C0E84F"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2DDC887A"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5A76ACAF"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3EE4C027"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3745EEF0"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536DA937"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210D16BD"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1A04DA7D"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49BD29FB"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1D362B19"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6359EC1A"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68938C34"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01BC4605"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06C13294"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5F131A1A"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1687035A"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743C4EA2"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77A91B25"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22396946"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0192DA90"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596277D3"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3DA3760C"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3B6ED3F5"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3D8A8B79"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5D2EC020" w14:textId="77777777" w:rsidR="00DD518F" w:rsidRDefault="00DD518F" w:rsidP="00714F61">
      <w:pPr>
        <w:overflowPunct w:val="0"/>
        <w:autoSpaceDE w:val="0"/>
        <w:autoSpaceDN w:val="0"/>
        <w:adjustRightInd w:val="0"/>
        <w:spacing w:after="0" w:line="240" w:lineRule="auto"/>
        <w:jc w:val="both"/>
        <w:outlineLvl w:val="1"/>
        <w:rPr>
          <w:rFonts w:ascii="Times New Roman" w:hAnsi="Times New Roman" w:cs="Times New Roman"/>
          <w:b/>
          <w:bCs/>
          <w:sz w:val="28"/>
          <w:szCs w:val="28"/>
        </w:rPr>
      </w:pPr>
    </w:p>
    <w:p w14:paraId="32A3F5EA" w14:textId="071574CE" w:rsidR="004F406D" w:rsidRPr="00714F61" w:rsidRDefault="004F406D" w:rsidP="00DD518F">
      <w:pPr>
        <w:overflowPunct w:val="0"/>
        <w:autoSpaceDE w:val="0"/>
        <w:autoSpaceDN w:val="0"/>
        <w:adjustRightInd w:val="0"/>
        <w:spacing w:after="0" w:line="240" w:lineRule="auto"/>
        <w:jc w:val="center"/>
        <w:outlineLvl w:val="1"/>
        <w:rPr>
          <w:rFonts w:ascii="Times New Roman" w:hAnsi="Times New Roman" w:cs="Times New Roman"/>
          <w:b/>
          <w:bCs/>
          <w:sz w:val="28"/>
          <w:szCs w:val="28"/>
        </w:rPr>
      </w:pPr>
      <w:r w:rsidRPr="00714F61">
        <w:rPr>
          <w:rFonts w:ascii="Times New Roman" w:hAnsi="Times New Roman" w:cs="Times New Roman"/>
          <w:b/>
          <w:bCs/>
          <w:sz w:val="28"/>
          <w:szCs w:val="28"/>
        </w:rPr>
        <w:lastRenderedPageBreak/>
        <w:t>4. МЕРОПРИЯТИЯ ПО РАЗВИТИЮ СЕТИ ОБЪЕКТОВ СОЦИАЛЬНОЙ ИНФРАСТРУКТУРЫ</w:t>
      </w:r>
    </w:p>
    <w:p w14:paraId="2F8C50EC" w14:textId="77777777" w:rsidR="004F406D" w:rsidRPr="00714F61" w:rsidRDefault="004F406D" w:rsidP="00714F61">
      <w:pPr>
        <w:overflowPunct w:val="0"/>
        <w:autoSpaceDE w:val="0"/>
        <w:autoSpaceDN w:val="0"/>
        <w:adjustRightInd w:val="0"/>
        <w:spacing w:after="0" w:line="240" w:lineRule="auto"/>
        <w:jc w:val="both"/>
        <w:outlineLvl w:val="1"/>
        <w:rPr>
          <w:rFonts w:ascii="Times New Roman" w:hAnsi="Times New Roman" w:cs="Times New Roman"/>
          <w:sz w:val="28"/>
          <w:szCs w:val="28"/>
        </w:rPr>
      </w:pPr>
    </w:p>
    <w:p w14:paraId="5476F9BF" w14:textId="77777777" w:rsidR="004F406D"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 </w:t>
      </w:r>
    </w:p>
    <w:p w14:paraId="0061F9DB" w14:textId="77777777" w:rsidR="005A0F6B" w:rsidRPr="00AE077D" w:rsidRDefault="004F406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органов местного самоуправления.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4.1) </w:t>
      </w:r>
    </w:p>
    <w:p w14:paraId="78872A20" w14:textId="29F3DA73" w:rsidR="005A0F6B" w:rsidRPr="00AE077D" w:rsidRDefault="005A0F6B"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4F406D" w:rsidRPr="00AE077D">
        <w:rPr>
          <w:rFonts w:ascii="Times New Roman" w:hAnsi="Times New Roman" w:cs="Times New Roman"/>
          <w:sz w:val="24"/>
          <w:szCs w:val="24"/>
        </w:rPr>
        <w:t xml:space="preserve">Таблица 4.1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 </w:t>
      </w:r>
    </w:p>
    <w:tbl>
      <w:tblPr>
        <w:tblStyle w:val="a6"/>
        <w:tblW w:w="0" w:type="auto"/>
        <w:tblInd w:w="0" w:type="dxa"/>
        <w:tblLook w:val="04A0" w:firstRow="1" w:lastRow="0" w:firstColumn="1" w:lastColumn="0" w:noHBand="0" w:noVBand="1"/>
      </w:tblPr>
      <w:tblGrid>
        <w:gridCol w:w="3190"/>
        <w:gridCol w:w="2038"/>
        <w:gridCol w:w="1884"/>
        <w:gridCol w:w="2232"/>
      </w:tblGrid>
      <w:tr w:rsidR="002B4E68" w:rsidRPr="00AE077D" w14:paraId="33F017AB" w14:textId="77777777" w:rsidTr="002B4E68">
        <w:trPr>
          <w:trHeight w:val="556"/>
        </w:trPr>
        <w:tc>
          <w:tcPr>
            <w:tcW w:w="3256" w:type="dxa"/>
            <w:vMerge w:val="restart"/>
          </w:tcPr>
          <w:p w14:paraId="34CA5D39" w14:textId="690E81CF" w:rsidR="002B4E68" w:rsidRPr="00AE077D" w:rsidRDefault="002B4E68" w:rsidP="008800BF">
            <w:pPr>
              <w:overflowPunct w:val="0"/>
              <w:autoSpaceDE w:val="0"/>
              <w:autoSpaceDN w:val="0"/>
              <w:adjustRightInd w:val="0"/>
              <w:jc w:val="center"/>
              <w:outlineLvl w:val="1"/>
              <w:rPr>
                <w:rFonts w:ascii="Times New Roman" w:hAnsi="Times New Roman"/>
                <w:sz w:val="24"/>
                <w:szCs w:val="24"/>
              </w:rPr>
            </w:pPr>
            <w:r w:rsidRPr="00AE077D">
              <w:rPr>
                <w:rFonts w:ascii="Times New Roman" w:hAnsi="Times New Roman"/>
                <w:sz w:val="24"/>
                <w:szCs w:val="24"/>
              </w:rPr>
              <w:t>Область</w:t>
            </w:r>
          </w:p>
        </w:tc>
        <w:tc>
          <w:tcPr>
            <w:tcW w:w="2046" w:type="dxa"/>
            <w:vMerge w:val="restart"/>
          </w:tcPr>
          <w:p w14:paraId="52673689" w14:textId="2CCCDED2" w:rsidR="002B4E68" w:rsidRPr="00AE077D" w:rsidRDefault="002B4E68" w:rsidP="008800BF">
            <w:pPr>
              <w:overflowPunct w:val="0"/>
              <w:autoSpaceDE w:val="0"/>
              <w:autoSpaceDN w:val="0"/>
              <w:adjustRightInd w:val="0"/>
              <w:jc w:val="center"/>
              <w:outlineLvl w:val="1"/>
              <w:rPr>
                <w:rFonts w:ascii="Times New Roman" w:hAnsi="Times New Roman"/>
                <w:sz w:val="24"/>
                <w:szCs w:val="24"/>
              </w:rPr>
            </w:pPr>
            <w:r w:rsidRPr="00AE077D">
              <w:rPr>
                <w:rFonts w:ascii="Times New Roman" w:hAnsi="Times New Roman"/>
                <w:sz w:val="24"/>
                <w:szCs w:val="24"/>
              </w:rPr>
              <w:t>Орган исполнительной власти субъекта РФ</w:t>
            </w:r>
          </w:p>
        </w:tc>
        <w:tc>
          <w:tcPr>
            <w:tcW w:w="4043" w:type="dxa"/>
            <w:gridSpan w:val="2"/>
          </w:tcPr>
          <w:p w14:paraId="2BC2B9F5" w14:textId="77777777" w:rsidR="002B4E68" w:rsidRPr="00AE077D" w:rsidRDefault="002B4E68" w:rsidP="008800BF">
            <w:pPr>
              <w:overflowPunct w:val="0"/>
              <w:autoSpaceDE w:val="0"/>
              <w:autoSpaceDN w:val="0"/>
              <w:adjustRightInd w:val="0"/>
              <w:jc w:val="center"/>
              <w:outlineLvl w:val="1"/>
              <w:rPr>
                <w:rFonts w:ascii="Times New Roman" w:hAnsi="Times New Roman"/>
                <w:sz w:val="24"/>
                <w:szCs w:val="24"/>
              </w:rPr>
            </w:pPr>
          </w:p>
          <w:p w14:paraId="1DED4EAD" w14:textId="291F73B1" w:rsidR="002B4E68" w:rsidRPr="00AE077D" w:rsidRDefault="002B4E68" w:rsidP="008800BF">
            <w:pPr>
              <w:overflowPunct w:val="0"/>
              <w:autoSpaceDE w:val="0"/>
              <w:autoSpaceDN w:val="0"/>
              <w:adjustRightInd w:val="0"/>
              <w:jc w:val="center"/>
              <w:outlineLvl w:val="1"/>
              <w:rPr>
                <w:rFonts w:ascii="Times New Roman" w:hAnsi="Times New Roman"/>
                <w:sz w:val="24"/>
                <w:szCs w:val="24"/>
              </w:rPr>
            </w:pPr>
            <w:r w:rsidRPr="00AE077D">
              <w:rPr>
                <w:rFonts w:ascii="Times New Roman" w:hAnsi="Times New Roman"/>
                <w:sz w:val="24"/>
                <w:szCs w:val="24"/>
              </w:rPr>
              <w:t>Муниципальное образование</w:t>
            </w:r>
          </w:p>
        </w:tc>
      </w:tr>
      <w:tr w:rsidR="003A7A1D" w:rsidRPr="00AE077D" w14:paraId="2707E2A0" w14:textId="77777777" w:rsidTr="002B4E68">
        <w:trPr>
          <w:trHeight w:val="411"/>
        </w:trPr>
        <w:tc>
          <w:tcPr>
            <w:tcW w:w="3256" w:type="dxa"/>
            <w:vMerge/>
          </w:tcPr>
          <w:p w14:paraId="61C90DA9" w14:textId="77777777" w:rsidR="003A7A1D" w:rsidRPr="00AE077D" w:rsidRDefault="003A7A1D" w:rsidP="008800BF">
            <w:pPr>
              <w:overflowPunct w:val="0"/>
              <w:autoSpaceDE w:val="0"/>
              <w:autoSpaceDN w:val="0"/>
              <w:adjustRightInd w:val="0"/>
              <w:jc w:val="center"/>
              <w:outlineLvl w:val="1"/>
              <w:rPr>
                <w:rFonts w:ascii="Times New Roman" w:hAnsi="Times New Roman"/>
                <w:sz w:val="24"/>
                <w:szCs w:val="24"/>
              </w:rPr>
            </w:pPr>
          </w:p>
        </w:tc>
        <w:tc>
          <w:tcPr>
            <w:tcW w:w="2046" w:type="dxa"/>
            <w:vMerge/>
          </w:tcPr>
          <w:p w14:paraId="791DE93A" w14:textId="77777777" w:rsidR="003A7A1D" w:rsidRPr="00AE077D" w:rsidRDefault="003A7A1D" w:rsidP="008800BF">
            <w:pPr>
              <w:overflowPunct w:val="0"/>
              <w:autoSpaceDE w:val="0"/>
              <w:autoSpaceDN w:val="0"/>
              <w:adjustRightInd w:val="0"/>
              <w:jc w:val="center"/>
              <w:outlineLvl w:val="1"/>
              <w:rPr>
                <w:rFonts w:ascii="Times New Roman" w:hAnsi="Times New Roman"/>
                <w:sz w:val="24"/>
                <w:szCs w:val="24"/>
              </w:rPr>
            </w:pPr>
          </w:p>
        </w:tc>
        <w:tc>
          <w:tcPr>
            <w:tcW w:w="1758" w:type="dxa"/>
          </w:tcPr>
          <w:p w14:paraId="0B89584D" w14:textId="7038D3E2" w:rsidR="003A7A1D" w:rsidRPr="00AE077D" w:rsidRDefault="002B4E68" w:rsidP="008800BF">
            <w:pPr>
              <w:overflowPunct w:val="0"/>
              <w:autoSpaceDE w:val="0"/>
              <w:autoSpaceDN w:val="0"/>
              <w:adjustRightInd w:val="0"/>
              <w:jc w:val="center"/>
              <w:outlineLvl w:val="1"/>
              <w:rPr>
                <w:rFonts w:ascii="Times New Roman" w:hAnsi="Times New Roman"/>
                <w:sz w:val="24"/>
                <w:szCs w:val="24"/>
              </w:rPr>
            </w:pPr>
            <w:r w:rsidRPr="00AE077D">
              <w:rPr>
                <w:rFonts w:ascii="Times New Roman" w:hAnsi="Times New Roman"/>
                <w:sz w:val="24"/>
                <w:szCs w:val="24"/>
              </w:rPr>
              <w:t>муниципальный район</w:t>
            </w:r>
          </w:p>
        </w:tc>
        <w:tc>
          <w:tcPr>
            <w:tcW w:w="2285" w:type="dxa"/>
          </w:tcPr>
          <w:p w14:paraId="2F0D29C3" w14:textId="77CABBF7" w:rsidR="003A7A1D" w:rsidRPr="00AE077D" w:rsidRDefault="002B4E68" w:rsidP="008800BF">
            <w:pPr>
              <w:overflowPunct w:val="0"/>
              <w:autoSpaceDE w:val="0"/>
              <w:autoSpaceDN w:val="0"/>
              <w:adjustRightInd w:val="0"/>
              <w:jc w:val="center"/>
              <w:outlineLvl w:val="1"/>
              <w:rPr>
                <w:rFonts w:ascii="Times New Roman" w:hAnsi="Times New Roman"/>
                <w:sz w:val="24"/>
                <w:szCs w:val="24"/>
              </w:rPr>
            </w:pPr>
            <w:r w:rsidRPr="00AE077D">
              <w:rPr>
                <w:rFonts w:ascii="Times New Roman" w:hAnsi="Times New Roman"/>
                <w:sz w:val="24"/>
                <w:szCs w:val="24"/>
              </w:rPr>
              <w:t>городское поселение</w:t>
            </w:r>
          </w:p>
        </w:tc>
      </w:tr>
      <w:tr w:rsidR="003A7A1D" w:rsidRPr="00AE077D" w14:paraId="04944137" w14:textId="77777777" w:rsidTr="002B4E68">
        <w:tc>
          <w:tcPr>
            <w:tcW w:w="3256" w:type="dxa"/>
          </w:tcPr>
          <w:p w14:paraId="1CC8C647" w14:textId="50723843" w:rsidR="003A7A1D" w:rsidRPr="00AE077D" w:rsidRDefault="002B4E6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Образование</w:t>
            </w:r>
          </w:p>
        </w:tc>
        <w:tc>
          <w:tcPr>
            <w:tcW w:w="2046" w:type="dxa"/>
          </w:tcPr>
          <w:p w14:paraId="5D6B4C63" w14:textId="5AEE19F2"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1758" w:type="dxa"/>
          </w:tcPr>
          <w:p w14:paraId="785E4D73" w14:textId="4F43AEAF"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2285" w:type="dxa"/>
          </w:tcPr>
          <w:p w14:paraId="54CE2CA9" w14:textId="264DBEE0"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r>
      <w:tr w:rsidR="003A7A1D" w:rsidRPr="00AE077D" w14:paraId="2B69D39D" w14:textId="77777777" w:rsidTr="002B4E68">
        <w:tc>
          <w:tcPr>
            <w:tcW w:w="3256" w:type="dxa"/>
          </w:tcPr>
          <w:p w14:paraId="46968B16" w14:textId="3A63E914" w:rsidR="003A7A1D" w:rsidRPr="00AE077D" w:rsidRDefault="002B4E6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Культура и искусство</w:t>
            </w:r>
          </w:p>
        </w:tc>
        <w:tc>
          <w:tcPr>
            <w:tcW w:w="2046" w:type="dxa"/>
          </w:tcPr>
          <w:p w14:paraId="18629600" w14:textId="7B663DEA"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1758" w:type="dxa"/>
          </w:tcPr>
          <w:p w14:paraId="19212AA9" w14:textId="72914F41"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2285" w:type="dxa"/>
          </w:tcPr>
          <w:p w14:paraId="286E52C3" w14:textId="03996996" w:rsidR="003A7A1D" w:rsidRPr="00AE077D" w:rsidRDefault="009E1AD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r>
      <w:tr w:rsidR="003A7A1D" w:rsidRPr="00AE077D" w14:paraId="405B78CC" w14:textId="77777777" w:rsidTr="002B4E68">
        <w:tc>
          <w:tcPr>
            <w:tcW w:w="3256" w:type="dxa"/>
          </w:tcPr>
          <w:p w14:paraId="15E80089" w14:textId="6D46BA5C" w:rsidR="003A7A1D" w:rsidRPr="00AE077D" w:rsidRDefault="002B4E6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Физическая культура и спорт</w:t>
            </w:r>
          </w:p>
        </w:tc>
        <w:tc>
          <w:tcPr>
            <w:tcW w:w="2046" w:type="dxa"/>
          </w:tcPr>
          <w:p w14:paraId="00693ABA" w14:textId="1C623485"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1758" w:type="dxa"/>
          </w:tcPr>
          <w:p w14:paraId="5FFE9276" w14:textId="4B9A6F18"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2285" w:type="dxa"/>
          </w:tcPr>
          <w:p w14:paraId="4445AF1B" w14:textId="2FE13761" w:rsidR="003A7A1D" w:rsidRPr="00AE077D" w:rsidRDefault="000C7BB5"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r>
      <w:tr w:rsidR="003A7A1D" w:rsidRPr="00AE077D" w14:paraId="5645147F" w14:textId="77777777" w:rsidTr="002B4E68">
        <w:tc>
          <w:tcPr>
            <w:tcW w:w="3256" w:type="dxa"/>
          </w:tcPr>
          <w:p w14:paraId="103609B9" w14:textId="20276654" w:rsidR="003A7A1D" w:rsidRPr="00AE077D" w:rsidRDefault="002B4E6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Здравоохранение</w:t>
            </w:r>
          </w:p>
        </w:tc>
        <w:tc>
          <w:tcPr>
            <w:tcW w:w="2046" w:type="dxa"/>
          </w:tcPr>
          <w:p w14:paraId="041FA8FF" w14:textId="7E858530"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1758" w:type="dxa"/>
          </w:tcPr>
          <w:p w14:paraId="4DA2E73F" w14:textId="7EA4B692"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2285" w:type="dxa"/>
          </w:tcPr>
          <w:p w14:paraId="7D8E46F5" w14:textId="1FE979B0"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r>
      <w:tr w:rsidR="003A7A1D" w:rsidRPr="00AE077D" w14:paraId="30A40AF0" w14:textId="77777777" w:rsidTr="002B4E68">
        <w:tc>
          <w:tcPr>
            <w:tcW w:w="3256" w:type="dxa"/>
          </w:tcPr>
          <w:p w14:paraId="333030C4" w14:textId="4F229390" w:rsidR="003A7A1D" w:rsidRPr="00AE077D" w:rsidRDefault="002B4E6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Социальное обслуживание</w:t>
            </w:r>
          </w:p>
        </w:tc>
        <w:tc>
          <w:tcPr>
            <w:tcW w:w="2046" w:type="dxa"/>
          </w:tcPr>
          <w:p w14:paraId="5ACBA6DE" w14:textId="63538F73"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1758" w:type="dxa"/>
          </w:tcPr>
          <w:p w14:paraId="51CD806B" w14:textId="0FFCEA7D"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2285" w:type="dxa"/>
          </w:tcPr>
          <w:p w14:paraId="53C466AE" w14:textId="16BCF855"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r>
      <w:tr w:rsidR="003A7A1D" w:rsidRPr="00AE077D" w14:paraId="360E5435" w14:textId="77777777" w:rsidTr="002B4E68">
        <w:tc>
          <w:tcPr>
            <w:tcW w:w="3256" w:type="dxa"/>
          </w:tcPr>
          <w:p w14:paraId="204457FB" w14:textId="152CB30E" w:rsidR="003A7A1D" w:rsidRPr="00AE077D" w:rsidRDefault="002B4E6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Молодежная политика</w:t>
            </w:r>
          </w:p>
        </w:tc>
        <w:tc>
          <w:tcPr>
            <w:tcW w:w="2046" w:type="dxa"/>
          </w:tcPr>
          <w:p w14:paraId="78EFF3E6" w14:textId="17B3294A"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1758" w:type="dxa"/>
          </w:tcPr>
          <w:p w14:paraId="286CB5D8" w14:textId="74BC832A" w:rsidR="003A7A1D" w:rsidRPr="00AE077D" w:rsidRDefault="007E3F2B"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c>
          <w:tcPr>
            <w:tcW w:w="2285" w:type="dxa"/>
          </w:tcPr>
          <w:p w14:paraId="6D88D989" w14:textId="6C074462" w:rsidR="003A7A1D" w:rsidRPr="00AE077D" w:rsidRDefault="009E1AD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w:t>
            </w:r>
          </w:p>
        </w:tc>
      </w:tr>
    </w:tbl>
    <w:p w14:paraId="386F07C0" w14:textId="77777777" w:rsidR="007E3F2B" w:rsidRPr="00AE077D" w:rsidRDefault="007E3F2B"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p>
    <w:p w14:paraId="1807904D" w14:textId="77777777" w:rsidR="007E3F2B" w:rsidRPr="00AE077D" w:rsidRDefault="007E3F2B"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4F406D" w:rsidRPr="00AE077D">
        <w:rPr>
          <w:rFonts w:ascii="Times New Roman" w:hAnsi="Times New Roman" w:cs="Times New Roman"/>
          <w:sz w:val="24"/>
          <w:szCs w:val="24"/>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14:paraId="3EF7365E" w14:textId="77777777" w:rsidR="00E951CD" w:rsidRPr="00AE077D" w:rsidRDefault="007E3F2B"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4F406D" w:rsidRPr="00AE077D">
        <w:rPr>
          <w:rFonts w:ascii="Times New Roman" w:hAnsi="Times New Roman" w:cs="Times New Roman"/>
          <w:sz w:val="24"/>
          <w:szCs w:val="24"/>
        </w:rPr>
        <w:t xml:space="preserve"> 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AE077D">
        <w:rPr>
          <w:rFonts w:ascii="Times New Roman" w:hAnsi="Times New Roman" w:cs="Times New Roman"/>
          <w:sz w:val="24"/>
          <w:szCs w:val="24"/>
        </w:rPr>
        <w:t xml:space="preserve"> </w:t>
      </w:r>
      <w:r w:rsidR="004F406D" w:rsidRPr="00AE077D">
        <w:rPr>
          <w:rFonts w:ascii="Times New Roman" w:hAnsi="Times New Roman" w:cs="Times New Roman"/>
          <w:sz w:val="24"/>
          <w:szCs w:val="24"/>
        </w:rPr>
        <w:t xml:space="preserve">(реконструкции)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Забайкальского края. </w:t>
      </w:r>
      <w:r w:rsidR="00E951CD" w:rsidRPr="00AE077D">
        <w:rPr>
          <w:rFonts w:ascii="Times New Roman" w:hAnsi="Times New Roman" w:cs="Times New Roman"/>
          <w:sz w:val="24"/>
          <w:szCs w:val="24"/>
        </w:rPr>
        <w:t xml:space="preserve">  </w:t>
      </w:r>
    </w:p>
    <w:p w14:paraId="5CCB8023" w14:textId="6B16D8F2" w:rsidR="004F406D" w:rsidRPr="00AE077D" w:rsidRDefault="00E951CD"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lastRenderedPageBreak/>
        <w:t xml:space="preserve">          </w:t>
      </w:r>
      <w:r w:rsidR="004F406D" w:rsidRPr="00AE077D">
        <w:rPr>
          <w:rFonts w:ascii="Times New Roman" w:hAnsi="Times New Roman" w:cs="Times New Roman"/>
          <w:sz w:val="24"/>
          <w:szCs w:val="24"/>
        </w:rPr>
        <w:t xml:space="preserve">Перечень мероприятий по строительству, реконструкции объектов социальной инфраструктуры </w:t>
      </w:r>
      <w:r w:rsidRPr="00AE077D">
        <w:rPr>
          <w:rFonts w:ascii="Times New Roman" w:hAnsi="Times New Roman" w:cs="Times New Roman"/>
          <w:sz w:val="24"/>
          <w:szCs w:val="24"/>
        </w:rPr>
        <w:t>городского</w:t>
      </w:r>
      <w:r w:rsidR="004F406D"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4F406D" w:rsidRPr="00AE077D">
        <w:rPr>
          <w:rFonts w:ascii="Times New Roman" w:hAnsi="Times New Roman" w:cs="Times New Roman"/>
          <w:sz w:val="24"/>
          <w:szCs w:val="24"/>
        </w:rPr>
        <w:t>» муниципального района «Борзинский район» Забайкальского края представлен в таблице 4.2</w:t>
      </w:r>
    </w:p>
    <w:p w14:paraId="329ED396" w14:textId="42777736" w:rsidR="00513BE8" w:rsidRPr="00AE077D" w:rsidRDefault="00513BE8" w:rsidP="00513BE8">
      <w:pPr>
        <w:overflowPunct w:val="0"/>
        <w:autoSpaceDE w:val="0"/>
        <w:autoSpaceDN w:val="0"/>
        <w:adjustRightInd w:val="0"/>
        <w:spacing w:after="0" w:line="240" w:lineRule="auto"/>
        <w:jc w:val="right"/>
        <w:outlineLvl w:val="1"/>
        <w:rPr>
          <w:rFonts w:ascii="Times New Roman" w:hAnsi="Times New Roman" w:cs="Times New Roman"/>
          <w:sz w:val="24"/>
          <w:szCs w:val="24"/>
        </w:rPr>
      </w:pPr>
      <w:bookmarkStart w:id="10" w:name="_Hlk109910795"/>
      <w:r w:rsidRPr="00AE077D">
        <w:rPr>
          <w:rFonts w:ascii="Times New Roman" w:hAnsi="Times New Roman" w:cs="Times New Roman"/>
          <w:sz w:val="24"/>
          <w:szCs w:val="24"/>
        </w:rPr>
        <w:t>Таблица 4.2</w:t>
      </w:r>
    </w:p>
    <w:p w14:paraId="668DB18D" w14:textId="77777777" w:rsidR="00513BE8" w:rsidRPr="00AE077D" w:rsidRDefault="00513BE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p>
    <w:tbl>
      <w:tblPr>
        <w:tblStyle w:val="a6"/>
        <w:tblW w:w="0" w:type="auto"/>
        <w:tblInd w:w="0" w:type="dxa"/>
        <w:tblLook w:val="04A0" w:firstRow="1" w:lastRow="0" w:firstColumn="1" w:lastColumn="0" w:noHBand="0" w:noVBand="1"/>
      </w:tblPr>
      <w:tblGrid>
        <w:gridCol w:w="3088"/>
        <w:gridCol w:w="865"/>
        <w:gridCol w:w="936"/>
        <w:gridCol w:w="936"/>
        <w:gridCol w:w="936"/>
        <w:gridCol w:w="1170"/>
        <w:gridCol w:w="1413"/>
      </w:tblGrid>
      <w:tr w:rsidR="00EB21DD" w:rsidRPr="00AE077D" w14:paraId="1DDDCA7C" w14:textId="77777777" w:rsidTr="00513BE8">
        <w:trPr>
          <w:trHeight w:val="315"/>
        </w:trPr>
        <w:tc>
          <w:tcPr>
            <w:tcW w:w="3539" w:type="dxa"/>
            <w:vMerge w:val="restart"/>
          </w:tcPr>
          <w:p w14:paraId="5AD5354A" w14:textId="51D4AE92"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Наименование мероприятия, индикатор реализации</w:t>
            </w:r>
          </w:p>
        </w:tc>
        <w:tc>
          <w:tcPr>
            <w:tcW w:w="4492" w:type="dxa"/>
            <w:gridSpan w:val="5"/>
          </w:tcPr>
          <w:p w14:paraId="3EE68715" w14:textId="06998D6F" w:rsidR="00EB21DD" w:rsidRPr="00AE077D" w:rsidRDefault="00513BE8" w:rsidP="00513BE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2020-2024 гг</w:t>
            </w:r>
          </w:p>
        </w:tc>
        <w:tc>
          <w:tcPr>
            <w:tcW w:w="1314" w:type="dxa"/>
            <w:vMerge w:val="restart"/>
          </w:tcPr>
          <w:p w14:paraId="2CD90D3E" w14:textId="3D786855" w:rsidR="00EB21DD" w:rsidRPr="00AE077D" w:rsidRDefault="00EB21DD" w:rsidP="003E2CCE">
            <w:pPr>
              <w:overflowPunct w:val="0"/>
              <w:autoSpaceDE w:val="0"/>
              <w:autoSpaceDN w:val="0"/>
              <w:adjustRightInd w:val="0"/>
              <w:jc w:val="both"/>
              <w:outlineLvl w:val="1"/>
              <w:rPr>
                <w:rFonts w:ascii="Times New Roman" w:hAnsi="Times New Roman"/>
                <w:b/>
                <w:bCs/>
                <w:sz w:val="24"/>
                <w:szCs w:val="24"/>
              </w:rPr>
            </w:pPr>
            <w:r w:rsidRPr="00AE077D">
              <w:rPr>
                <w:rFonts w:ascii="Times New Roman" w:hAnsi="Times New Roman"/>
                <w:b/>
                <w:bCs/>
                <w:sz w:val="24"/>
                <w:szCs w:val="24"/>
              </w:rPr>
              <w:t>Расчетный срок, 2035г</w:t>
            </w:r>
          </w:p>
        </w:tc>
      </w:tr>
      <w:tr w:rsidR="00513BE8" w:rsidRPr="00AE077D" w14:paraId="2EC2C599" w14:textId="77777777" w:rsidTr="00513BE8">
        <w:trPr>
          <w:trHeight w:val="210"/>
        </w:trPr>
        <w:tc>
          <w:tcPr>
            <w:tcW w:w="3539" w:type="dxa"/>
            <w:vMerge/>
          </w:tcPr>
          <w:p w14:paraId="1AE2113C" w14:textId="77777777" w:rsidR="00EB21DD" w:rsidRPr="00AE077D" w:rsidRDefault="00EB21DD" w:rsidP="003E2CCE">
            <w:pPr>
              <w:overflowPunct w:val="0"/>
              <w:autoSpaceDE w:val="0"/>
              <w:autoSpaceDN w:val="0"/>
              <w:adjustRightInd w:val="0"/>
              <w:jc w:val="both"/>
              <w:outlineLvl w:val="1"/>
              <w:rPr>
                <w:sz w:val="24"/>
                <w:szCs w:val="24"/>
              </w:rPr>
            </w:pPr>
          </w:p>
        </w:tc>
        <w:tc>
          <w:tcPr>
            <w:tcW w:w="294" w:type="dxa"/>
          </w:tcPr>
          <w:p w14:paraId="6DBBE696" w14:textId="3277D86C"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2022г.</w:t>
            </w:r>
          </w:p>
        </w:tc>
        <w:tc>
          <w:tcPr>
            <w:tcW w:w="966" w:type="dxa"/>
          </w:tcPr>
          <w:p w14:paraId="5C8A06BF" w14:textId="464BDC61"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2023г.</w:t>
            </w:r>
          </w:p>
        </w:tc>
        <w:tc>
          <w:tcPr>
            <w:tcW w:w="966" w:type="dxa"/>
          </w:tcPr>
          <w:p w14:paraId="3631A9C6" w14:textId="4101860F"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2024г.</w:t>
            </w:r>
          </w:p>
        </w:tc>
        <w:tc>
          <w:tcPr>
            <w:tcW w:w="966" w:type="dxa"/>
          </w:tcPr>
          <w:p w14:paraId="2A4AE959" w14:textId="4887CE2F"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2025г.</w:t>
            </w:r>
          </w:p>
        </w:tc>
        <w:tc>
          <w:tcPr>
            <w:tcW w:w="1300" w:type="dxa"/>
          </w:tcPr>
          <w:p w14:paraId="16E6BBB3" w14:textId="6F6974EF"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2026г.</w:t>
            </w:r>
          </w:p>
        </w:tc>
        <w:tc>
          <w:tcPr>
            <w:tcW w:w="1314" w:type="dxa"/>
            <w:vMerge/>
          </w:tcPr>
          <w:p w14:paraId="2CBB76A1" w14:textId="77777777" w:rsidR="00EB21DD" w:rsidRPr="00AE077D" w:rsidRDefault="00EB21DD" w:rsidP="003E2CCE">
            <w:pPr>
              <w:overflowPunct w:val="0"/>
              <w:autoSpaceDE w:val="0"/>
              <w:autoSpaceDN w:val="0"/>
              <w:adjustRightInd w:val="0"/>
              <w:jc w:val="both"/>
              <w:outlineLvl w:val="1"/>
              <w:rPr>
                <w:sz w:val="24"/>
                <w:szCs w:val="24"/>
              </w:rPr>
            </w:pPr>
          </w:p>
        </w:tc>
      </w:tr>
      <w:tr w:rsidR="00EB21DD" w:rsidRPr="00AE077D" w14:paraId="1ED82DE3" w14:textId="77777777" w:rsidTr="006D4016">
        <w:tc>
          <w:tcPr>
            <w:tcW w:w="9345" w:type="dxa"/>
            <w:gridSpan w:val="7"/>
          </w:tcPr>
          <w:p w14:paraId="5C9A19AF" w14:textId="16045164"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Образование</w:t>
            </w:r>
          </w:p>
        </w:tc>
      </w:tr>
      <w:tr w:rsidR="00513BE8" w:rsidRPr="00AE077D" w14:paraId="0B6D2655" w14:textId="77777777" w:rsidTr="00513BE8">
        <w:tc>
          <w:tcPr>
            <w:tcW w:w="3539" w:type="dxa"/>
          </w:tcPr>
          <w:p w14:paraId="14F11DB0" w14:textId="4D5CE300" w:rsidR="00513BE8" w:rsidRPr="00AE077D" w:rsidRDefault="00513BE8" w:rsidP="00513BE8">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Строительство дошкольного образовательного учреждения на 160 мест</w:t>
            </w:r>
          </w:p>
          <w:p w14:paraId="666512BD" w14:textId="77777777" w:rsidR="00236B17" w:rsidRPr="00AE077D" w:rsidRDefault="00236B17" w:rsidP="003E2CCE">
            <w:pPr>
              <w:overflowPunct w:val="0"/>
              <w:autoSpaceDE w:val="0"/>
              <w:autoSpaceDN w:val="0"/>
              <w:adjustRightInd w:val="0"/>
              <w:jc w:val="both"/>
              <w:outlineLvl w:val="1"/>
              <w:rPr>
                <w:sz w:val="24"/>
                <w:szCs w:val="24"/>
              </w:rPr>
            </w:pPr>
          </w:p>
        </w:tc>
        <w:tc>
          <w:tcPr>
            <w:tcW w:w="294" w:type="dxa"/>
          </w:tcPr>
          <w:p w14:paraId="4E8CBC1E" w14:textId="1506F383"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0819B47A" w14:textId="46B89612"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5D2D5D2C" w14:textId="32621432"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305C4B4F" w14:textId="77AD8BF7"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1300" w:type="dxa"/>
          </w:tcPr>
          <w:p w14:paraId="5FC1E5DF" w14:textId="325E6F91" w:rsidR="00236B17" w:rsidRPr="00AE077D" w:rsidRDefault="00513BE8" w:rsidP="000D208E">
            <w:pPr>
              <w:overflowPunct w:val="0"/>
              <w:autoSpaceDE w:val="0"/>
              <w:autoSpaceDN w:val="0"/>
              <w:adjustRightInd w:val="0"/>
              <w:jc w:val="center"/>
              <w:outlineLvl w:val="1"/>
              <w:rPr>
                <w:sz w:val="24"/>
                <w:szCs w:val="24"/>
              </w:rPr>
            </w:pPr>
            <w:r w:rsidRPr="00AE077D">
              <w:rPr>
                <w:sz w:val="24"/>
                <w:szCs w:val="24"/>
              </w:rPr>
              <w:t>1</w:t>
            </w:r>
          </w:p>
        </w:tc>
        <w:tc>
          <w:tcPr>
            <w:tcW w:w="1314" w:type="dxa"/>
          </w:tcPr>
          <w:p w14:paraId="2C9C837D" w14:textId="5B8266F6" w:rsidR="00236B17" w:rsidRPr="00AE077D" w:rsidRDefault="00C80124" w:rsidP="002151D8">
            <w:pPr>
              <w:overflowPunct w:val="0"/>
              <w:autoSpaceDE w:val="0"/>
              <w:autoSpaceDN w:val="0"/>
              <w:adjustRightInd w:val="0"/>
              <w:jc w:val="center"/>
              <w:outlineLvl w:val="1"/>
              <w:rPr>
                <w:sz w:val="24"/>
                <w:szCs w:val="24"/>
              </w:rPr>
            </w:pPr>
            <w:r w:rsidRPr="00AE077D">
              <w:rPr>
                <w:sz w:val="24"/>
                <w:szCs w:val="24"/>
              </w:rPr>
              <w:t>-</w:t>
            </w:r>
          </w:p>
        </w:tc>
      </w:tr>
      <w:tr w:rsidR="00EB21DD" w:rsidRPr="00AE077D" w14:paraId="57B47E38" w14:textId="77777777" w:rsidTr="006D4016">
        <w:tc>
          <w:tcPr>
            <w:tcW w:w="9345" w:type="dxa"/>
            <w:gridSpan w:val="7"/>
          </w:tcPr>
          <w:p w14:paraId="3DFAC06A" w14:textId="3A5DD211" w:rsidR="00EB21DD" w:rsidRPr="00AE077D" w:rsidRDefault="00EB21DD" w:rsidP="00EB21DD">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Здравоохранение</w:t>
            </w:r>
          </w:p>
        </w:tc>
      </w:tr>
      <w:tr w:rsidR="00513BE8" w:rsidRPr="00AE077D" w14:paraId="427B816B" w14:textId="77777777" w:rsidTr="00513BE8">
        <w:tc>
          <w:tcPr>
            <w:tcW w:w="3539" w:type="dxa"/>
          </w:tcPr>
          <w:p w14:paraId="6E65E6A8" w14:textId="29527A1A" w:rsidR="00513BE8" w:rsidRPr="00AE077D" w:rsidRDefault="00513BE8" w:rsidP="00513BE8">
            <w:pPr>
              <w:overflowPunct w:val="0"/>
              <w:autoSpaceDE w:val="0"/>
              <w:autoSpaceDN w:val="0"/>
              <w:adjustRightInd w:val="0"/>
              <w:jc w:val="both"/>
              <w:outlineLvl w:val="1"/>
              <w:rPr>
                <w:rFonts w:ascii="Times New Roman" w:eastAsiaTheme="minorHAnsi" w:hAnsi="Times New Roman"/>
                <w:sz w:val="24"/>
                <w:szCs w:val="24"/>
              </w:rPr>
            </w:pPr>
            <w:r w:rsidRPr="00AE077D">
              <w:rPr>
                <w:rFonts w:ascii="Times New Roman" w:hAnsi="Times New Roman"/>
                <w:sz w:val="24"/>
                <w:szCs w:val="24"/>
              </w:rPr>
              <w:t>Строительство Молочной кухни на 1200 порций в сутки</w:t>
            </w:r>
          </w:p>
          <w:p w14:paraId="425B10C5" w14:textId="564E9B9D" w:rsidR="00236B17" w:rsidRPr="00AE077D" w:rsidRDefault="00236B17" w:rsidP="003E2CCE">
            <w:pPr>
              <w:overflowPunct w:val="0"/>
              <w:autoSpaceDE w:val="0"/>
              <w:autoSpaceDN w:val="0"/>
              <w:adjustRightInd w:val="0"/>
              <w:jc w:val="both"/>
              <w:outlineLvl w:val="1"/>
              <w:rPr>
                <w:sz w:val="24"/>
                <w:szCs w:val="24"/>
              </w:rPr>
            </w:pPr>
          </w:p>
        </w:tc>
        <w:tc>
          <w:tcPr>
            <w:tcW w:w="294" w:type="dxa"/>
          </w:tcPr>
          <w:p w14:paraId="3A9F3B05" w14:textId="57DF7FB6"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09A80669" w14:textId="3433420F"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0E0AAA96" w14:textId="2D7A043B"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4A3EF80F" w14:textId="3D01098D" w:rsidR="00236B17"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1300" w:type="dxa"/>
          </w:tcPr>
          <w:p w14:paraId="6CBF40CC" w14:textId="6BEAEAE2" w:rsidR="00236B17" w:rsidRPr="00AE077D" w:rsidRDefault="00513BE8" w:rsidP="000D208E">
            <w:pPr>
              <w:overflowPunct w:val="0"/>
              <w:autoSpaceDE w:val="0"/>
              <w:autoSpaceDN w:val="0"/>
              <w:adjustRightInd w:val="0"/>
              <w:jc w:val="center"/>
              <w:outlineLvl w:val="1"/>
              <w:rPr>
                <w:sz w:val="24"/>
                <w:szCs w:val="24"/>
              </w:rPr>
            </w:pPr>
            <w:r w:rsidRPr="00AE077D">
              <w:rPr>
                <w:sz w:val="24"/>
                <w:szCs w:val="24"/>
              </w:rPr>
              <w:t>1</w:t>
            </w:r>
          </w:p>
        </w:tc>
        <w:tc>
          <w:tcPr>
            <w:tcW w:w="1314" w:type="dxa"/>
          </w:tcPr>
          <w:p w14:paraId="0025BACA" w14:textId="34B4CA27" w:rsidR="00236B17" w:rsidRPr="00AE077D" w:rsidRDefault="00C80124" w:rsidP="002151D8">
            <w:pPr>
              <w:overflowPunct w:val="0"/>
              <w:autoSpaceDE w:val="0"/>
              <w:autoSpaceDN w:val="0"/>
              <w:adjustRightInd w:val="0"/>
              <w:jc w:val="center"/>
              <w:outlineLvl w:val="1"/>
              <w:rPr>
                <w:sz w:val="24"/>
                <w:szCs w:val="24"/>
              </w:rPr>
            </w:pPr>
            <w:r w:rsidRPr="00AE077D">
              <w:rPr>
                <w:sz w:val="24"/>
                <w:szCs w:val="24"/>
              </w:rPr>
              <w:t>-</w:t>
            </w:r>
          </w:p>
        </w:tc>
      </w:tr>
      <w:tr w:rsidR="00EB21DD" w:rsidRPr="00AE077D" w14:paraId="0285C539" w14:textId="77777777" w:rsidTr="006D4016">
        <w:tc>
          <w:tcPr>
            <w:tcW w:w="9345" w:type="dxa"/>
            <w:gridSpan w:val="7"/>
          </w:tcPr>
          <w:p w14:paraId="7155C57A" w14:textId="7C5304F4" w:rsidR="00EB21DD" w:rsidRPr="00AE077D" w:rsidRDefault="00EB21DD" w:rsidP="00513BE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Спортивные объекты</w:t>
            </w:r>
          </w:p>
        </w:tc>
      </w:tr>
      <w:tr w:rsidR="00EB21DD" w:rsidRPr="00AE077D" w14:paraId="5327B28F" w14:textId="77777777" w:rsidTr="00513BE8">
        <w:tc>
          <w:tcPr>
            <w:tcW w:w="3539" w:type="dxa"/>
          </w:tcPr>
          <w:p w14:paraId="55A57AA2" w14:textId="77777777" w:rsidR="00EB21DD" w:rsidRPr="00AE077D" w:rsidRDefault="00EB21DD" w:rsidP="003E2CCE">
            <w:pPr>
              <w:overflowPunct w:val="0"/>
              <w:autoSpaceDE w:val="0"/>
              <w:autoSpaceDN w:val="0"/>
              <w:adjustRightInd w:val="0"/>
              <w:jc w:val="both"/>
              <w:outlineLvl w:val="1"/>
              <w:rPr>
                <w:sz w:val="24"/>
                <w:szCs w:val="24"/>
              </w:rPr>
            </w:pPr>
          </w:p>
        </w:tc>
        <w:tc>
          <w:tcPr>
            <w:tcW w:w="294" w:type="dxa"/>
          </w:tcPr>
          <w:p w14:paraId="485E7F94" w14:textId="02E1E6E1"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6C512BBA" w14:textId="2F6306ED"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01076C0B" w14:textId="050D8CFE"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14C8A403" w14:textId="73E69D0D"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1300" w:type="dxa"/>
          </w:tcPr>
          <w:p w14:paraId="7048BB8A" w14:textId="7123DF13"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1314" w:type="dxa"/>
          </w:tcPr>
          <w:p w14:paraId="314F882B" w14:textId="12ECB2F9" w:rsidR="00EB21DD" w:rsidRPr="00AE077D" w:rsidRDefault="002151D8" w:rsidP="002151D8">
            <w:pPr>
              <w:overflowPunct w:val="0"/>
              <w:autoSpaceDE w:val="0"/>
              <w:autoSpaceDN w:val="0"/>
              <w:adjustRightInd w:val="0"/>
              <w:jc w:val="center"/>
              <w:outlineLvl w:val="1"/>
              <w:rPr>
                <w:sz w:val="24"/>
                <w:szCs w:val="24"/>
              </w:rPr>
            </w:pPr>
            <w:r w:rsidRPr="00AE077D">
              <w:rPr>
                <w:sz w:val="24"/>
                <w:szCs w:val="24"/>
              </w:rPr>
              <w:t>-</w:t>
            </w:r>
          </w:p>
        </w:tc>
      </w:tr>
      <w:tr w:rsidR="00EB21DD" w:rsidRPr="00AE077D" w14:paraId="6A42D606" w14:textId="77777777" w:rsidTr="006D4016">
        <w:tc>
          <w:tcPr>
            <w:tcW w:w="9345" w:type="dxa"/>
            <w:gridSpan w:val="7"/>
          </w:tcPr>
          <w:p w14:paraId="7B223471" w14:textId="0EAFE985" w:rsidR="00EB21DD" w:rsidRPr="00AE077D" w:rsidRDefault="00EB21DD" w:rsidP="00513BE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Культура</w:t>
            </w:r>
          </w:p>
        </w:tc>
      </w:tr>
      <w:tr w:rsidR="00EB21DD" w:rsidRPr="00AE077D" w14:paraId="4CB3334F" w14:textId="77777777" w:rsidTr="00513BE8">
        <w:tc>
          <w:tcPr>
            <w:tcW w:w="3539" w:type="dxa"/>
          </w:tcPr>
          <w:p w14:paraId="00F78632" w14:textId="0631FBF5" w:rsidR="00EB21DD" w:rsidRPr="00AE077D" w:rsidRDefault="00513BE8" w:rsidP="003E2CCE">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 xml:space="preserve">Строительство </w:t>
            </w:r>
            <w:r w:rsidR="00897DA1">
              <w:rPr>
                <w:rFonts w:ascii="Times New Roman" w:hAnsi="Times New Roman"/>
                <w:sz w:val="24"/>
                <w:szCs w:val="24"/>
              </w:rPr>
              <w:t>ДК</w:t>
            </w:r>
          </w:p>
        </w:tc>
        <w:tc>
          <w:tcPr>
            <w:tcW w:w="294" w:type="dxa"/>
          </w:tcPr>
          <w:p w14:paraId="32E3E3E9" w14:textId="0831D6B7"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6BAB40E1" w14:textId="7B06D2DD"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23E4D7E9" w14:textId="4FD464D1"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966" w:type="dxa"/>
          </w:tcPr>
          <w:p w14:paraId="1D3BD18D" w14:textId="222C7B92" w:rsidR="00EB21DD" w:rsidRPr="00AE077D" w:rsidRDefault="000D208E" w:rsidP="000D208E">
            <w:pPr>
              <w:overflowPunct w:val="0"/>
              <w:autoSpaceDE w:val="0"/>
              <w:autoSpaceDN w:val="0"/>
              <w:adjustRightInd w:val="0"/>
              <w:jc w:val="center"/>
              <w:outlineLvl w:val="1"/>
              <w:rPr>
                <w:sz w:val="24"/>
                <w:szCs w:val="24"/>
              </w:rPr>
            </w:pPr>
            <w:r w:rsidRPr="00AE077D">
              <w:rPr>
                <w:sz w:val="24"/>
                <w:szCs w:val="24"/>
              </w:rPr>
              <w:t>-</w:t>
            </w:r>
          </w:p>
        </w:tc>
        <w:tc>
          <w:tcPr>
            <w:tcW w:w="1300" w:type="dxa"/>
          </w:tcPr>
          <w:p w14:paraId="1AE2C1C7" w14:textId="2E41DECF" w:rsidR="00EB21DD" w:rsidRPr="00AE077D" w:rsidRDefault="00513BE8" w:rsidP="000D208E">
            <w:pPr>
              <w:overflowPunct w:val="0"/>
              <w:autoSpaceDE w:val="0"/>
              <w:autoSpaceDN w:val="0"/>
              <w:adjustRightInd w:val="0"/>
              <w:jc w:val="center"/>
              <w:outlineLvl w:val="1"/>
              <w:rPr>
                <w:sz w:val="24"/>
                <w:szCs w:val="24"/>
              </w:rPr>
            </w:pPr>
            <w:r w:rsidRPr="00AE077D">
              <w:rPr>
                <w:sz w:val="24"/>
                <w:szCs w:val="24"/>
              </w:rPr>
              <w:t>1</w:t>
            </w:r>
          </w:p>
        </w:tc>
        <w:tc>
          <w:tcPr>
            <w:tcW w:w="1314" w:type="dxa"/>
          </w:tcPr>
          <w:p w14:paraId="0830A193" w14:textId="1D9AC47D" w:rsidR="00EB21DD" w:rsidRPr="00AE077D" w:rsidRDefault="002151D8" w:rsidP="002151D8">
            <w:pPr>
              <w:overflowPunct w:val="0"/>
              <w:autoSpaceDE w:val="0"/>
              <w:autoSpaceDN w:val="0"/>
              <w:adjustRightInd w:val="0"/>
              <w:jc w:val="center"/>
              <w:outlineLvl w:val="1"/>
              <w:rPr>
                <w:sz w:val="24"/>
                <w:szCs w:val="24"/>
              </w:rPr>
            </w:pPr>
            <w:r w:rsidRPr="00AE077D">
              <w:rPr>
                <w:sz w:val="24"/>
                <w:szCs w:val="24"/>
              </w:rPr>
              <w:t>-</w:t>
            </w:r>
          </w:p>
        </w:tc>
      </w:tr>
      <w:bookmarkEnd w:id="10"/>
    </w:tbl>
    <w:p w14:paraId="4560F880" w14:textId="77777777" w:rsidR="000E2F77" w:rsidRPr="00AE077D" w:rsidRDefault="000E2F77" w:rsidP="003E2CCE">
      <w:pPr>
        <w:overflowPunct w:val="0"/>
        <w:autoSpaceDE w:val="0"/>
        <w:autoSpaceDN w:val="0"/>
        <w:adjustRightInd w:val="0"/>
        <w:spacing w:after="0" w:line="240" w:lineRule="auto"/>
        <w:jc w:val="both"/>
        <w:outlineLvl w:val="1"/>
        <w:rPr>
          <w:sz w:val="24"/>
          <w:szCs w:val="24"/>
        </w:rPr>
      </w:pPr>
    </w:p>
    <w:p w14:paraId="4EF3BD9B" w14:textId="658D7BCA" w:rsidR="000E2F77" w:rsidRDefault="000E2F77" w:rsidP="003E2CCE">
      <w:pPr>
        <w:overflowPunct w:val="0"/>
        <w:autoSpaceDE w:val="0"/>
        <w:autoSpaceDN w:val="0"/>
        <w:adjustRightInd w:val="0"/>
        <w:spacing w:after="0" w:line="240" w:lineRule="auto"/>
        <w:jc w:val="both"/>
        <w:outlineLvl w:val="1"/>
        <w:rPr>
          <w:sz w:val="24"/>
          <w:szCs w:val="24"/>
        </w:rPr>
      </w:pPr>
    </w:p>
    <w:p w14:paraId="7FD2F15C" w14:textId="5A8255B9" w:rsidR="00DD518F" w:rsidRDefault="00DD518F" w:rsidP="003E2CCE">
      <w:pPr>
        <w:overflowPunct w:val="0"/>
        <w:autoSpaceDE w:val="0"/>
        <w:autoSpaceDN w:val="0"/>
        <w:adjustRightInd w:val="0"/>
        <w:spacing w:after="0" w:line="240" w:lineRule="auto"/>
        <w:jc w:val="both"/>
        <w:outlineLvl w:val="1"/>
        <w:rPr>
          <w:sz w:val="24"/>
          <w:szCs w:val="24"/>
        </w:rPr>
      </w:pPr>
    </w:p>
    <w:p w14:paraId="551F8B6C" w14:textId="363499AF" w:rsidR="00DD518F" w:rsidRDefault="00DD518F" w:rsidP="003E2CCE">
      <w:pPr>
        <w:overflowPunct w:val="0"/>
        <w:autoSpaceDE w:val="0"/>
        <w:autoSpaceDN w:val="0"/>
        <w:adjustRightInd w:val="0"/>
        <w:spacing w:after="0" w:line="240" w:lineRule="auto"/>
        <w:jc w:val="both"/>
        <w:outlineLvl w:val="1"/>
        <w:rPr>
          <w:sz w:val="24"/>
          <w:szCs w:val="24"/>
        </w:rPr>
      </w:pPr>
    </w:p>
    <w:p w14:paraId="1AF8942F" w14:textId="4D599F19" w:rsidR="00DD518F" w:rsidRDefault="00DD518F" w:rsidP="003E2CCE">
      <w:pPr>
        <w:overflowPunct w:val="0"/>
        <w:autoSpaceDE w:val="0"/>
        <w:autoSpaceDN w:val="0"/>
        <w:adjustRightInd w:val="0"/>
        <w:spacing w:after="0" w:line="240" w:lineRule="auto"/>
        <w:jc w:val="both"/>
        <w:outlineLvl w:val="1"/>
        <w:rPr>
          <w:sz w:val="24"/>
          <w:szCs w:val="24"/>
        </w:rPr>
      </w:pPr>
    </w:p>
    <w:p w14:paraId="02395BA0" w14:textId="6D7CBEEC" w:rsidR="00DD518F" w:rsidRDefault="00DD518F" w:rsidP="003E2CCE">
      <w:pPr>
        <w:overflowPunct w:val="0"/>
        <w:autoSpaceDE w:val="0"/>
        <w:autoSpaceDN w:val="0"/>
        <w:adjustRightInd w:val="0"/>
        <w:spacing w:after="0" w:line="240" w:lineRule="auto"/>
        <w:jc w:val="both"/>
        <w:outlineLvl w:val="1"/>
        <w:rPr>
          <w:sz w:val="24"/>
          <w:szCs w:val="24"/>
        </w:rPr>
      </w:pPr>
    </w:p>
    <w:p w14:paraId="65B54D9C" w14:textId="776F3D66" w:rsidR="00DD518F" w:rsidRDefault="00DD518F" w:rsidP="003E2CCE">
      <w:pPr>
        <w:overflowPunct w:val="0"/>
        <w:autoSpaceDE w:val="0"/>
        <w:autoSpaceDN w:val="0"/>
        <w:adjustRightInd w:val="0"/>
        <w:spacing w:after="0" w:line="240" w:lineRule="auto"/>
        <w:jc w:val="both"/>
        <w:outlineLvl w:val="1"/>
        <w:rPr>
          <w:sz w:val="24"/>
          <w:szCs w:val="24"/>
        </w:rPr>
      </w:pPr>
    </w:p>
    <w:p w14:paraId="01936932" w14:textId="0F374F73" w:rsidR="00DD518F" w:rsidRDefault="00DD518F" w:rsidP="003E2CCE">
      <w:pPr>
        <w:overflowPunct w:val="0"/>
        <w:autoSpaceDE w:val="0"/>
        <w:autoSpaceDN w:val="0"/>
        <w:adjustRightInd w:val="0"/>
        <w:spacing w:after="0" w:line="240" w:lineRule="auto"/>
        <w:jc w:val="both"/>
        <w:outlineLvl w:val="1"/>
        <w:rPr>
          <w:sz w:val="24"/>
          <w:szCs w:val="24"/>
        </w:rPr>
      </w:pPr>
    </w:p>
    <w:p w14:paraId="57EFAFAA" w14:textId="2132FDA4" w:rsidR="00DD518F" w:rsidRDefault="00DD518F" w:rsidP="003E2CCE">
      <w:pPr>
        <w:overflowPunct w:val="0"/>
        <w:autoSpaceDE w:val="0"/>
        <w:autoSpaceDN w:val="0"/>
        <w:adjustRightInd w:val="0"/>
        <w:spacing w:after="0" w:line="240" w:lineRule="auto"/>
        <w:jc w:val="both"/>
        <w:outlineLvl w:val="1"/>
        <w:rPr>
          <w:sz w:val="24"/>
          <w:szCs w:val="24"/>
        </w:rPr>
      </w:pPr>
    </w:p>
    <w:p w14:paraId="3C393586" w14:textId="79C73150" w:rsidR="00DD518F" w:rsidRDefault="00DD518F" w:rsidP="003E2CCE">
      <w:pPr>
        <w:overflowPunct w:val="0"/>
        <w:autoSpaceDE w:val="0"/>
        <w:autoSpaceDN w:val="0"/>
        <w:adjustRightInd w:val="0"/>
        <w:spacing w:after="0" w:line="240" w:lineRule="auto"/>
        <w:jc w:val="both"/>
        <w:outlineLvl w:val="1"/>
        <w:rPr>
          <w:sz w:val="24"/>
          <w:szCs w:val="24"/>
        </w:rPr>
      </w:pPr>
    </w:p>
    <w:p w14:paraId="69BBCFE2" w14:textId="6522FAD3" w:rsidR="00DD518F" w:rsidRDefault="00DD518F" w:rsidP="003E2CCE">
      <w:pPr>
        <w:overflowPunct w:val="0"/>
        <w:autoSpaceDE w:val="0"/>
        <w:autoSpaceDN w:val="0"/>
        <w:adjustRightInd w:val="0"/>
        <w:spacing w:after="0" w:line="240" w:lineRule="auto"/>
        <w:jc w:val="both"/>
        <w:outlineLvl w:val="1"/>
        <w:rPr>
          <w:sz w:val="24"/>
          <w:szCs w:val="24"/>
        </w:rPr>
      </w:pPr>
    </w:p>
    <w:p w14:paraId="09FD55CF" w14:textId="56D1A1EA" w:rsidR="00DD518F" w:rsidRDefault="00DD518F" w:rsidP="003E2CCE">
      <w:pPr>
        <w:overflowPunct w:val="0"/>
        <w:autoSpaceDE w:val="0"/>
        <w:autoSpaceDN w:val="0"/>
        <w:adjustRightInd w:val="0"/>
        <w:spacing w:after="0" w:line="240" w:lineRule="auto"/>
        <w:jc w:val="both"/>
        <w:outlineLvl w:val="1"/>
        <w:rPr>
          <w:sz w:val="24"/>
          <w:szCs w:val="24"/>
        </w:rPr>
      </w:pPr>
    </w:p>
    <w:p w14:paraId="433D854B" w14:textId="2A2F6EAE" w:rsidR="00DD518F" w:rsidRDefault="00DD518F" w:rsidP="003E2CCE">
      <w:pPr>
        <w:overflowPunct w:val="0"/>
        <w:autoSpaceDE w:val="0"/>
        <w:autoSpaceDN w:val="0"/>
        <w:adjustRightInd w:val="0"/>
        <w:spacing w:after="0" w:line="240" w:lineRule="auto"/>
        <w:jc w:val="both"/>
        <w:outlineLvl w:val="1"/>
        <w:rPr>
          <w:sz w:val="24"/>
          <w:szCs w:val="24"/>
        </w:rPr>
      </w:pPr>
    </w:p>
    <w:p w14:paraId="78B5DA48" w14:textId="7383EA86" w:rsidR="00DD518F" w:rsidRDefault="00DD518F" w:rsidP="003E2CCE">
      <w:pPr>
        <w:overflowPunct w:val="0"/>
        <w:autoSpaceDE w:val="0"/>
        <w:autoSpaceDN w:val="0"/>
        <w:adjustRightInd w:val="0"/>
        <w:spacing w:after="0" w:line="240" w:lineRule="auto"/>
        <w:jc w:val="both"/>
        <w:outlineLvl w:val="1"/>
        <w:rPr>
          <w:sz w:val="24"/>
          <w:szCs w:val="24"/>
        </w:rPr>
      </w:pPr>
    </w:p>
    <w:p w14:paraId="26C905F3" w14:textId="08F60B14" w:rsidR="00DD518F" w:rsidRDefault="00DD518F" w:rsidP="003E2CCE">
      <w:pPr>
        <w:overflowPunct w:val="0"/>
        <w:autoSpaceDE w:val="0"/>
        <w:autoSpaceDN w:val="0"/>
        <w:adjustRightInd w:val="0"/>
        <w:spacing w:after="0" w:line="240" w:lineRule="auto"/>
        <w:jc w:val="both"/>
        <w:outlineLvl w:val="1"/>
        <w:rPr>
          <w:sz w:val="24"/>
          <w:szCs w:val="24"/>
        </w:rPr>
      </w:pPr>
    </w:p>
    <w:p w14:paraId="6213C2E6" w14:textId="2B28DA15" w:rsidR="00DD518F" w:rsidRDefault="00DD518F" w:rsidP="003E2CCE">
      <w:pPr>
        <w:overflowPunct w:val="0"/>
        <w:autoSpaceDE w:val="0"/>
        <w:autoSpaceDN w:val="0"/>
        <w:adjustRightInd w:val="0"/>
        <w:spacing w:after="0" w:line="240" w:lineRule="auto"/>
        <w:jc w:val="both"/>
        <w:outlineLvl w:val="1"/>
        <w:rPr>
          <w:sz w:val="24"/>
          <w:szCs w:val="24"/>
        </w:rPr>
      </w:pPr>
    </w:p>
    <w:p w14:paraId="59431A04" w14:textId="7E49E2BE" w:rsidR="00DD518F" w:rsidRDefault="00DD518F" w:rsidP="003E2CCE">
      <w:pPr>
        <w:overflowPunct w:val="0"/>
        <w:autoSpaceDE w:val="0"/>
        <w:autoSpaceDN w:val="0"/>
        <w:adjustRightInd w:val="0"/>
        <w:spacing w:after="0" w:line="240" w:lineRule="auto"/>
        <w:jc w:val="both"/>
        <w:outlineLvl w:val="1"/>
        <w:rPr>
          <w:sz w:val="24"/>
          <w:szCs w:val="24"/>
        </w:rPr>
      </w:pPr>
    </w:p>
    <w:p w14:paraId="738C8450" w14:textId="70BCE37A" w:rsidR="00DD518F" w:rsidRDefault="00DD518F" w:rsidP="003E2CCE">
      <w:pPr>
        <w:overflowPunct w:val="0"/>
        <w:autoSpaceDE w:val="0"/>
        <w:autoSpaceDN w:val="0"/>
        <w:adjustRightInd w:val="0"/>
        <w:spacing w:after="0" w:line="240" w:lineRule="auto"/>
        <w:jc w:val="both"/>
        <w:outlineLvl w:val="1"/>
        <w:rPr>
          <w:sz w:val="24"/>
          <w:szCs w:val="24"/>
        </w:rPr>
      </w:pPr>
    </w:p>
    <w:p w14:paraId="196FA740" w14:textId="6B6FF353" w:rsidR="00DD518F" w:rsidRDefault="00DD518F" w:rsidP="003E2CCE">
      <w:pPr>
        <w:overflowPunct w:val="0"/>
        <w:autoSpaceDE w:val="0"/>
        <w:autoSpaceDN w:val="0"/>
        <w:adjustRightInd w:val="0"/>
        <w:spacing w:after="0" w:line="240" w:lineRule="auto"/>
        <w:jc w:val="both"/>
        <w:outlineLvl w:val="1"/>
        <w:rPr>
          <w:sz w:val="24"/>
          <w:szCs w:val="24"/>
        </w:rPr>
      </w:pPr>
    </w:p>
    <w:p w14:paraId="40D6B662" w14:textId="081F9191" w:rsidR="00DD518F" w:rsidRDefault="00DD518F" w:rsidP="003E2CCE">
      <w:pPr>
        <w:overflowPunct w:val="0"/>
        <w:autoSpaceDE w:val="0"/>
        <w:autoSpaceDN w:val="0"/>
        <w:adjustRightInd w:val="0"/>
        <w:spacing w:after="0" w:line="240" w:lineRule="auto"/>
        <w:jc w:val="both"/>
        <w:outlineLvl w:val="1"/>
        <w:rPr>
          <w:sz w:val="24"/>
          <w:szCs w:val="24"/>
        </w:rPr>
      </w:pPr>
    </w:p>
    <w:p w14:paraId="3E20117C" w14:textId="6F4BA985" w:rsidR="00DD518F" w:rsidRDefault="00DD518F" w:rsidP="003E2CCE">
      <w:pPr>
        <w:overflowPunct w:val="0"/>
        <w:autoSpaceDE w:val="0"/>
        <w:autoSpaceDN w:val="0"/>
        <w:adjustRightInd w:val="0"/>
        <w:spacing w:after="0" w:line="240" w:lineRule="auto"/>
        <w:jc w:val="both"/>
        <w:outlineLvl w:val="1"/>
        <w:rPr>
          <w:sz w:val="24"/>
          <w:szCs w:val="24"/>
        </w:rPr>
      </w:pPr>
    </w:p>
    <w:p w14:paraId="44B34D99" w14:textId="2DB4D135" w:rsidR="00DD518F" w:rsidRDefault="00DD518F" w:rsidP="003E2CCE">
      <w:pPr>
        <w:overflowPunct w:val="0"/>
        <w:autoSpaceDE w:val="0"/>
        <w:autoSpaceDN w:val="0"/>
        <w:adjustRightInd w:val="0"/>
        <w:spacing w:after="0" w:line="240" w:lineRule="auto"/>
        <w:jc w:val="both"/>
        <w:outlineLvl w:val="1"/>
        <w:rPr>
          <w:sz w:val="24"/>
          <w:szCs w:val="24"/>
        </w:rPr>
      </w:pPr>
    </w:p>
    <w:p w14:paraId="0CCAA3F1" w14:textId="5500052E" w:rsidR="00DD518F" w:rsidRDefault="00DD518F" w:rsidP="003E2CCE">
      <w:pPr>
        <w:overflowPunct w:val="0"/>
        <w:autoSpaceDE w:val="0"/>
        <w:autoSpaceDN w:val="0"/>
        <w:adjustRightInd w:val="0"/>
        <w:spacing w:after="0" w:line="240" w:lineRule="auto"/>
        <w:jc w:val="both"/>
        <w:outlineLvl w:val="1"/>
        <w:rPr>
          <w:sz w:val="24"/>
          <w:szCs w:val="24"/>
        </w:rPr>
      </w:pPr>
    </w:p>
    <w:p w14:paraId="7CD38B20" w14:textId="5A8D4D86" w:rsidR="00DD518F" w:rsidRDefault="00DD518F" w:rsidP="003E2CCE">
      <w:pPr>
        <w:overflowPunct w:val="0"/>
        <w:autoSpaceDE w:val="0"/>
        <w:autoSpaceDN w:val="0"/>
        <w:adjustRightInd w:val="0"/>
        <w:spacing w:after="0" w:line="240" w:lineRule="auto"/>
        <w:jc w:val="both"/>
        <w:outlineLvl w:val="1"/>
        <w:rPr>
          <w:sz w:val="24"/>
          <w:szCs w:val="24"/>
        </w:rPr>
      </w:pPr>
    </w:p>
    <w:p w14:paraId="79E3F41A" w14:textId="39189543" w:rsidR="00DD518F" w:rsidRDefault="00DD518F" w:rsidP="003E2CCE">
      <w:pPr>
        <w:overflowPunct w:val="0"/>
        <w:autoSpaceDE w:val="0"/>
        <w:autoSpaceDN w:val="0"/>
        <w:adjustRightInd w:val="0"/>
        <w:spacing w:after="0" w:line="240" w:lineRule="auto"/>
        <w:jc w:val="both"/>
        <w:outlineLvl w:val="1"/>
        <w:rPr>
          <w:sz w:val="24"/>
          <w:szCs w:val="24"/>
        </w:rPr>
      </w:pPr>
    </w:p>
    <w:p w14:paraId="7F230314" w14:textId="7D3A0B00" w:rsidR="00DD518F" w:rsidRDefault="00DD518F" w:rsidP="003E2CCE">
      <w:pPr>
        <w:overflowPunct w:val="0"/>
        <w:autoSpaceDE w:val="0"/>
        <w:autoSpaceDN w:val="0"/>
        <w:adjustRightInd w:val="0"/>
        <w:spacing w:after="0" w:line="240" w:lineRule="auto"/>
        <w:jc w:val="both"/>
        <w:outlineLvl w:val="1"/>
        <w:rPr>
          <w:sz w:val="24"/>
          <w:szCs w:val="24"/>
        </w:rPr>
      </w:pPr>
    </w:p>
    <w:p w14:paraId="36C4FF34" w14:textId="77777777" w:rsidR="00DD518F" w:rsidRPr="00AE077D" w:rsidRDefault="00DD518F" w:rsidP="003E2CCE">
      <w:pPr>
        <w:overflowPunct w:val="0"/>
        <w:autoSpaceDE w:val="0"/>
        <w:autoSpaceDN w:val="0"/>
        <w:adjustRightInd w:val="0"/>
        <w:spacing w:after="0" w:line="240" w:lineRule="auto"/>
        <w:jc w:val="both"/>
        <w:outlineLvl w:val="1"/>
        <w:rPr>
          <w:sz w:val="24"/>
          <w:szCs w:val="24"/>
        </w:rPr>
      </w:pPr>
    </w:p>
    <w:p w14:paraId="081D12E7" w14:textId="209124FA" w:rsidR="000E2F77" w:rsidRPr="00714F61" w:rsidRDefault="000E2F77" w:rsidP="00DD518F">
      <w:pPr>
        <w:overflowPunct w:val="0"/>
        <w:autoSpaceDE w:val="0"/>
        <w:autoSpaceDN w:val="0"/>
        <w:adjustRightInd w:val="0"/>
        <w:spacing w:after="0" w:line="240" w:lineRule="auto"/>
        <w:jc w:val="center"/>
        <w:outlineLvl w:val="1"/>
        <w:rPr>
          <w:rFonts w:ascii="Times New Roman" w:hAnsi="Times New Roman" w:cs="Times New Roman"/>
          <w:b/>
          <w:bCs/>
          <w:sz w:val="28"/>
          <w:szCs w:val="28"/>
        </w:rPr>
      </w:pPr>
      <w:r w:rsidRPr="00714F61">
        <w:rPr>
          <w:rFonts w:ascii="Times New Roman" w:hAnsi="Times New Roman" w:cs="Times New Roman"/>
          <w:b/>
          <w:bCs/>
          <w:sz w:val="28"/>
          <w:szCs w:val="28"/>
        </w:rPr>
        <w:lastRenderedPageBreak/>
        <w:t>5. ПРЕДЛОЖЕНИЯ ПО ПОВЫШЕНИЮ ДОСТУПНОСТИ СРЕДЫ ДЛЯ МАЛОМОБИЛЬНЫХ ГРУПП НАСЕЛЕНИЯ</w:t>
      </w:r>
    </w:p>
    <w:p w14:paraId="7B445778" w14:textId="77777777" w:rsidR="000E2F77" w:rsidRPr="00AE077D" w:rsidRDefault="000E2F77" w:rsidP="000E2F77">
      <w:pPr>
        <w:overflowPunct w:val="0"/>
        <w:autoSpaceDE w:val="0"/>
        <w:autoSpaceDN w:val="0"/>
        <w:adjustRightInd w:val="0"/>
        <w:spacing w:after="0" w:line="240" w:lineRule="auto"/>
        <w:jc w:val="center"/>
        <w:outlineLvl w:val="1"/>
        <w:rPr>
          <w:rFonts w:ascii="Times New Roman" w:hAnsi="Times New Roman" w:cs="Times New Roman"/>
          <w:b/>
          <w:bCs/>
          <w:sz w:val="24"/>
          <w:szCs w:val="24"/>
        </w:rPr>
      </w:pPr>
    </w:p>
    <w:p w14:paraId="5B88CBDF"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14:paraId="6158737C"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14:paraId="2F4A8A83"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СП 59.13330.2012 «Свод правил. Доступность зданий и сооружений для маломобильных групп населения. Актуализированная редакция СНиП 35-01.2001»;</w:t>
      </w:r>
    </w:p>
    <w:p w14:paraId="163D52CA"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СП 35-101-2001 «Проектирование зданий и сооружений с учетом доступности для маломобильных групп населения. Общие положения»; </w:t>
      </w:r>
    </w:p>
    <w:p w14:paraId="37995016"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СП 35-102-2001 «Жилая среда с планировочными элементами, доступными инвалидам»;</w:t>
      </w:r>
    </w:p>
    <w:p w14:paraId="427563AE"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СП 31-102-99 «Требования доступности общественных зданий и сооружений для инвалидов и других маломобильных посетителей»;</w:t>
      </w:r>
    </w:p>
    <w:p w14:paraId="1B7F08AD"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СП 35-103-2001 «Общественные здания и сооружения, доступные маломобильным посетителям»;</w:t>
      </w:r>
    </w:p>
    <w:p w14:paraId="3D146F6B"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14:paraId="1809FDC9"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14:paraId="2D8AAA6A"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1. Возможности беспрепятственно достигнуть места обслуживания и воспользоваться предоставленным обслуживанием; </w:t>
      </w:r>
    </w:p>
    <w:p w14:paraId="09DCFFBD"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2. Беспрепятственного движения по коммуникационным путям, помещениям и пространствам;</w:t>
      </w:r>
    </w:p>
    <w:p w14:paraId="65140BAD"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3. Возможности своевременно воспользоваться местами отдыха, ожидания и сопутствующего обслуживания;</w:t>
      </w:r>
    </w:p>
    <w:p w14:paraId="53B381BD" w14:textId="4FBC7C79"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4. Возможность избежать травм, ранений, увечий, излишней усталости из-за свойств архитектурной среды зданий;</w:t>
      </w:r>
    </w:p>
    <w:p w14:paraId="56AA6216"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5. Возможность своевременного опознавания и реагирования на места и зоны риска;</w:t>
      </w:r>
    </w:p>
    <w:p w14:paraId="02590F62"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6. Предупреждение потребителей о зонах, представляющих потенциальную опасность;</w:t>
      </w:r>
    </w:p>
    <w:p w14:paraId="4A535C88"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7. Своевременное распознавание ориентиров в архитектурной среде общественных зданий;     </w:t>
      </w:r>
    </w:p>
    <w:p w14:paraId="1DA25B43"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8. Точную идентификацию своего места нахождения и мест, являющихся целью посещения;   </w:t>
      </w:r>
    </w:p>
    <w:p w14:paraId="117786C8" w14:textId="602EB782"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9. Использование средств информирования, соответствующих особенностям различных групп потребителей; </w:t>
      </w:r>
    </w:p>
    <w:p w14:paraId="4CCE016E"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10. Возможность эффективной ориентации посетителя, как в светлое, так и в темное время суток; </w:t>
      </w:r>
    </w:p>
    <w:p w14:paraId="3B2A1910"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11. Сокращение времени и усилий на получение необходимой информации; </w:t>
      </w:r>
    </w:p>
    <w:p w14:paraId="179B7E91" w14:textId="7FA7A8E5" w:rsidR="004F406D"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12. Возможность иметь непрерывную информационную поддержку на всем пути следования по зданию.</w:t>
      </w:r>
    </w:p>
    <w:p w14:paraId="5E074A2F" w14:textId="77777777" w:rsidR="000E2F77"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p>
    <w:p w14:paraId="273173D5" w14:textId="77777777" w:rsidR="00E36EE0" w:rsidRPr="00714F61" w:rsidRDefault="000E2F77" w:rsidP="00897DA1">
      <w:pPr>
        <w:overflowPunct w:val="0"/>
        <w:autoSpaceDE w:val="0"/>
        <w:autoSpaceDN w:val="0"/>
        <w:adjustRightInd w:val="0"/>
        <w:spacing w:after="0" w:line="240" w:lineRule="auto"/>
        <w:jc w:val="center"/>
        <w:outlineLvl w:val="1"/>
        <w:rPr>
          <w:rFonts w:ascii="Times New Roman" w:hAnsi="Times New Roman" w:cs="Times New Roman"/>
          <w:b/>
          <w:bCs/>
          <w:sz w:val="28"/>
          <w:szCs w:val="28"/>
        </w:rPr>
      </w:pPr>
      <w:r w:rsidRPr="00714F61">
        <w:rPr>
          <w:rFonts w:ascii="Times New Roman" w:hAnsi="Times New Roman" w:cs="Times New Roman"/>
          <w:b/>
          <w:bCs/>
          <w:sz w:val="28"/>
          <w:szCs w:val="28"/>
        </w:rPr>
        <w:lastRenderedPageBreak/>
        <w:t>6. СТОИМОСТЬ РЕАЛИЗАЦИИ МЕРОПРИЯТИЙ И ИСТОЧНИКИ ФИНАНСИРОВАНИЯ ПО РАЗВИТИЮ СЕТИ ОБЪЕКТОВ СОЦИАЛЬНОЙ ИНФРАСТРУКТУРЫ</w:t>
      </w:r>
    </w:p>
    <w:p w14:paraId="2FD065E0" w14:textId="77777777" w:rsidR="00E36EE0" w:rsidRPr="00AE077D" w:rsidRDefault="00E36EE0" w:rsidP="00897DA1">
      <w:pPr>
        <w:overflowPunct w:val="0"/>
        <w:autoSpaceDE w:val="0"/>
        <w:autoSpaceDN w:val="0"/>
        <w:adjustRightInd w:val="0"/>
        <w:spacing w:after="0" w:line="240" w:lineRule="auto"/>
        <w:jc w:val="center"/>
        <w:outlineLvl w:val="1"/>
        <w:rPr>
          <w:sz w:val="24"/>
          <w:szCs w:val="24"/>
        </w:rPr>
      </w:pPr>
    </w:p>
    <w:p w14:paraId="6E8A12FC" w14:textId="77777777" w:rsidR="00E36EE0" w:rsidRPr="00AE077D" w:rsidRDefault="000E2F77"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E36EE0" w:rsidRPr="00AE077D">
        <w:rPr>
          <w:rFonts w:ascii="Times New Roman" w:hAnsi="Times New Roman" w:cs="Times New Roman"/>
          <w:sz w:val="24"/>
          <w:szCs w:val="24"/>
        </w:rPr>
        <w:t xml:space="preserve">          </w:t>
      </w:r>
      <w:r w:rsidRPr="00AE077D">
        <w:rPr>
          <w:rFonts w:ascii="Times New Roman" w:hAnsi="Times New Roman" w:cs="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14:paraId="34245BFD" w14:textId="77777777" w:rsidR="00E36EE0" w:rsidRPr="00AE077D" w:rsidRDefault="00E36EE0"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0E2F77" w:rsidRPr="00AE077D">
        <w:rPr>
          <w:rFonts w:ascii="Times New Roman" w:hAnsi="Times New Roman" w:cs="Times New Roman"/>
          <w:sz w:val="24"/>
          <w:szCs w:val="24"/>
        </w:rPr>
        <w:t xml:space="preserve"> - расчет по сборнику Государственные сметные нормативы. НЦС 81-02-2014. Укрупненные нормативы цены строительства. НЦС-2014;</w:t>
      </w:r>
    </w:p>
    <w:p w14:paraId="29A06161" w14:textId="77777777" w:rsidR="00E36EE0" w:rsidRPr="00AE077D" w:rsidRDefault="00E36EE0"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0E2F77" w:rsidRPr="00AE077D">
        <w:rPr>
          <w:rFonts w:ascii="Times New Roman" w:hAnsi="Times New Roman" w:cs="Times New Roman"/>
          <w:sz w:val="24"/>
          <w:szCs w:val="24"/>
        </w:rPr>
        <w:t xml:space="preserve"> - 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14:paraId="303BA5A3" w14:textId="77777777" w:rsidR="00E36EE0" w:rsidRPr="00AE077D" w:rsidRDefault="00E36EE0"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0E2F77" w:rsidRPr="00AE077D">
        <w:rPr>
          <w:rFonts w:ascii="Times New Roman" w:hAnsi="Times New Roman" w:cs="Times New Roman"/>
          <w:sz w:val="24"/>
          <w:szCs w:val="24"/>
        </w:rPr>
        <w:t xml:space="preserve"> - определение в соответствии с данными программ социально-экономического развития регионального и/или местного уровней; - определение на основе объектов-аналогов из сети Интернет. </w:t>
      </w:r>
    </w:p>
    <w:p w14:paraId="2710B007" w14:textId="77777777" w:rsidR="00E36EE0" w:rsidRPr="00AE077D" w:rsidRDefault="00E36EE0"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0E2F77" w:rsidRPr="00AE077D">
        <w:rPr>
          <w:rFonts w:ascii="Times New Roman" w:hAnsi="Times New Roman" w:cs="Times New Roman"/>
          <w:sz w:val="24"/>
          <w:szCs w:val="24"/>
        </w:rPr>
        <w:t xml:space="preserve">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 </w:t>
      </w:r>
      <w:r w:rsidRPr="00AE077D">
        <w:rPr>
          <w:rFonts w:ascii="Times New Roman" w:hAnsi="Times New Roman" w:cs="Times New Roman"/>
          <w:sz w:val="24"/>
          <w:szCs w:val="24"/>
        </w:rPr>
        <w:t xml:space="preserve">  </w:t>
      </w:r>
    </w:p>
    <w:p w14:paraId="35988CBB" w14:textId="77777777" w:rsidR="00E36EE0" w:rsidRPr="00AE077D" w:rsidRDefault="00E36EE0"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w:t>
      </w:r>
      <w:r w:rsidR="000E2F77" w:rsidRPr="00AE077D">
        <w:rPr>
          <w:rFonts w:ascii="Times New Roman" w:hAnsi="Times New Roman" w:cs="Times New Roman"/>
          <w:sz w:val="24"/>
          <w:szCs w:val="24"/>
        </w:rPr>
        <w:t>Определение стоимости реализации мероприятий на основе объектов</w:t>
      </w:r>
      <w:r w:rsidRPr="00AE077D">
        <w:rPr>
          <w:rFonts w:ascii="Times New Roman" w:hAnsi="Times New Roman" w:cs="Times New Roman"/>
          <w:sz w:val="24"/>
          <w:szCs w:val="24"/>
        </w:rPr>
        <w:t xml:space="preserve"> </w:t>
      </w:r>
      <w:r w:rsidR="000E2F77" w:rsidRPr="00AE077D">
        <w:rPr>
          <w:rFonts w:ascii="Times New Roman" w:hAnsi="Times New Roman" w:cs="Times New Roman"/>
          <w:sz w:val="24"/>
          <w:szCs w:val="24"/>
        </w:rPr>
        <w:t xml:space="preserve">аналогов из сети Интернет основано на выполнении анализа рынка строящихся объектов социальной сферы на территории Забайкальского края и других регионов Российской Федерации, имеющих сходные характеристики с планируемыми к строительству объектами на территории </w:t>
      </w:r>
      <w:r w:rsidRPr="00AE077D">
        <w:rPr>
          <w:rFonts w:ascii="Times New Roman" w:hAnsi="Times New Roman" w:cs="Times New Roman"/>
          <w:sz w:val="24"/>
          <w:szCs w:val="24"/>
        </w:rPr>
        <w:t>городского</w:t>
      </w:r>
      <w:r w:rsidR="000E2F77"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0E2F77" w:rsidRPr="00AE077D">
        <w:rPr>
          <w:rFonts w:ascii="Times New Roman" w:hAnsi="Times New Roman" w:cs="Times New Roman"/>
          <w:sz w:val="24"/>
          <w:szCs w:val="24"/>
        </w:rPr>
        <w:t>».</w:t>
      </w:r>
    </w:p>
    <w:p w14:paraId="2FB4446D" w14:textId="77777777" w:rsidR="002151D8" w:rsidRPr="00AE077D" w:rsidRDefault="00E36EE0" w:rsidP="003E2CCE">
      <w:pPr>
        <w:overflowPunct w:val="0"/>
        <w:autoSpaceDE w:val="0"/>
        <w:autoSpaceDN w:val="0"/>
        <w:adjustRightInd w:val="0"/>
        <w:spacing w:after="0" w:line="240" w:lineRule="auto"/>
        <w:jc w:val="both"/>
        <w:outlineLvl w:val="1"/>
        <w:rPr>
          <w:sz w:val="24"/>
          <w:szCs w:val="24"/>
        </w:rPr>
      </w:pPr>
      <w:r w:rsidRPr="00AE077D">
        <w:rPr>
          <w:rFonts w:ascii="Times New Roman" w:hAnsi="Times New Roman" w:cs="Times New Roman"/>
          <w:sz w:val="24"/>
          <w:szCs w:val="24"/>
        </w:rPr>
        <w:t xml:space="preserve">          </w:t>
      </w:r>
      <w:r w:rsidR="000E2F77" w:rsidRPr="00AE077D">
        <w:rPr>
          <w:rFonts w:ascii="Times New Roman" w:hAnsi="Times New Roman" w:cs="Times New Roman"/>
          <w:sz w:val="24"/>
          <w:szCs w:val="24"/>
        </w:rPr>
        <w:t xml:space="preserve"> Кроме того, были использованы ориентировочные цены, указанные в: 1. Приложениях 3,6 к приказу Министерства строительства и жилищно</w:t>
      </w:r>
      <w:r w:rsidRPr="00AE077D">
        <w:rPr>
          <w:rFonts w:ascii="Times New Roman" w:hAnsi="Times New Roman" w:cs="Times New Roman"/>
          <w:sz w:val="24"/>
          <w:szCs w:val="24"/>
        </w:rPr>
        <w:t>-</w:t>
      </w:r>
      <w:r w:rsidR="000E2F77" w:rsidRPr="00AE077D">
        <w:rPr>
          <w:rFonts w:ascii="Times New Roman" w:hAnsi="Times New Roman" w:cs="Times New Roman"/>
          <w:sz w:val="24"/>
          <w:szCs w:val="24"/>
        </w:rPr>
        <w:t>коммунального хозяйства РФ от 28 августа 2014г. № 506/пр</w:t>
      </w:r>
      <w:r w:rsidR="002151D8" w:rsidRPr="00AE077D">
        <w:rPr>
          <w:rFonts w:ascii="Times New Roman" w:hAnsi="Times New Roman" w:cs="Times New Roman"/>
          <w:sz w:val="24"/>
          <w:szCs w:val="24"/>
        </w:rPr>
        <w:t>.</w:t>
      </w:r>
    </w:p>
    <w:p w14:paraId="0749FA16" w14:textId="496938F2" w:rsidR="004F406D" w:rsidRPr="00AE077D" w:rsidRDefault="002151D8" w:rsidP="003E2CCE">
      <w:pPr>
        <w:overflowPunct w:val="0"/>
        <w:autoSpaceDE w:val="0"/>
        <w:autoSpaceDN w:val="0"/>
        <w:adjustRightInd w:val="0"/>
        <w:spacing w:after="0" w:line="240" w:lineRule="auto"/>
        <w:jc w:val="both"/>
        <w:outlineLvl w:val="1"/>
        <w:rPr>
          <w:rFonts w:ascii="Times New Roman" w:hAnsi="Times New Roman" w:cs="Times New Roman"/>
          <w:sz w:val="24"/>
          <w:szCs w:val="24"/>
        </w:rPr>
      </w:pPr>
      <w:r w:rsidRPr="00AE077D">
        <w:rPr>
          <w:rFonts w:ascii="Times New Roman" w:hAnsi="Times New Roman" w:cs="Times New Roman"/>
          <w:sz w:val="24"/>
          <w:szCs w:val="24"/>
        </w:rPr>
        <w:t xml:space="preserve">             Затраты на реализацию мероприятий по проектированию, строительству, реконструкции объектов социальной инфраструктуры, тыс. руб. приведены в таблица 6.1</w:t>
      </w:r>
    </w:p>
    <w:p w14:paraId="7A49DAA6" w14:textId="39843EC1" w:rsidR="002151D8" w:rsidRPr="00AE077D" w:rsidRDefault="002151D8" w:rsidP="002151D8">
      <w:pPr>
        <w:overflowPunct w:val="0"/>
        <w:autoSpaceDE w:val="0"/>
        <w:autoSpaceDN w:val="0"/>
        <w:adjustRightInd w:val="0"/>
        <w:spacing w:after="0" w:line="240" w:lineRule="auto"/>
        <w:jc w:val="right"/>
        <w:outlineLvl w:val="1"/>
        <w:rPr>
          <w:rFonts w:ascii="Times New Roman" w:hAnsi="Times New Roman" w:cs="Times New Roman"/>
          <w:sz w:val="24"/>
          <w:szCs w:val="24"/>
        </w:rPr>
      </w:pPr>
      <w:r w:rsidRPr="00AE077D">
        <w:rPr>
          <w:rFonts w:ascii="Times New Roman" w:hAnsi="Times New Roman" w:cs="Times New Roman"/>
          <w:sz w:val="24"/>
          <w:szCs w:val="24"/>
        </w:rPr>
        <w:t>Таблица 6.1</w:t>
      </w:r>
    </w:p>
    <w:p w14:paraId="7E561D85" w14:textId="77777777" w:rsidR="002151D8" w:rsidRPr="00AE077D" w:rsidRDefault="002151D8" w:rsidP="002151D8">
      <w:pPr>
        <w:overflowPunct w:val="0"/>
        <w:autoSpaceDE w:val="0"/>
        <w:autoSpaceDN w:val="0"/>
        <w:adjustRightInd w:val="0"/>
        <w:spacing w:after="0" w:line="240" w:lineRule="auto"/>
        <w:jc w:val="both"/>
        <w:outlineLvl w:val="1"/>
        <w:rPr>
          <w:rFonts w:ascii="Times New Roman" w:hAnsi="Times New Roman" w:cs="Times New Roman"/>
          <w:sz w:val="24"/>
          <w:szCs w:val="24"/>
        </w:rPr>
      </w:pPr>
    </w:p>
    <w:tbl>
      <w:tblPr>
        <w:tblStyle w:val="a6"/>
        <w:tblW w:w="0" w:type="auto"/>
        <w:tblInd w:w="0" w:type="dxa"/>
        <w:tblLook w:val="04A0" w:firstRow="1" w:lastRow="0" w:firstColumn="1" w:lastColumn="0" w:noHBand="0" w:noVBand="1"/>
      </w:tblPr>
      <w:tblGrid>
        <w:gridCol w:w="3088"/>
        <w:gridCol w:w="865"/>
        <w:gridCol w:w="935"/>
        <w:gridCol w:w="936"/>
        <w:gridCol w:w="936"/>
        <w:gridCol w:w="1171"/>
        <w:gridCol w:w="1413"/>
      </w:tblGrid>
      <w:tr w:rsidR="002151D8" w:rsidRPr="00AE077D" w14:paraId="6A866E5E" w14:textId="77777777" w:rsidTr="002151D8">
        <w:trPr>
          <w:trHeight w:val="315"/>
        </w:trPr>
        <w:tc>
          <w:tcPr>
            <w:tcW w:w="3156" w:type="dxa"/>
            <w:vMerge w:val="restart"/>
          </w:tcPr>
          <w:p w14:paraId="48B7640A"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Наименование мероприятия, индикатор реализации</w:t>
            </w:r>
          </w:p>
        </w:tc>
        <w:tc>
          <w:tcPr>
            <w:tcW w:w="4875" w:type="dxa"/>
            <w:gridSpan w:val="5"/>
          </w:tcPr>
          <w:p w14:paraId="3E859CB0"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2020-2024 гг</w:t>
            </w:r>
          </w:p>
        </w:tc>
        <w:tc>
          <w:tcPr>
            <w:tcW w:w="1314" w:type="dxa"/>
            <w:vMerge w:val="restart"/>
          </w:tcPr>
          <w:p w14:paraId="26D8E99A" w14:textId="77777777" w:rsidR="002151D8" w:rsidRPr="00AE077D" w:rsidRDefault="002151D8" w:rsidP="006A5A28">
            <w:pPr>
              <w:overflowPunct w:val="0"/>
              <w:autoSpaceDE w:val="0"/>
              <w:autoSpaceDN w:val="0"/>
              <w:adjustRightInd w:val="0"/>
              <w:jc w:val="both"/>
              <w:outlineLvl w:val="1"/>
              <w:rPr>
                <w:rFonts w:ascii="Times New Roman" w:hAnsi="Times New Roman"/>
                <w:b/>
                <w:bCs/>
                <w:sz w:val="24"/>
                <w:szCs w:val="24"/>
              </w:rPr>
            </w:pPr>
            <w:r w:rsidRPr="00AE077D">
              <w:rPr>
                <w:rFonts w:ascii="Times New Roman" w:hAnsi="Times New Roman"/>
                <w:b/>
                <w:bCs/>
                <w:sz w:val="24"/>
                <w:szCs w:val="24"/>
              </w:rPr>
              <w:t>Расчетный срок, 2035г</w:t>
            </w:r>
          </w:p>
        </w:tc>
      </w:tr>
      <w:tr w:rsidR="002151D8" w:rsidRPr="00AE077D" w14:paraId="244D19D4" w14:textId="77777777" w:rsidTr="002151D8">
        <w:trPr>
          <w:trHeight w:val="210"/>
        </w:trPr>
        <w:tc>
          <w:tcPr>
            <w:tcW w:w="3156" w:type="dxa"/>
            <w:vMerge/>
          </w:tcPr>
          <w:p w14:paraId="4244F98B" w14:textId="77777777" w:rsidR="002151D8" w:rsidRPr="00AE077D" w:rsidRDefault="002151D8" w:rsidP="006A5A28">
            <w:pPr>
              <w:overflowPunct w:val="0"/>
              <w:autoSpaceDE w:val="0"/>
              <w:autoSpaceDN w:val="0"/>
              <w:adjustRightInd w:val="0"/>
              <w:jc w:val="both"/>
              <w:outlineLvl w:val="1"/>
              <w:rPr>
                <w:sz w:val="24"/>
                <w:szCs w:val="24"/>
              </w:rPr>
            </w:pPr>
          </w:p>
        </w:tc>
        <w:tc>
          <w:tcPr>
            <w:tcW w:w="865" w:type="dxa"/>
          </w:tcPr>
          <w:p w14:paraId="6B262AD3"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2022г.</w:t>
            </w:r>
          </w:p>
        </w:tc>
        <w:tc>
          <w:tcPr>
            <w:tcW w:w="940" w:type="dxa"/>
          </w:tcPr>
          <w:p w14:paraId="3245DEFC"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2023г.</w:t>
            </w:r>
          </w:p>
        </w:tc>
        <w:tc>
          <w:tcPr>
            <w:tcW w:w="940" w:type="dxa"/>
          </w:tcPr>
          <w:p w14:paraId="3D88269D"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2024г.</w:t>
            </w:r>
          </w:p>
        </w:tc>
        <w:tc>
          <w:tcPr>
            <w:tcW w:w="940" w:type="dxa"/>
          </w:tcPr>
          <w:p w14:paraId="2B3E304D"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2025г.</w:t>
            </w:r>
          </w:p>
        </w:tc>
        <w:tc>
          <w:tcPr>
            <w:tcW w:w="1190" w:type="dxa"/>
          </w:tcPr>
          <w:p w14:paraId="0BCFB698"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2026г.</w:t>
            </w:r>
          </w:p>
        </w:tc>
        <w:tc>
          <w:tcPr>
            <w:tcW w:w="1314" w:type="dxa"/>
            <w:vMerge/>
          </w:tcPr>
          <w:p w14:paraId="3A9C96AC" w14:textId="77777777" w:rsidR="002151D8" w:rsidRPr="00AE077D" w:rsidRDefault="002151D8" w:rsidP="006A5A28">
            <w:pPr>
              <w:overflowPunct w:val="0"/>
              <w:autoSpaceDE w:val="0"/>
              <w:autoSpaceDN w:val="0"/>
              <w:adjustRightInd w:val="0"/>
              <w:jc w:val="both"/>
              <w:outlineLvl w:val="1"/>
              <w:rPr>
                <w:sz w:val="24"/>
                <w:szCs w:val="24"/>
              </w:rPr>
            </w:pPr>
          </w:p>
        </w:tc>
      </w:tr>
      <w:tr w:rsidR="002151D8" w:rsidRPr="00AE077D" w14:paraId="2C30D19B" w14:textId="77777777" w:rsidTr="006A5A28">
        <w:tc>
          <w:tcPr>
            <w:tcW w:w="9345" w:type="dxa"/>
            <w:gridSpan w:val="7"/>
          </w:tcPr>
          <w:p w14:paraId="3CE4AF96"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Образование</w:t>
            </w:r>
          </w:p>
        </w:tc>
      </w:tr>
      <w:tr w:rsidR="002151D8" w:rsidRPr="00AE077D" w14:paraId="0F6EAF6C" w14:textId="77777777" w:rsidTr="002151D8">
        <w:tc>
          <w:tcPr>
            <w:tcW w:w="3156" w:type="dxa"/>
          </w:tcPr>
          <w:p w14:paraId="67E5DF0E" w14:textId="77777777" w:rsidR="002151D8" w:rsidRPr="00AE077D" w:rsidRDefault="002151D8" w:rsidP="006A5A28">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Строительство дошкольного образовательного учреждения на 160 мест</w:t>
            </w:r>
          </w:p>
          <w:p w14:paraId="78AAFB51" w14:textId="77777777" w:rsidR="002151D8" w:rsidRPr="00AE077D" w:rsidRDefault="002151D8" w:rsidP="006A5A28">
            <w:pPr>
              <w:overflowPunct w:val="0"/>
              <w:autoSpaceDE w:val="0"/>
              <w:autoSpaceDN w:val="0"/>
              <w:adjustRightInd w:val="0"/>
              <w:jc w:val="both"/>
              <w:outlineLvl w:val="1"/>
              <w:rPr>
                <w:sz w:val="24"/>
                <w:szCs w:val="24"/>
              </w:rPr>
            </w:pPr>
          </w:p>
        </w:tc>
        <w:tc>
          <w:tcPr>
            <w:tcW w:w="865" w:type="dxa"/>
          </w:tcPr>
          <w:p w14:paraId="52784D75"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6C40653B"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7D787F91"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12C2D6B0"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190" w:type="dxa"/>
          </w:tcPr>
          <w:p w14:paraId="57B2DEE6" w14:textId="7ED80A16"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314" w:type="dxa"/>
          </w:tcPr>
          <w:p w14:paraId="041E09E8"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r>
      <w:tr w:rsidR="002151D8" w:rsidRPr="00AE077D" w14:paraId="26EA5AA8" w14:textId="77777777" w:rsidTr="006A5A28">
        <w:tc>
          <w:tcPr>
            <w:tcW w:w="9345" w:type="dxa"/>
            <w:gridSpan w:val="7"/>
          </w:tcPr>
          <w:p w14:paraId="244C872C"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Здравоохранение</w:t>
            </w:r>
          </w:p>
        </w:tc>
      </w:tr>
      <w:tr w:rsidR="002151D8" w:rsidRPr="00AE077D" w14:paraId="7F8756EA" w14:textId="77777777" w:rsidTr="002151D8">
        <w:tc>
          <w:tcPr>
            <w:tcW w:w="3156" w:type="dxa"/>
          </w:tcPr>
          <w:p w14:paraId="07A4B74D" w14:textId="77777777" w:rsidR="002151D8" w:rsidRPr="00AE077D" w:rsidRDefault="002151D8" w:rsidP="006A5A28">
            <w:pPr>
              <w:overflowPunct w:val="0"/>
              <w:autoSpaceDE w:val="0"/>
              <w:autoSpaceDN w:val="0"/>
              <w:adjustRightInd w:val="0"/>
              <w:jc w:val="both"/>
              <w:outlineLvl w:val="1"/>
              <w:rPr>
                <w:rFonts w:ascii="Times New Roman" w:eastAsiaTheme="minorHAnsi" w:hAnsi="Times New Roman"/>
                <w:sz w:val="24"/>
                <w:szCs w:val="24"/>
              </w:rPr>
            </w:pPr>
            <w:r w:rsidRPr="00AE077D">
              <w:rPr>
                <w:rFonts w:ascii="Times New Roman" w:hAnsi="Times New Roman"/>
                <w:sz w:val="24"/>
                <w:szCs w:val="24"/>
              </w:rPr>
              <w:t>Строительство Молочной кухни на 1200 порций в сутки</w:t>
            </w:r>
          </w:p>
          <w:p w14:paraId="5518B766" w14:textId="77777777" w:rsidR="002151D8" w:rsidRPr="00AE077D" w:rsidRDefault="002151D8" w:rsidP="006A5A28">
            <w:pPr>
              <w:overflowPunct w:val="0"/>
              <w:autoSpaceDE w:val="0"/>
              <w:autoSpaceDN w:val="0"/>
              <w:adjustRightInd w:val="0"/>
              <w:jc w:val="both"/>
              <w:outlineLvl w:val="1"/>
              <w:rPr>
                <w:sz w:val="24"/>
                <w:szCs w:val="24"/>
              </w:rPr>
            </w:pPr>
          </w:p>
        </w:tc>
        <w:tc>
          <w:tcPr>
            <w:tcW w:w="865" w:type="dxa"/>
          </w:tcPr>
          <w:p w14:paraId="3040A743"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3B5D7BB3"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0C5F4B03"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3ECD626B"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190" w:type="dxa"/>
          </w:tcPr>
          <w:p w14:paraId="684582C7" w14:textId="4107DC83"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314" w:type="dxa"/>
          </w:tcPr>
          <w:p w14:paraId="4DB6F950"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r>
      <w:tr w:rsidR="002151D8" w:rsidRPr="00AE077D" w14:paraId="50E07E3F" w14:textId="77777777" w:rsidTr="006A5A28">
        <w:tc>
          <w:tcPr>
            <w:tcW w:w="9345" w:type="dxa"/>
            <w:gridSpan w:val="7"/>
          </w:tcPr>
          <w:p w14:paraId="061E3B95"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lastRenderedPageBreak/>
              <w:t>Спортивные объекты</w:t>
            </w:r>
          </w:p>
        </w:tc>
      </w:tr>
      <w:tr w:rsidR="002151D8" w:rsidRPr="00AE077D" w14:paraId="59B2E188" w14:textId="77777777" w:rsidTr="002151D8">
        <w:tc>
          <w:tcPr>
            <w:tcW w:w="3156" w:type="dxa"/>
          </w:tcPr>
          <w:p w14:paraId="4F581CCA" w14:textId="77777777" w:rsidR="002151D8" w:rsidRPr="00AE077D" w:rsidRDefault="002151D8" w:rsidP="006A5A28">
            <w:pPr>
              <w:overflowPunct w:val="0"/>
              <w:autoSpaceDE w:val="0"/>
              <w:autoSpaceDN w:val="0"/>
              <w:adjustRightInd w:val="0"/>
              <w:jc w:val="both"/>
              <w:outlineLvl w:val="1"/>
              <w:rPr>
                <w:sz w:val="24"/>
                <w:szCs w:val="24"/>
              </w:rPr>
            </w:pPr>
          </w:p>
        </w:tc>
        <w:tc>
          <w:tcPr>
            <w:tcW w:w="865" w:type="dxa"/>
          </w:tcPr>
          <w:p w14:paraId="02554C6D"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1D619950"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44434FE1"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655C55F5"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190" w:type="dxa"/>
          </w:tcPr>
          <w:p w14:paraId="225A9570"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314" w:type="dxa"/>
          </w:tcPr>
          <w:p w14:paraId="08239FB7"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r>
      <w:tr w:rsidR="002151D8" w:rsidRPr="00AE077D" w14:paraId="4368C451" w14:textId="77777777" w:rsidTr="006A5A28">
        <w:tc>
          <w:tcPr>
            <w:tcW w:w="9345" w:type="dxa"/>
            <w:gridSpan w:val="7"/>
          </w:tcPr>
          <w:p w14:paraId="3E830522" w14:textId="77777777" w:rsidR="002151D8" w:rsidRPr="00AE077D" w:rsidRDefault="002151D8" w:rsidP="006A5A28">
            <w:pPr>
              <w:overflowPunct w:val="0"/>
              <w:autoSpaceDE w:val="0"/>
              <w:autoSpaceDN w:val="0"/>
              <w:adjustRightInd w:val="0"/>
              <w:jc w:val="center"/>
              <w:outlineLvl w:val="1"/>
              <w:rPr>
                <w:rFonts w:ascii="Times New Roman" w:hAnsi="Times New Roman"/>
                <w:b/>
                <w:bCs/>
                <w:sz w:val="24"/>
                <w:szCs w:val="24"/>
              </w:rPr>
            </w:pPr>
            <w:r w:rsidRPr="00AE077D">
              <w:rPr>
                <w:rFonts w:ascii="Times New Roman" w:hAnsi="Times New Roman"/>
                <w:b/>
                <w:bCs/>
                <w:sz w:val="24"/>
                <w:szCs w:val="24"/>
              </w:rPr>
              <w:t>Культура</w:t>
            </w:r>
          </w:p>
        </w:tc>
      </w:tr>
      <w:tr w:rsidR="002151D8" w:rsidRPr="00AE077D" w14:paraId="70195535" w14:textId="77777777" w:rsidTr="002151D8">
        <w:tc>
          <w:tcPr>
            <w:tcW w:w="3156" w:type="dxa"/>
          </w:tcPr>
          <w:p w14:paraId="25401E89" w14:textId="77777777" w:rsidR="002151D8" w:rsidRPr="00AE077D" w:rsidRDefault="002151D8" w:rsidP="006A5A28">
            <w:pPr>
              <w:overflowPunct w:val="0"/>
              <w:autoSpaceDE w:val="0"/>
              <w:autoSpaceDN w:val="0"/>
              <w:adjustRightInd w:val="0"/>
              <w:jc w:val="both"/>
              <w:outlineLvl w:val="1"/>
              <w:rPr>
                <w:rFonts w:ascii="Times New Roman" w:hAnsi="Times New Roman"/>
                <w:sz w:val="24"/>
                <w:szCs w:val="24"/>
              </w:rPr>
            </w:pPr>
            <w:r w:rsidRPr="00AE077D">
              <w:rPr>
                <w:rFonts w:ascii="Times New Roman" w:hAnsi="Times New Roman"/>
                <w:sz w:val="24"/>
                <w:szCs w:val="24"/>
              </w:rPr>
              <w:t>Строительство клуба</w:t>
            </w:r>
          </w:p>
        </w:tc>
        <w:tc>
          <w:tcPr>
            <w:tcW w:w="865" w:type="dxa"/>
          </w:tcPr>
          <w:p w14:paraId="27E02FB5"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5E930699"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4970FF3D"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940" w:type="dxa"/>
          </w:tcPr>
          <w:p w14:paraId="0EFC90F8"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190" w:type="dxa"/>
          </w:tcPr>
          <w:p w14:paraId="0A522A5A" w14:textId="65A3646E"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c>
          <w:tcPr>
            <w:tcW w:w="1314" w:type="dxa"/>
          </w:tcPr>
          <w:p w14:paraId="0D2F7146" w14:textId="77777777" w:rsidR="002151D8" w:rsidRPr="00AE077D" w:rsidRDefault="002151D8" w:rsidP="006A5A28">
            <w:pPr>
              <w:overflowPunct w:val="0"/>
              <w:autoSpaceDE w:val="0"/>
              <w:autoSpaceDN w:val="0"/>
              <w:adjustRightInd w:val="0"/>
              <w:jc w:val="center"/>
              <w:outlineLvl w:val="1"/>
              <w:rPr>
                <w:sz w:val="24"/>
                <w:szCs w:val="24"/>
              </w:rPr>
            </w:pPr>
            <w:r w:rsidRPr="00AE077D">
              <w:rPr>
                <w:sz w:val="24"/>
                <w:szCs w:val="24"/>
              </w:rPr>
              <w:t>-</w:t>
            </w:r>
          </w:p>
        </w:tc>
      </w:tr>
      <w:tr w:rsidR="002151D8" w:rsidRPr="00AE077D" w14:paraId="7FECB79B" w14:textId="77777777" w:rsidTr="006A5A28">
        <w:tc>
          <w:tcPr>
            <w:tcW w:w="9345" w:type="dxa"/>
            <w:gridSpan w:val="7"/>
          </w:tcPr>
          <w:p w14:paraId="3BB73EB0" w14:textId="5953C526" w:rsidR="002151D8" w:rsidRPr="00897DA1" w:rsidRDefault="002151D8" w:rsidP="006A5A28">
            <w:pPr>
              <w:overflowPunct w:val="0"/>
              <w:autoSpaceDE w:val="0"/>
              <w:autoSpaceDN w:val="0"/>
              <w:adjustRightInd w:val="0"/>
              <w:jc w:val="center"/>
              <w:outlineLvl w:val="1"/>
              <w:rPr>
                <w:rFonts w:ascii="Times New Roman" w:hAnsi="Times New Roman"/>
                <w:b/>
                <w:bCs/>
                <w:sz w:val="24"/>
                <w:szCs w:val="24"/>
              </w:rPr>
            </w:pPr>
            <w:r w:rsidRPr="00897DA1">
              <w:rPr>
                <w:rFonts w:ascii="Times New Roman" w:hAnsi="Times New Roman"/>
                <w:b/>
                <w:bCs/>
                <w:sz w:val="24"/>
                <w:szCs w:val="24"/>
              </w:rPr>
              <w:t xml:space="preserve">Расчет финансирования по строительству дошкольного образовательного учреждения, молочной кухни, </w:t>
            </w:r>
            <w:r w:rsidR="00897DA1">
              <w:rPr>
                <w:rFonts w:ascii="Times New Roman" w:hAnsi="Times New Roman"/>
                <w:b/>
                <w:bCs/>
                <w:sz w:val="24"/>
                <w:szCs w:val="24"/>
              </w:rPr>
              <w:t>ДК</w:t>
            </w:r>
            <w:r w:rsidRPr="00897DA1">
              <w:rPr>
                <w:rFonts w:ascii="Times New Roman" w:hAnsi="Times New Roman"/>
                <w:b/>
                <w:bCs/>
                <w:sz w:val="24"/>
                <w:szCs w:val="24"/>
              </w:rPr>
              <w:t xml:space="preserve"> будет производиться по мере возникновения необходимости при проектировании строительства объектов социальной инфраструктуры</w:t>
            </w:r>
          </w:p>
        </w:tc>
      </w:tr>
    </w:tbl>
    <w:p w14:paraId="5FABBB0C" w14:textId="5AEA32C6" w:rsidR="00815686" w:rsidRDefault="00815686" w:rsidP="00F16B41">
      <w:pPr>
        <w:jc w:val="both"/>
        <w:rPr>
          <w:rFonts w:ascii="Times New Roman" w:hAnsi="Times New Roman" w:cs="Times New Roman"/>
          <w:b/>
          <w:bCs/>
          <w:sz w:val="24"/>
          <w:szCs w:val="24"/>
        </w:rPr>
      </w:pPr>
    </w:p>
    <w:p w14:paraId="65AACA5E" w14:textId="77777777" w:rsidR="00714F61" w:rsidRPr="00AE077D" w:rsidRDefault="00714F61" w:rsidP="00F16B41">
      <w:pPr>
        <w:jc w:val="both"/>
        <w:rPr>
          <w:rFonts w:ascii="Times New Roman" w:hAnsi="Times New Roman" w:cs="Times New Roman"/>
          <w:b/>
          <w:bCs/>
          <w:sz w:val="24"/>
          <w:szCs w:val="24"/>
        </w:rPr>
      </w:pPr>
    </w:p>
    <w:p w14:paraId="5B952742" w14:textId="77777777" w:rsidR="00897DA1" w:rsidRDefault="00897DA1" w:rsidP="00714F61">
      <w:pPr>
        <w:rPr>
          <w:rFonts w:ascii="Times New Roman" w:hAnsi="Times New Roman" w:cs="Times New Roman"/>
          <w:b/>
          <w:bCs/>
          <w:sz w:val="28"/>
          <w:szCs w:val="28"/>
        </w:rPr>
      </w:pPr>
    </w:p>
    <w:p w14:paraId="72FE791A" w14:textId="77777777" w:rsidR="00897DA1" w:rsidRDefault="00897DA1" w:rsidP="00714F61">
      <w:pPr>
        <w:rPr>
          <w:rFonts w:ascii="Times New Roman" w:hAnsi="Times New Roman" w:cs="Times New Roman"/>
          <w:b/>
          <w:bCs/>
          <w:sz w:val="28"/>
          <w:szCs w:val="28"/>
        </w:rPr>
      </w:pPr>
    </w:p>
    <w:p w14:paraId="6043DCAD" w14:textId="77777777" w:rsidR="00897DA1" w:rsidRDefault="00897DA1" w:rsidP="00714F61">
      <w:pPr>
        <w:rPr>
          <w:rFonts w:ascii="Times New Roman" w:hAnsi="Times New Roman" w:cs="Times New Roman"/>
          <w:b/>
          <w:bCs/>
          <w:sz w:val="28"/>
          <w:szCs w:val="28"/>
        </w:rPr>
      </w:pPr>
    </w:p>
    <w:p w14:paraId="0F3D5A1E" w14:textId="77777777" w:rsidR="00897DA1" w:rsidRDefault="00897DA1" w:rsidP="00714F61">
      <w:pPr>
        <w:rPr>
          <w:rFonts w:ascii="Times New Roman" w:hAnsi="Times New Roman" w:cs="Times New Roman"/>
          <w:b/>
          <w:bCs/>
          <w:sz w:val="28"/>
          <w:szCs w:val="28"/>
        </w:rPr>
      </w:pPr>
    </w:p>
    <w:p w14:paraId="67585D8D" w14:textId="77777777" w:rsidR="00897DA1" w:rsidRDefault="00897DA1" w:rsidP="00714F61">
      <w:pPr>
        <w:rPr>
          <w:rFonts w:ascii="Times New Roman" w:hAnsi="Times New Roman" w:cs="Times New Roman"/>
          <w:b/>
          <w:bCs/>
          <w:sz w:val="28"/>
          <w:szCs w:val="28"/>
        </w:rPr>
      </w:pPr>
    </w:p>
    <w:p w14:paraId="4AA152B6" w14:textId="77777777" w:rsidR="00897DA1" w:rsidRDefault="00897DA1" w:rsidP="00714F61">
      <w:pPr>
        <w:rPr>
          <w:rFonts w:ascii="Times New Roman" w:hAnsi="Times New Roman" w:cs="Times New Roman"/>
          <w:b/>
          <w:bCs/>
          <w:sz w:val="28"/>
          <w:szCs w:val="28"/>
        </w:rPr>
      </w:pPr>
    </w:p>
    <w:p w14:paraId="4C9818ED" w14:textId="77777777" w:rsidR="00897DA1" w:rsidRDefault="00897DA1" w:rsidP="00714F61">
      <w:pPr>
        <w:rPr>
          <w:rFonts w:ascii="Times New Roman" w:hAnsi="Times New Roman" w:cs="Times New Roman"/>
          <w:b/>
          <w:bCs/>
          <w:sz w:val="28"/>
          <w:szCs w:val="28"/>
        </w:rPr>
      </w:pPr>
    </w:p>
    <w:p w14:paraId="009EF3C0" w14:textId="77777777" w:rsidR="00897DA1" w:rsidRDefault="00897DA1" w:rsidP="00714F61">
      <w:pPr>
        <w:rPr>
          <w:rFonts w:ascii="Times New Roman" w:hAnsi="Times New Roman" w:cs="Times New Roman"/>
          <w:b/>
          <w:bCs/>
          <w:sz w:val="28"/>
          <w:szCs w:val="28"/>
        </w:rPr>
      </w:pPr>
    </w:p>
    <w:p w14:paraId="421FD2F5" w14:textId="77777777" w:rsidR="00897DA1" w:rsidRDefault="00897DA1" w:rsidP="00714F61">
      <w:pPr>
        <w:rPr>
          <w:rFonts w:ascii="Times New Roman" w:hAnsi="Times New Roman" w:cs="Times New Roman"/>
          <w:b/>
          <w:bCs/>
          <w:sz w:val="28"/>
          <w:szCs w:val="28"/>
        </w:rPr>
      </w:pPr>
    </w:p>
    <w:p w14:paraId="6FBF54B0" w14:textId="77777777" w:rsidR="00897DA1" w:rsidRDefault="00897DA1" w:rsidP="00714F61">
      <w:pPr>
        <w:rPr>
          <w:rFonts w:ascii="Times New Roman" w:hAnsi="Times New Roman" w:cs="Times New Roman"/>
          <w:b/>
          <w:bCs/>
          <w:sz w:val="28"/>
          <w:szCs w:val="28"/>
        </w:rPr>
      </w:pPr>
    </w:p>
    <w:p w14:paraId="79CED6FA" w14:textId="77777777" w:rsidR="00897DA1" w:rsidRDefault="00897DA1" w:rsidP="00714F61">
      <w:pPr>
        <w:rPr>
          <w:rFonts w:ascii="Times New Roman" w:hAnsi="Times New Roman" w:cs="Times New Roman"/>
          <w:b/>
          <w:bCs/>
          <w:sz w:val="28"/>
          <w:szCs w:val="28"/>
        </w:rPr>
      </w:pPr>
    </w:p>
    <w:p w14:paraId="7CFAC721" w14:textId="77777777" w:rsidR="00897DA1" w:rsidRDefault="00897DA1" w:rsidP="00714F61">
      <w:pPr>
        <w:rPr>
          <w:rFonts w:ascii="Times New Roman" w:hAnsi="Times New Roman" w:cs="Times New Roman"/>
          <w:b/>
          <w:bCs/>
          <w:sz w:val="28"/>
          <w:szCs w:val="28"/>
        </w:rPr>
      </w:pPr>
    </w:p>
    <w:p w14:paraId="5AE5E0A5" w14:textId="77777777" w:rsidR="00897DA1" w:rsidRDefault="00897DA1" w:rsidP="00714F61">
      <w:pPr>
        <w:rPr>
          <w:rFonts w:ascii="Times New Roman" w:hAnsi="Times New Roman" w:cs="Times New Roman"/>
          <w:b/>
          <w:bCs/>
          <w:sz w:val="28"/>
          <w:szCs w:val="28"/>
        </w:rPr>
      </w:pPr>
    </w:p>
    <w:p w14:paraId="42EA1586" w14:textId="77777777" w:rsidR="00897DA1" w:rsidRDefault="00897DA1" w:rsidP="00714F61">
      <w:pPr>
        <w:rPr>
          <w:rFonts w:ascii="Times New Roman" w:hAnsi="Times New Roman" w:cs="Times New Roman"/>
          <w:b/>
          <w:bCs/>
          <w:sz w:val="28"/>
          <w:szCs w:val="28"/>
        </w:rPr>
      </w:pPr>
    </w:p>
    <w:p w14:paraId="5F189A19" w14:textId="77777777" w:rsidR="00897DA1" w:rsidRDefault="00897DA1" w:rsidP="00714F61">
      <w:pPr>
        <w:rPr>
          <w:rFonts w:ascii="Times New Roman" w:hAnsi="Times New Roman" w:cs="Times New Roman"/>
          <w:b/>
          <w:bCs/>
          <w:sz w:val="28"/>
          <w:szCs w:val="28"/>
        </w:rPr>
      </w:pPr>
    </w:p>
    <w:p w14:paraId="25F1B60C" w14:textId="77777777" w:rsidR="00897DA1" w:rsidRDefault="00897DA1" w:rsidP="00714F61">
      <w:pPr>
        <w:rPr>
          <w:rFonts w:ascii="Times New Roman" w:hAnsi="Times New Roman" w:cs="Times New Roman"/>
          <w:b/>
          <w:bCs/>
          <w:sz w:val="28"/>
          <w:szCs w:val="28"/>
        </w:rPr>
      </w:pPr>
    </w:p>
    <w:p w14:paraId="225C1F48" w14:textId="77777777" w:rsidR="00897DA1" w:rsidRDefault="00897DA1" w:rsidP="00714F61">
      <w:pPr>
        <w:rPr>
          <w:rFonts w:ascii="Times New Roman" w:hAnsi="Times New Roman" w:cs="Times New Roman"/>
          <w:b/>
          <w:bCs/>
          <w:sz w:val="28"/>
          <w:szCs w:val="28"/>
        </w:rPr>
      </w:pPr>
    </w:p>
    <w:p w14:paraId="104FD78C" w14:textId="77777777" w:rsidR="00897DA1" w:rsidRDefault="00897DA1" w:rsidP="00714F61">
      <w:pPr>
        <w:rPr>
          <w:rFonts w:ascii="Times New Roman" w:hAnsi="Times New Roman" w:cs="Times New Roman"/>
          <w:b/>
          <w:bCs/>
          <w:sz w:val="28"/>
          <w:szCs w:val="28"/>
        </w:rPr>
      </w:pPr>
    </w:p>
    <w:p w14:paraId="23017279" w14:textId="77777777" w:rsidR="00897DA1" w:rsidRDefault="00897DA1" w:rsidP="00714F61">
      <w:pPr>
        <w:rPr>
          <w:rFonts w:ascii="Times New Roman" w:hAnsi="Times New Roman" w:cs="Times New Roman"/>
          <w:b/>
          <w:bCs/>
          <w:sz w:val="28"/>
          <w:szCs w:val="28"/>
        </w:rPr>
      </w:pPr>
    </w:p>
    <w:p w14:paraId="2585E820" w14:textId="77777777" w:rsidR="00897DA1" w:rsidRDefault="00897DA1" w:rsidP="00714F61">
      <w:pPr>
        <w:rPr>
          <w:rFonts w:ascii="Times New Roman" w:hAnsi="Times New Roman" w:cs="Times New Roman"/>
          <w:b/>
          <w:bCs/>
          <w:sz w:val="28"/>
          <w:szCs w:val="28"/>
        </w:rPr>
      </w:pPr>
    </w:p>
    <w:p w14:paraId="77573815" w14:textId="77777777" w:rsidR="00897DA1" w:rsidRDefault="00897DA1" w:rsidP="00714F61">
      <w:pPr>
        <w:rPr>
          <w:rFonts w:ascii="Times New Roman" w:hAnsi="Times New Roman" w:cs="Times New Roman"/>
          <w:b/>
          <w:bCs/>
          <w:sz w:val="28"/>
          <w:szCs w:val="28"/>
        </w:rPr>
      </w:pPr>
    </w:p>
    <w:p w14:paraId="35CB4128" w14:textId="77777777" w:rsidR="00897DA1" w:rsidRDefault="00897DA1" w:rsidP="00714F61">
      <w:pPr>
        <w:rPr>
          <w:rFonts w:ascii="Times New Roman" w:hAnsi="Times New Roman" w:cs="Times New Roman"/>
          <w:b/>
          <w:bCs/>
          <w:sz w:val="28"/>
          <w:szCs w:val="28"/>
        </w:rPr>
      </w:pPr>
    </w:p>
    <w:p w14:paraId="03BBDD27" w14:textId="76D42C63" w:rsidR="00F16B41" w:rsidRPr="00714F61" w:rsidRDefault="00F16B41" w:rsidP="00897DA1">
      <w:pPr>
        <w:jc w:val="center"/>
        <w:rPr>
          <w:rFonts w:ascii="Times New Roman" w:hAnsi="Times New Roman" w:cs="Times New Roman"/>
          <w:b/>
          <w:bCs/>
          <w:sz w:val="28"/>
          <w:szCs w:val="28"/>
        </w:rPr>
      </w:pPr>
      <w:r w:rsidRPr="00714F61">
        <w:rPr>
          <w:rFonts w:ascii="Times New Roman" w:hAnsi="Times New Roman" w:cs="Times New Roman"/>
          <w:b/>
          <w:bCs/>
          <w:sz w:val="28"/>
          <w:szCs w:val="28"/>
        </w:rPr>
        <w:lastRenderedPageBreak/>
        <w:t>7. ЦЕЛЕВЫЕ ИНДИКАТОРЫ ПРОГРАММЫ</w:t>
      </w:r>
    </w:p>
    <w:p w14:paraId="3FBBF125" w14:textId="2100FEF1" w:rsidR="00F16B41" w:rsidRPr="00AE077D" w:rsidRDefault="00F16B41"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Основными факторами, определяющими направления разработки Программы комплексного развития системы социальной инфраструктуры городского поселения «Шерловогорское» муниципального района «Борзинский район» на 2020-2035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r w:rsidR="00815686" w:rsidRPr="00AE077D">
        <w:rPr>
          <w:rFonts w:ascii="Times New Roman" w:hAnsi="Times New Roman" w:cs="Times New Roman"/>
          <w:sz w:val="24"/>
          <w:szCs w:val="24"/>
        </w:rPr>
        <w:t xml:space="preserve">   </w:t>
      </w:r>
      <w:r w:rsidRPr="00AE077D">
        <w:rPr>
          <w:rFonts w:ascii="Times New Roman" w:hAnsi="Times New Roman" w:cs="Times New Roman"/>
          <w:sz w:val="24"/>
          <w:szCs w:val="24"/>
        </w:rPr>
        <w:t xml:space="preserve">Реализация Программы должна создать предпосылки для устойчивого развития </w:t>
      </w:r>
      <w:r w:rsidR="00815686" w:rsidRPr="00AE077D">
        <w:rPr>
          <w:rFonts w:ascii="Times New Roman" w:hAnsi="Times New Roman" w:cs="Times New Roman"/>
          <w:sz w:val="24"/>
          <w:szCs w:val="24"/>
        </w:rPr>
        <w:t>городского</w:t>
      </w:r>
      <w:r w:rsidRPr="00AE077D">
        <w:rPr>
          <w:rFonts w:ascii="Times New Roman" w:hAnsi="Times New Roman" w:cs="Times New Roman"/>
          <w:sz w:val="24"/>
          <w:szCs w:val="24"/>
        </w:rPr>
        <w:t xml:space="preserve"> поселения «</w:t>
      </w:r>
      <w:r w:rsidR="00815686" w:rsidRPr="00AE077D">
        <w:rPr>
          <w:rFonts w:ascii="Times New Roman" w:hAnsi="Times New Roman" w:cs="Times New Roman"/>
          <w:sz w:val="24"/>
          <w:szCs w:val="24"/>
        </w:rPr>
        <w:t>Шерловогорское</w:t>
      </w:r>
      <w:r w:rsidRPr="00AE077D">
        <w:rPr>
          <w:rFonts w:ascii="Times New Roman" w:hAnsi="Times New Roman" w:cs="Times New Roman"/>
          <w:sz w:val="24"/>
          <w:szCs w:val="24"/>
        </w:rPr>
        <w:t xml:space="preserve">» муниципального района «Борзинский район».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w:t>
      </w:r>
    </w:p>
    <w:p w14:paraId="5BD575C0" w14:textId="77777777" w:rsidR="00815686" w:rsidRPr="00AE077D" w:rsidRDefault="00F16B41"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Основными целевыми индикаторами реализации мероприятий программы комплексного развития социальной инфраструктуры поселения являются:</w:t>
      </w:r>
    </w:p>
    <w:p w14:paraId="689E5C3D" w14:textId="3414080B"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-рост ожидаемой продолжительности жизни населения </w:t>
      </w:r>
      <w:r w:rsidRPr="00AE077D">
        <w:rPr>
          <w:rFonts w:ascii="Times New Roman" w:hAnsi="Times New Roman" w:cs="Times New Roman"/>
          <w:sz w:val="24"/>
          <w:szCs w:val="24"/>
        </w:rPr>
        <w:t>городского</w:t>
      </w:r>
      <w:r w:rsidR="00F16B41"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F16B41" w:rsidRPr="00AE077D">
        <w:rPr>
          <w:rFonts w:ascii="Times New Roman" w:hAnsi="Times New Roman" w:cs="Times New Roman"/>
          <w:sz w:val="24"/>
          <w:szCs w:val="24"/>
        </w:rPr>
        <w:t>» муниципального района «Борзинский район»;</w:t>
      </w:r>
    </w:p>
    <w:p w14:paraId="1DB3DA2D"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-увеличение показателя рождаемости;</w:t>
      </w:r>
    </w:p>
    <w:p w14:paraId="5DDC1C59"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-сокращение уровня безработицы;</w:t>
      </w:r>
    </w:p>
    <w:p w14:paraId="12435CEF"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-увеличение доли детей в возрасте от 3 до 7 лет, охваченных дошкольным образованием; </w:t>
      </w:r>
    </w:p>
    <w:p w14:paraId="501C00F4"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-увеличение доли детей, охваченных школьным образованием;</w:t>
      </w:r>
    </w:p>
    <w:p w14:paraId="05E4FF69"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-увеличение уровня обеспеченности населения объектами здравоохранения;</w:t>
      </w:r>
    </w:p>
    <w:p w14:paraId="32FBF6E9"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-увеличение доли населения, обеспеченной объектами культуры в соответствии с нормативными значениями;</w:t>
      </w:r>
    </w:p>
    <w:p w14:paraId="71EE2B23"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-увеличение доли населения, обеспеченной спортивными объектами в соответствии с нормативными значениями;</w:t>
      </w:r>
    </w:p>
    <w:p w14:paraId="7C463690"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-увеличение количества населения, систематически занимающегося физической культурой и спортом.</w:t>
      </w:r>
    </w:p>
    <w:p w14:paraId="1C11D69C"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со стороны  администраци</w:t>
      </w:r>
      <w:r w:rsidRPr="00AE077D">
        <w:rPr>
          <w:rFonts w:ascii="Times New Roman" w:hAnsi="Times New Roman" w:cs="Times New Roman"/>
          <w:sz w:val="24"/>
          <w:szCs w:val="24"/>
        </w:rPr>
        <w:t>и</w:t>
      </w:r>
      <w:r w:rsidR="00F16B41" w:rsidRPr="00AE077D">
        <w:rPr>
          <w:rFonts w:ascii="Times New Roman" w:hAnsi="Times New Roman" w:cs="Times New Roman"/>
          <w:sz w:val="24"/>
          <w:szCs w:val="24"/>
        </w:rPr>
        <w:t xml:space="preserve">, позволит достичь целевых показателей программы комплексного развития социальной инфраструктуры </w:t>
      </w:r>
      <w:r w:rsidRPr="00AE077D">
        <w:rPr>
          <w:rFonts w:ascii="Times New Roman" w:hAnsi="Times New Roman" w:cs="Times New Roman"/>
          <w:sz w:val="24"/>
          <w:szCs w:val="24"/>
        </w:rPr>
        <w:t>городского</w:t>
      </w:r>
      <w:r w:rsidR="00F16B41" w:rsidRPr="00AE077D">
        <w:rPr>
          <w:rFonts w:ascii="Times New Roman" w:hAnsi="Times New Roman" w:cs="Times New Roman"/>
          <w:sz w:val="24"/>
          <w:szCs w:val="24"/>
        </w:rPr>
        <w:t xml:space="preserve"> поселения «</w:t>
      </w:r>
      <w:r w:rsidRPr="00AE077D">
        <w:rPr>
          <w:rFonts w:ascii="Times New Roman" w:hAnsi="Times New Roman" w:cs="Times New Roman"/>
          <w:sz w:val="24"/>
          <w:szCs w:val="24"/>
        </w:rPr>
        <w:t>Шерловогорское</w:t>
      </w:r>
      <w:r w:rsidR="00F16B41" w:rsidRPr="00AE077D">
        <w:rPr>
          <w:rFonts w:ascii="Times New Roman" w:hAnsi="Times New Roman" w:cs="Times New Roman"/>
          <w:sz w:val="24"/>
          <w:szCs w:val="24"/>
        </w:rPr>
        <w:t xml:space="preserve">» муниципального района «Борзинский район» на расчетный срок. </w:t>
      </w:r>
    </w:p>
    <w:p w14:paraId="3F4E9387"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14:paraId="38D318D6" w14:textId="77777777" w:rsidR="00815686" w:rsidRPr="00AE077D" w:rsidRDefault="00815686" w:rsidP="00815686">
      <w:pPr>
        <w:spacing w:after="0"/>
        <w:jc w:val="both"/>
        <w:rPr>
          <w:rFonts w:ascii="Times New Roman" w:hAnsi="Times New Roman" w:cs="Times New Roman"/>
          <w:sz w:val="24"/>
          <w:szCs w:val="24"/>
        </w:rPr>
      </w:pPr>
      <w:r w:rsidRPr="00AE077D">
        <w:rPr>
          <w:rFonts w:ascii="Times New Roman" w:hAnsi="Times New Roman" w:cs="Times New Roman"/>
          <w:sz w:val="24"/>
          <w:szCs w:val="24"/>
        </w:rPr>
        <w:t xml:space="preserve">            </w:t>
      </w:r>
      <w:r w:rsidR="00F16B41" w:rsidRPr="00AE077D">
        <w:rPr>
          <w:rFonts w:ascii="Times New Roman" w:hAnsi="Times New Roman" w:cs="Times New Roman"/>
          <w:sz w:val="24"/>
          <w:szCs w:val="24"/>
        </w:rPr>
        <w:t xml:space="preserve"> Целевые индикаторы и показатели программы представлены в таблице7.1.</w:t>
      </w:r>
    </w:p>
    <w:p w14:paraId="083FFF1C" w14:textId="6A2CE5C0" w:rsidR="000B4393" w:rsidRDefault="00F16B41" w:rsidP="00AD4E54">
      <w:pPr>
        <w:spacing w:after="0"/>
        <w:jc w:val="right"/>
        <w:rPr>
          <w:rFonts w:ascii="Times New Roman" w:hAnsi="Times New Roman" w:cs="Times New Roman"/>
          <w:sz w:val="24"/>
          <w:szCs w:val="24"/>
        </w:rPr>
      </w:pPr>
      <w:r w:rsidRPr="00AE077D">
        <w:rPr>
          <w:rFonts w:ascii="Times New Roman" w:hAnsi="Times New Roman" w:cs="Times New Roman"/>
          <w:sz w:val="24"/>
          <w:szCs w:val="24"/>
        </w:rPr>
        <w:t xml:space="preserve"> Таблица 7.1 – Целевые индикаторы Программы</w:t>
      </w:r>
    </w:p>
    <w:tbl>
      <w:tblPr>
        <w:tblStyle w:val="a6"/>
        <w:tblW w:w="0" w:type="auto"/>
        <w:tblInd w:w="0" w:type="dxa"/>
        <w:tblLook w:val="04A0" w:firstRow="1" w:lastRow="0" w:firstColumn="1" w:lastColumn="0" w:noHBand="0" w:noVBand="1"/>
      </w:tblPr>
      <w:tblGrid>
        <w:gridCol w:w="560"/>
        <w:gridCol w:w="2708"/>
        <w:gridCol w:w="1368"/>
        <w:gridCol w:w="775"/>
        <w:gridCol w:w="775"/>
        <w:gridCol w:w="775"/>
        <w:gridCol w:w="775"/>
        <w:gridCol w:w="775"/>
        <w:gridCol w:w="833"/>
      </w:tblGrid>
      <w:tr w:rsidR="00A831B3" w14:paraId="6CA20666" w14:textId="77777777" w:rsidTr="00A831B3">
        <w:trPr>
          <w:trHeight w:val="270"/>
        </w:trPr>
        <w:tc>
          <w:tcPr>
            <w:tcW w:w="541" w:type="dxa"/>
            <w:vMerge w:val="restart"/>
          </w:tcPr>
          <w:p w14:paraId="3F9D9184" w14:textId="77777777"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w:t>
            </w:r>
          </w:p>
          <w:p w14:paraId="6F386F58" w14:textId="0B00FA31"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п/п</w:t>
            </w:r>
          </w:p>
        </w:tc>
        <w:tc>
          <w:tcPr>
            <w:tcW w:w="2998" w:type="dxa"/>
            <w:vMerge w:val="restart"/>
          </w:tcPr>
          <w:p w14:paraId="63146B6B" w14:textId="2F688322"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Наименование индикатора</w:t>
            </w:r>
          </w:p>
        </w:tc>
        <w:tc>
          <w:tcPr>
            <w:tcW w:w="889" w:type="dxa"/>
            <w:vMerge w:val="restart"/>
          </w:tcPr>
          <w:p w14:paraId="2169C9CE" w14:textId="50DFDBE0"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Единица измерения</w:t>
            </w:r>
          </w:p>
        </w:tc>
        <w:tc>
          <w:tcPr>
            <w:tcW w:w="4917" w:type="dxa"/>
            <w:gridSpan w:val="6"/>
          </w:tcPr>
          <w:p w14:paraId="782633E6" w14:textId="098832F6"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Показатели по годам</w:t>
            </w:r>
          </w:p>
        </w:tc>
      </w:tr>
      <w:tr w:rsidR="00A831B3" w14:paraId="4ED20EA7" w14:textId="77777777" w:rsidTr="00A831B3">
        <w:trPr>
          <w:trHeight w:val="270"/>
        </w:trPr>
        <w:tc>
          <w:tcPr>
            <w:tcW w:w="541" w:type="dxa"/>
            <w:vMerge/>
          </w:tcPr>
          <w:p w14:paraId="61F4A920" w14:textId="77777777" w:rsidR="00A831B3" w:rsidRPr="00897DA1" w:rsidRDefault="00A831B3" w:rsidP="00A831B3">
            <w:pPr>
              <w:jc w:val="center"/>
              <w:rPr>
                <w:rFonts w:ascii="Times New Roman" w:hAnsi="Times New Roman"/>
                <w:b/>
                <w:bCs/>
                <w:sz w:val="24"/>
                <w:szCs w:val="24"/>
              </w:rPr>
            </w:pPr>
          </w:p>
        </w:tc>
        <w:tc>
          <w:tcPr>
            <w:tcW w:w="2998" w:type="dxa"/>
            <w:vMerge/>
          </w:tcPr>
          <w:p w14:paraId="02092033" w14:textId="77777777" w:rsidR="00A831B3" w:rsidRPr="00897DA1" w:rsidRDefault="00A831B3" w:rsidP="00A831B3">
            <w:pPr>
              <w:jc w:val="center"/>
              <w:rPr>
                <w:rFonts w:ascii="Times New Roman" w:hAnsi="Times New Roman"/>
                <w:b/>
                <w:bCs/>
                <w:sz w:val="24"/>
                <w:szCs w:val="24"/>
              </w:rPr>
            </w:pPr>
          </w:p>
        </w:tc>
        <w:tc>
          <w:tcPr>
            <w:tcW w:w="889" w:type="dxa"/>
            <w:vMerge/>
          </w:tcPr>
          <w:p w14:paraId="3324E366" w14:textId="77777777" w:rsidR="00A831B3" w:rsidRPr="00897DA1" w:rsidRDefault="00A831B3" w:rsidP="00A831B3">
            <w:pPr>
              <w:jc w:val="center"/>
              <w:rPr>
                <w:rFonts w:ascii="Times New Roman" w:hAnsi="Times New Roman"/>
                <w:b/>
                <w:bCs/>
                <w:sz w:val="24"/>
                <w:szCs w:val="24"/>
              </w:rPr>
            </w:pPr>
          </w:p>
        </w:tc>
        <w:tc>
          <w:tcPr>
            <w:tcW w:w="811" w:type="dxa"/>
          </w:tcPr>
          <w:p w14:paraId="2934939B" w14:textId="698CE10B"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2022</w:t>
            </w:r>
          </w:p>
        </w:tc>
        <w:tc>
          <w:tcPr>
            <w:tcW w:w="811" w:type="dxa"/>
          </w:tcPr>
          <w:p w14:paraId="610F59BA" w14:textId="56F92F48"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2023</w:t>
            </w:r>
          </w:p>
        </w:tc>
        <w:tc>
          <w:tcPr>
            <w:tcW w:w="811" w:type="dxa"/>
          </w:tcPr>
          <w:p w14:paraId="24F22C28" w14:textId="2E92C76E"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2024</w:t>
            </w:r>
          </w:p>
        </w:tc>
        <w:tc>
          <w:tcPr>
            <w:tcW w:w="812" w:type="dxa"/>
          </w:tcPr>
          <w:p w14:paraId="7994D079" w14:textId="7E464EDD"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2025</w:t>
            </w:r>
          </w:p>
        </w:tc>
        <w:tc>
          <w:tcPr>
            <w:tcW w:w="812" w:type="dxa"/>
          </w:tcPr>
          <w:p w14:paraId="5D0E98E8" w14:textId="5657A27E"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2026</w:t>
            </w:r>
          </w:p>
        </w:tc>
        <w:tc>
          <w:tcPr>
            <w:tcW w:w="860" w:type="dxa"/>
          </w:tcPr>
          <w:p w14:paraId="140CEC4D" w14:textId="2A47C281" w:rsidR="00A831B3" w:rsidRPr="00897DA1" w:rsidRDefault="00A831B3" w:rsidP="00A831B3">
            <w:pPr>
              <w:jc w:val="center"/>
              <w:rPr>
                <w:rFonts w:ascii="Times New Roman" w:hAnsi="Times New Roman"/>
                <w:b/>
                <w:bCs/>
                <w:sz w:val="24"/>
                <w:szCs w:val="24"/>
              </w:rPr>
            </w:pPr>
            <w:r w:rsidRPr="00897DA1">
              <w:rPr>
                <w:rFonts w:ascii="Times New Roman" w:hAnsi="Times New Roman"/>
                <w:b/>
                <w:bCs/>
                <w:sz w:val="24"/>
                <w:szCs w:val="24"/>
              </w:rPr>
              <w:t>2027-2035</w:t>
            </w:r>
          </w:p>
        </w:tc>
      </w:tr>
      <w:tr w:rsidR="00A831B3" w14:paraId="0906C60C" w14:textId="77777777" w:rsidTr="00A831B3">
        <w:tc>
          <w:tcPr>
            <w:tcW w:w="541" w:type="dxa"/>
          </w:tcPr>
          <w:p w14:paraId="1EDC5D09" w14:textId="38F06AC1"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1</w:t>
            </w:r>
          </w:p>
        </w:tc>
        <w:tc>
          <w:tcPr>
            <w:tcW w:w="2998" w:type="dxa"/>
          </w:tcPr>
          <w:p w14:paraId="06E9DDFE" w14:textId="010D4640" w:rsidR="00A831B3" w:rsidRPr="001A1BB0" w:rsidRDefault="00A831B3" w:rsidP="00815686">
            <w:pPr>
              <w:jc w:val="both"/>
              <w:rPr>
                <w:rFonts w:ascii="Times New Roman" w:hAnsi="Times New Roman"/>
                <w:sz w:val="24"/>
                <w:szCs w:val="24"/>
              </w:rPr>
            </w:pPr>
            <w:r w:rsidRPr="001A1BB0">
              <w:rPr>
                <w:rFonts w:ascii="Times New Roman" w:hAnsi="Times New Roman"/>
              </w:rPr>
              <w:t>Ожидаемая продолжительность жизни</w:t>
            </w:r>
          </w:p>
        </w:tc>
        <w:tc>
          <w:tcPr>
            <w:tcW w:w="889" w:type="dxa"/>
          </w:tcPr>
          <w:p w14:paraId="54F603D5" w14:textId="69F20749"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лет</w:t>
            </w:r>
          </w:p>
        </w:tc>
        <w:tc>
          <w:tcPr>
            <w:tcW w:w="811" w:type="dxa"/>
          </w:tcPr>
          <w:p w14:paraId="7CFDE2CF" w14:textId="126356CB"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70</w:t>
            </w:r>
          </w:p>
        </w:tc>
        <w:tc>
          <w:tcPr>
            <w:tcW w:w="811" w:type="dxa"/>
          </w:tcPr>
          <w:p w14:paraId="32F316A3" w14:textId="0B394258"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70,5</w:t>
            </w:r>
          </w:p>
        </w:tc>
        <w:tc>
          <w:tcPr>
            <w:tcW w:w="811" w:type="dxa"/>
          </w:tcPr>
          <w:p w14:paraId="32B8335F" w14:textId="1FF743CD"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71</w:t>
            </w:r>
          </w:p>
        </w:tc>
        <w:tc>
          <w:tcPr>
            <w:tcW w:w="812" w:type="dxa"/>
          </w:tcPr>
          <w:p w14:paraId="5F979A47" w14:textId="12F46218"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72</w:t>
            </w:r>
          </w:p>
        </w:tc>
        <w:tc>
          <w:tcPr>
            <w:tcW w:w="812" w:type="dxa"/>
          </w:tcPr>
          <w:p w14:paraId="56067CAB" w14:textId="3A1001A8"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72,5</w:t>
            </w:r>
          </w:p>
        </w:tc>
        <w:tc>
          <w:tcPr>
            <w:tcW w:w="860" w:type="dxa"/>
          </w:tcPr>
          <w:p w14:paraId="51E99505" w14:textId="414D4969"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73</w:t>
            </w:r>
          </w:p>
        </w:tc>
      </w:tr>
      <w:tr w:rsidR="00A831B3" w14:paraId="5C7CD779" w14:textId="77777777" w:rsidTr="00A831B3">
        <w:tc>
          <w:tcPr>
            <w:tcW w:w="541" w:type="dxa"/>
          </w:tcPr>
          <w:p w14:paraId="63E87D0B" w14:textId="4D061C55" w:rsidR="00A831B3" w:rsidRPr="001A1BB0" w:rsidRDefault="00A831B3" w:rsidP="00815686">
            <w:pPr>
              <w:jc w:val="both"/>
              <w:rPr>
                <w:rFonts w:ascii="Times New Roman" w:hAnsi="Times New Roman"/>
                <w:sz w:val="24"/>
                <w:szCs w:val="24"/>
              </w:rPr>
            </w:pPr>
            <w:r w:rsidRPr="001A1BB0">
              <w:rPr>
                <w:rFonts w:ascii="Times New Roman" w:hAnsi="Times New Roman"/>
                <w:sz w:val="24"/>
                <w:szCs w:val="24"/>
              </w:rPr>
              <w:t>2</w:t>
            </w:r>
          </w:p>
        </w:tc>
        <w:tc>
          <w:tcPr>
            <w:tcW w:w="2998" w:type="dxa"/>
          </w:tcPr>
          <w:p w14:paraId="69120229" w14:textId="6BD08831" w:rsidR="00A831B3" w:rsidRPr="001A1BB0" w:rsidRDefault="00716BFC" w:rsidP="00815686">
            <w:pPr>
              <w:jc w:val="both"/>
              <w:rPr>
                <w:rFonts w:ascii="Times New Roman" w:hAnsi="Times New Roman"/>
                <w:sz w:val="24"/>
                <w:szCs w:val="24"/>
              </w:rPr>
            </w:pPr>
            <w:r w:rsidRPr="001A1BB0">
              <w:rPr>
                <w:rFonts w:ascii="Times New Roman" w:hAnsi="Times New Roman"/>
              </w:rPr>
              <w:t>Показатель рождаемости</w:t>
            </w:r>
          </w:p>
        </w:tc>
        <w:tc>
          <w:tcPr>
            <w:tcW w:w="889" w:type="dxa"/>
          </w:tcPr>
          <w:p w14:paraId="72E9BFB3" w14:textId="650ED3BE" w:rsidR="00A831B3" w:rsidRPr="001A1BB0" w:rsidRDefault="00716BFC" w:rsidP="00815686">
            <w:pPr>
              <w:jc w:val="both"/>
              <w:rPr>
                <w:rFonts w:ascii="Times New Roman" w:hAnsi="Times New Roman"/>
                <w:sz w:val="24"/>
                <w:szCs w:val="24"/>
              </w:rPr>
            </w:pPr>
            <w:r w:rsidRPr="001A1BB0">
              <w:rPr>
                <w:rFonts w:ascii="Times New Roman" w:hAnsi="Times New Roman"/>
              </w:rPr>
              <w:t xml:space="preserve">число родившихся на 1000 </w:t>
            </w:r>
            <w:r w:rsidR="00E14D16" w:rsidRPr="001A1BB0">
              <w:rPr>
                <w:rFonts w:ascii="Times New Roman" w:hAnsi="Times New Roman"/>
              </w:rPr>
              <w:t>чел.</w:t>
            </w:r>
            <w:r w:rsidRPr="001A1BB0">
              <w:rPr>
                <w:rFonts w:ascii="Times New Roman" w:hAnsi="Times New Roman"/>
              </w:rPr>
              <w:t xml:space="preserve"> населения</w:t>
            </w:r>
          </w:p>
        </w:tc>
        <w:tc>
          <w:tcPr>
            <w:tcW w:w="811" w:type="dxa"/>
          </w:tcPr>
          <w:p w14:paraId="0C6C29F2" w14:textId="148877FB"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130</w:t>
            </w:r>
          </w:p>
        </w:tc>
        <w:tc>
          <w:tcPr>
            <w:tcW w:w="811" w:type="dxa"/>
          </w:tcPr>
          <w:p w14:paraId="2C91DC64" w14:textId="74A10D51"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135</w:t>
            </w:r>
          </w:p>
        </w:tc>
        <w:tc>
          <w:tcPr>
            <w:tcW w:w="811" w:type="dxa"/>
          </w:tcPr>
          <w:p w14:paraId="72C0B9FF" w14:textId="5BE6CEA6"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140</w:t>
            </w:r>
          </w:p>
        </w:tc>
        <w:tc>
          <w:tcPr>
            <w:tcW w:w="812" w:type="dxa"/>
          </w:tcPr>
          <w:p w14:paraId="66AC6B63" w14:textId="61CC3268"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145</w:t>
            </w:r>
          </w:p>
        </w:tc>
        <w:tc>
          <w:tcPr>
            <w:tcW w:w="812" w:type="dxa"/>
          </w:tcPr>
          <w:p w14:paraId="7FA0A9A0" w14:textId="1A77DE16"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150</w:t>
            </w:r>
          </w:p>
        </w:tc>
        <w:tc>
          <w:tcPr>
            <w:tcW w:w="860" w:type="dxa"/>
          </w:tcPr>
          <w:p w14:paraId="51985835" w14:textId="1833C460"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155</w:t>
            </w:r>
          </w:p>
        </w:tc>
      </w:tr>
      <w:tr w:rsidR="00A831B3" w14:paraId="5DCDA980" w14:textId="77777777" w:rsidTr="00A831B3">
        <w:tc>
          <w:tcPr>
            <w:tcW w:w="541" w:type="dxa"/>
          </w:tcPr>
          <w:p w14:paraId="3C631E37" w14:textId="15014CE7"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lastRenderedPageBreak/>
              <w:t>3</w:t>
            </w:r>
          </w:p>
        </w:tc>
        <w:tc>
          <w:tcPr>
            <w:tcW w:w="2998" w:type="dxa"/>
          </w:tcPr>
          <w:p w14:paraId="418AF4FA" w14:textId="54A952CC" w:rsidR="00A831B3" w:rsidRPr="001A1BB0" w:rsidRDefault="001A1BB0" w:rsidP="00815686">
            <w:pPr>
              <w:jc w:val="both"/>
              <w:rPr>
                <w:rFonts w:ascii="Times New Roman" w:hAnsi="Times New Roman"/>
                <w:sz w:val="24"/>
                <w:szCs w:val="24"/>
              </w:rPr>
            </w:pPr>
            <w:r w:rsidRPr="001A1BB0">
              <w:rPr>
                <w:rFonts w:ascii="Times New Roman" w:hAnsi="Times New Roman"/>
              </w:rPr>
              <w:t>Доля детей в возрасте от 3 до 7 лет, охваченных дошкольным образованием</w:t>
            </w:r>
          </w:p>
        </w:tc>
        <w:tc>
          <w:tcPr>
            <w:tcW w:w="889" w:type="dxa"/>
          </w:tcPr>
          <w:p w14:paraId="0AE5023A" w14:textId="62EB7860" w:rsidR="00A831B3" w:rsidRPr="001A1BB0" w:rsidRDefault="001A1BB0" w:rsidP="00815686">
            <w:pPr>
              <w:jc w:val="both"/>
              <w:rPr>
                <w:rFonts w:ascii="Times New Roman" w:hAnsi="Times New Roman"/>
                <w:sz w:val="24"/>
                <w:szCs w:val="24"/>
              </w:rPr>
            </w:pPr>
            <w:r w:rsidRPr="001A1BB0">
              <w:rPr>
                <w:rFonts w:ascii="Times New Roman" w:hAnsi="Times New Roman"/>
              </w:rPr>
              <w:t>%</w:t>
            </w:r>
          </w:p>
        </w:tc>
        <w:tc>
          <w:tcPr>
            <w:tcW w:w="811" w:type="dxa"/>
          </w:tcPr>
          <w:p w14:paraId="0E9311A9" w14:textId="2518A0CA"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3B1948C7" w14:textId="06B759B8"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5409BF9A" w14:textId="725C86E2"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15085176" w14:textId="6FB5B921"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7B29DF86" w14:textId="4DCD076D"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60" w:type="dxa"/>
          </w:tcPr>
          <w:p w14:paraId="107118B6" w14:textId="6119DAC2"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r>
      <w:tr w:rsidR="00A831B3" w14:paraId="51C1AB72" w14:textId="77777777" w:rsidTr="00A831B3">
        <w:tc>
          <w:tcPr>
            <w:tcW w:w="541" w:type="dxa"/>
          </w:tcPr>
          <w:p w14:paraId="35EC73DC" w14:textId="37EA2B5B"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4</w:t>
            </w:r>
          </w:p>
        </w:tc>
        <w:tc>
          <w:tcPr>
            <w:tcW w:w="2998" w:type="dxa"/>
          </w:tcPr>
          <w:p w14:paraId="4B258907" w14:textId="4A91358C" w:rsidR="00A831B3" w:rsidRPr="001A1BB0" w:rsidRDefault="001A1BB0" w:rsidP="00815686">
            <w:pPr>
              <w:jc w:val="both"/>
              <w:rPr>
                <w:rFonts w:ascii="Times New Roman" w:hAnsi="Times New Roman"/>
                <w:sz w:val="24"/>
                <w:szCs w:val="24"/>
              </w:rPr>
            </w:pPr>
            <w:r w:rsidRPr="001A1BB0">
              <w:rPr>
                <w:rFonts w:ascii="Times New Roman" w:hAnsi="Times New Roman"/>
              </w:rPr>
              <w:t>Доля детей, охваченных школьным образованием</w:t>
            </w:r>
          </w:p>
        </w:tc>
        <w:tc>
          <w:tcPr>
            <w:tcW w:w="889" w:type="dxa"/>
          </w:tcPr>
          <w:p w14:paraId="7A069DAB" w14:textId="7ACA9BE1" w:rsidR="00A831B3" w:rsidRPr="001A1BB0" w:rsidRDefault="001A1BB0" w:rsidP="00815686">
            <w:pPr>
              <w:jc w:val="both"/>
              <w:rPr>
                <w:rFonts w:ascii="Times New Roman" w:hAnsi="Times New Roman"/>
                <w:sz w:val="24"/>
                <w:szCs w:val="24"/>
              </w:rPr>
            </w:pPr>
            <w:r w:rsidRPr="001A1BB0">
              <w:rPr>
                <w:rFonts w:ascii="Times New Roman" w:hAnsi="Times New Roman"/>
              </w:rPr>
              <w:t>%</w:t>
            </w:r>
          </w:p>
        </w:tc>
        <w:tc>
          <w:tcPr>
            <w:tcW w:w="811" w:type="dxa"/>
          </w:tcPr>
          <w:p w14:paraId="6ADB97F0" w14:textId="399C2683"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0560C4E8" w14:textId="367E460F"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6C6EAF5A" w14:textId="25527874"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6D49FCF0" w14:textId="7773A7E5"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4A797D18" w14:textId="6E369FC2"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60" w:type="dxa"/>
          </w:tcPr>
          <w:p w14:paraId="31C0EFF1" w14:textId="740FE4EA"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r>
      <w:tr w:rsidR="00A831B3" w14:paraId="41CB620F" w14:textId="77777777" w:rsidTr="00A831B3">
        <w:tc>
          <w:tcPr>
            <w:tcW w:w="541" w:type="dxa"/>
          </w:tcPr>
          <w:p w14:paraId="0DDB056A" w14:textId="20CDDBC5"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5</w:t>
            </w:r>
          </w:p>
        </w:tc>
        <w:tc>
          <w:tcPr>
            <w:tcW w:w="2998" w:type="dxa"/>
          </w:tcPr>
          <w:p w14:paraId="266B748C" w14:textId="6B2B5B9D" w:rsidR="00A831B3" w:rsidRPr="001A1BB0" w:rsidRDefault="001A1BB0" w:rsidP="00815686">
            <w:pPr>
              <w:jc w:val="both"/>
              <w:rPr>
                <w:rFonts w:ascii="Times New Roman" w:hAnsi="Times New Roman"/>
                <w:sz w:val="24"/>
                <w:szCs w:val="24"/>
              </w:rPr>
            </w:pPr>
            <w:r w:rsidRPr="001A1BB0">
              <w:rPr>
                <w:rFonts w:ascii="Times New Roman" w:hAnsi="Times New Roman"/>
              </w:rPr>
              <w:t>Уровень обеспеченности населения объектами здравоохранения</w:t>
            </w:r>
          </w:p>
        </w:tc>
        <w:tc>
          <w:tcPr>
            <w:tcW w:w="889" w:type="dxa"/>
          </w:tcPr>
          <w:p w14:paraId="0362EBD1" w14:textId="2BC0D30E" w:rsidR="00A831B3" w:rsidRPr="001A1BB0" w:rsidRDefault="001A1BB0" w:rsidP="00815686">
            <w:pPr>
              <w:jc w:val="both"/>
              <w:rPr>
                <w:rFonts w:ascii="Times New Roman" w:hAnsi="Times New Roman"/>
                <w:sz w:val="24"/>
                <w:szCs w:val="24"/>
              </w:rPr>
            </w:pPr>
            <w:r w:rsidRPr="001A1BB0">
              <w:rPr>
                <w:rFonts w:ascii="Times New Roman" w:hAnsi="Times New Roman"/>
              </w:rPr>
              <w:t>%</w:t>
            </w:r>
          </w:p>
        </w:tc>
        <w:tc>
          <w:tcPr>
            <w:tcW w:w="811" w:type="dxa"/>
          </w:tcPr>
          <w:p w14:paraId="04FD52F2" w14:textId="58532AED"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0563D33A" w14:textId="6AF4BB5F"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61AB0C38" w14:textId="704EF4CF"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7A00AA5D" w14:textId="348D97E5"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0694B2D1" w14:textId="7F20B385"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60" w:type="dxa"/>
          </w:tcPr>
          <w:p w14:paraId="119CA750" w14:textId="7DC1CBE3"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r>
      <w:tr w:rsidR="00A831B3" w14:paraId="335313F9" w14:textId="77777777" w:rsidTr="00A831B3">
        <w:tc>
          <w:tcPr>
            <w:tcW w:w="541" w:type="dxa"/>
          </w:tcPr>
          <w:p w14:paraId="327DA38E" w14:textId="0EB7BF2D"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6</w:t>
            </w:r>
          </w:p>
        </w:tc>
        <w:tc>
          <w:tcPr>
            <w:tcW w:w="2998" w:type="dxa"/>
          </w:tcPr>
          <w:p w14:paraId="18F84AB7" w14:textId="604D3833" w:rsidR="00A831B3" w:rsidRPr="001A1BB0" w:rsidRDefault="001A1BB0" w:rsidP="00815686">
            <w:pPr>
              <w:jc w:val="both"/>
              <w:rPr>
                <w:rFonts w:ascii="Times New Roman" w:hAnsi="Times New Roman"/>
                <w:sz w:val="24"/>
                <w:szCs w:val="24"/>
              </w:rPr>
            </w:pPr>
            <w:r w:rsidRPr="001A1BB0">
              <w:rPr>
                <w:rFonts w:ascii="Times New Roman" w:hAnsi="Times New Roman"/>
              </w:rPr>
              <w:t>Удельный вес населения, систематически занимающегося физической культурой и спортом</w:t>
            </w:r>
          </w:p>
        </w:tc>
        <w:tc>
          <w:tcPr>
            <w:tcW w:w="889" w:type="dxa"/>
          </w:tcPr>
          <w:p w14:paraId="085716F1" w14:textId="3CF467FB" w:rsidR="00A831B3" w:rsidRPr="001A1BB0" w:rsidRDefault="001A1BB0" w:rsidP="00815686">
            <w:pPr>
              <w:jc w:val="both"/>
              <w:rPr>
                <w:rFonts w:ascii="Times New Roman" w:hAnsi="Times New Roman"/>
                <w:sz w:val="24"/>
                <w:szCs w:val="24"/>
              </w:rPr>
            </w:pPr>
            <w:r w:rsidRPr="001A1BB0">
              <w:rPr>
                <w:rFonts w:ascii="Times New Roman" w:hAnsi="Times New Roman"/>
              </w:rPr>
              <w:t>%</w:t>
            </w:r>
          </w:p>
        </w:tc>
        <w:tc>
          <w:tcPr>
            <w:tcW w:w="811" w:type="dxa"/>
          </w:tcPr>
          <w:p w14:paraId="1017C178" w14:textId="6377549D" w:rsidR="00A831B3" w:rsidRPr="001A1BB0" w:rsidRDefault="00AD4E54" w:rsidP="00815686">
            <w:pPr>
              <w:jc w:val="both"/>
              <w:rPr>
                <w:rFonts w:ascii="Times New Roman" w:hAnsi="Times New Roman"/>
                <w:sz w:val="24"/>
                <w:szCs w:val="24"/>
              </w:rPr>
            </w:pPr>
            <w:r>
              <w:rPr>
                <w:rFonts w:ascii="Times New Roman" w:hAnsi="Times New Roman"/>
                <w:sz w:val="24"/>
                <w:szCs w:val="24"/>
              </w:rPr>
              <w:t>8,2</w:t>
            </w:r>
          </w:p>
        </w:tc>
        <w:tc>
          <w:tcPr>
            <w:tcW w:w="811" w:type="dxa"/>
          </w:tcPr>
          <w:p w14:paraId="7A65C89F" w14:textId="75AE00CA" w:rsidR="00A831B3" w:rsidRPr="001A1BB0" w:rsidRDefault="00D15BB1" w:rsidP="00815686">
            <w:pPr>
              <w:jc w:val="both"/>
              <w:rPr>
                <w:rFonts w:ascii="Times New Roman" w:hAnsi="Times New Roman"/>
                <w:sz w:val="24"/>
                <w:szCs w:val="24"/>
              </w:rPr>
            </w:pPr>
            <w:r>
              <w:rPr>
                <w:rFonts w:ascii="Times New Roman" w:hAnsi="Times New Roman"/>
                <w:sz w:val="24"/>
                <w:szCs w:val="24"/>
              </w:rPr>
              <w:t>9</w:t>
            </w:r>
          </w:p>
        </w:tc>
        <w:tc>
          <w:tcPr>
            <w:tcW w:w="811" w:type="dxa"/>
          </w:tcPr>
          <w:p w14:paraId="2DCE6629" w14:textId="1B53A54E" w:rsidR="00A831B3" w:rsidRPr="001A1BB0" w:rsidRDefault="00D15BB1" w:rsidP="00815686">
            <w:pPr>
              <w:jc w:val="both"/>
              <w:rPr>
                <w:rFonts w:ascii="Times New Roman" w:hAnsi="Times New Roman"/>
                <w:sz w:val="24"/>
                <w:szCs w:val="24"/>
              </w:rPr>
            </w:pPr>
            <w:r>
              <w:rPr>
                <w:rFonts w:ascii="Times New Roman" w:hAnsi="Times New Roman"/>
                <w:sz w:val="24"/>
                <w:szCs w:val="24"/>
              </w:rPr>
              <w:t>10</w:t>
            </w:r>
          </w:p>
        </w:tc>
        <w:tc>
          <w:tcPr>
            <w:tcW w:w="812" w:type="dxa"/>
          </w:tcPr>
          <w:p w14:paraId="62320A09" w14:textId="5F331EA4" w:rsidR="00A831B3" w:rsidRPr="001A1BB0" w:rsidRDefault="00F338AA" w:rsidP="00815686">
            <w:pPr>
              <w:jc w:val="both"/>
              <w:rPr>
                <w:rFonts w:ascii="Times New Roman" w:hAnsi="Times New Roman"/>
                <w:sz w:val="24"/>
                <w:szCs w:val="24"/>
              </w:rPr>
            </w:pPr>
            <w:r>
              <w:rPr>
                <w:rFonts w:ascii="Times New Roman" w:hAnsi="Times New Roman"/>
                <w:sz w:val="24"/>
                <w:szCs w:val="24"/>
              </w:rPr>
              <w:t>15</w:t>
            </w:r>
          </w:p>
        </w:tc>
        <w:tc>
          <w:tcPr>
            <w:tcW w:w="812" w:type="dxa"/>
          </w:tcPr>
          <w:p w14:paraId="34B7DEA0" w14:textId="6861F10B" w:rsidR="00A831B3" w:rsidRPr="001A1BB0" w:rsidRDefault="00F338AA" w:rsidP="00815686">
            <w:pPr>
              <w:jc w:val="both"/>
              <w:rPr>
                <w:rFonts w:ascii="Times New Roman" w:hAnsi="Times New Roman"/>
                <w:sz w:val="24"/>
                <w:szCs w:val="24"/>
              </w:rPr>
            </w:pPr>
            <w:r>
              <w:rPr>
                <w:rFonts w:ascii="Times New Roman" w:hAnsi="Times New Roman"/>
                <w:sz w:val="24"/>
                <w:szCs w:val="24"/>
              </w:rPr>
              <w:t>20</w:t>
            </w:r>
          </w:p>
        </w:tc>
        <w:tc>
          <w:tcPr>
            <w:tcW w:w="860" w:type="dxa"/>
          </w:tcPr>
          <w:p w14:paraId="0CE4746C" w14:textId="2D2BF0BB" w:rsidR="00A831B3" w:rsidRPr="001A1BB0" w:rsidRDefault="00F338AA" w:rsidP="00815686">
            <w:pPr>
              <w:jc w:val="both"/>
              <w:rPr>
                <w:rFonts w:ascii="Times New Roman" w:hAnsi="Times New Roman"/>
                <w:sz w:val="24"/>
                <w:szCs w:val="24"/>
              </w:rPr>
            </w:pPr>
            <w:r>
              <w:rPr>
                <w:rFonts w:ascii="Times New Roman" w:hAnsi="Times New Roman"/>
                <w:sz w:val="24"/>
                <w:szCs w:val="24"/>
              </w:rPr>
              <w:t>25</w:t>
            </w:r>
          </w:p>
        </w:tc>
      </w:tr>
      <w:tr w:rsidR="00A831B3" w14:paraId="69A057A5" w14:textId="77777777" w:rsidTr="00A831B3">
        <w:tc>
          <w:tcPr>
            <w:tcW w:w="541" w:type="dxa"/>
          </w:tcPr>
          <w:p w14:paraId="15320EE7" w14:textId="0D71EC06"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7</w:t>
            </w:r>
          </w:p>
        </w:tc>
        <w:tc>
          <w:tcPr>
            <w:tcW w:w="2998" w:type="dxa"/>
          </w:tcPr>
          <w:p w14:paraId="3C72666C" w14:textId="4CB48615" w:rsidR="00A831B3" w:rsidRPr="001A1BB0" w:rsidRDefault="001A1BB0" w:rsidP="00815686">
            <w:pPr>
              <w:jc w:val="both"/>
              <w:rPr>
                <w:rFonts w:ascii="Times New Roman" w:hAnsi="Times New Roman"/>
                <w:sz w:val="24"/>
                <w:szCs w:val="24"/>
              </w:rPr>
            </w:pPr>
            <w:r w:rsidRPr="001A1BB0">
              <w:rPr>
                <w:rFonts w:ascii="Times New Roman" w:hAnsi="Times New Roman"/>
              </w:rPr>
              <w:t>Доля населения, обеспеченная объектами культуры в соответствии с нормативными значениям</w:t>
            </w:r>
          </w:p>
        </w:tc>
        <w:tc>
          <w:tcPr>
            <w:tcW w:w="889" w:type="dxa"/>
          </w:tcPr>
          <w:p w14:paraId="0BD0010C" w14:textId="70270087" w:rsidR="00A831B3" w:rsidRPr="001A1BB0" w:rsidRDefault="001A1BB0" w:rsidP="00815686">
            <w:pPr>
              <w:jc w:val="both"/>
              <w:rPr>
                <w:rFonts w:ascii="Times New Roman" w:hAnsi="Times New Roman"/>
                <w:sz w:val="24"/>
                <w:szCs w:val="24"/>
              </w:rPr>
            </w:pPr>
            <w:r w:rsidRPr="001A1BB0">
              <w:rPr>
                <w:rFonts w:ascii="Times New Roman" w:hAnsi="Times New Roman"/>
              </w:rPr>
              <w:t>%</w:t>
            </w:r>
          </w:p>
        </w:tc>
        <w:tc>
          <w:tcPr>
            <w:tcW w:w="811" w:type="dxa"/>
          </w:tcPr>
          <w:p w14:paraId="45C4EB99" w14:textId="0D91B074"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2E8F15F0" w14:textId="18F11E3F"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42496B5C" w14:textId="24C0314E"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15A873BA" w14:textId="70098D42"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7A6C6F19" w14:textId="484A37AF"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60" w:type="dxa"/>
          </w:tcPr>
          <w:p w14:paraId="2CEF0BB1" w14:textId="05025595"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r>
      <w:tr w:rsidR="00A831B3" w14:paraId="116E5370" w14:textId="77777777" w:rsidTr="00A831B3">
        <w:tc>
          <w:tcPr>
            <w:tcW w:w="541" w:type="dxa"/>
          </w:tcPr>
          <w:p w14:paraId="474F46AF" w14:textId="4599DD71" w:rsidR="00A831B3" w:rsidRPr="001A1BB0" w:rsidRDefault="001A1BB0" w:rsidP="00815686">
            <w:pPr>
              <w:jc w:val="both"/>
              <w:rPr>
                <w:rFonts w:ascii="Times New Roman" w:hAnsi="Times New Roman"/>
                <w:sz w:val="24"/>
                <w:szCs w:val="24"/>
              </w:rPr>
            </w:pPr>
            <w:r w:rsidRPr="001A1BB0">
              <w:rPr>
                <w:rFonts w:ascii="Times New Roman" w:hAnsi="Times New Roman"/>
                <w:sz w:val="24"/>
                <w:szCs w:val="24"/>
              </w:rPr>
              <w:t>8</w:t>
            </w:r>
          </w:p>
        </w:tc>
        <w:tc>
          <w:tcPr>
            <w:tcW w:w="2998" w:type="dxa"/>
          </w:tcPr>
          <w:p w14:paraId="47577713" w14:textId="33F5B81C" w:rsidR="00A831B3" w:rsidRPr="001A1BB0" w:rsidRDefault="00E14D16" w:rsidP="00815686">
            <w:pPr>
              <w:jc w:val="both"/>
              <w:rPr>
                <w:rFonts w:ascii="Times New Roman" w:hAnsi="Times New Roman"/>
                <w:sz w:val="24"/>
                <w:szCs w:val="24"/>
              </w:rPr>
            </w:pPr>
            <w:r w:rsidRPr="001A1BB0">
              <w:rPr>
                <w:rFonts w:ascii="Times New Roman" w:hAnsi="Times New Roman"/>
              </w:rPr>
              <w:t>Увеличение доли населения,</w:t>
            </w:r>
            <w:r w:rsidR="001A1BB0" w:rsidRPr="001A1BB0">
              <w:rPr>
                <w:rFonts w:ascii="Times New Roman" w:hAnsi="Times New Roman"/>
              </w:rPr>
              <w:t xml:space="preserve"> обеспеченной спортивными объектами в соответствии с нормативными значениями</w:t>
            </w:r>
          </w:p>
        </w:tc>
        <w:tc>
          <w:tcPr>
            <w:tcW w:w="889" w:type="dxa"/>
          </w:tcPr>
          <w:p w14:paraId="017FE308" w14:textId="34D851DD" w:rsidR="00A831B3" w:rsidRPr="001A1BB0" w:rsidRDefault="001A1BB0" w:rsidP="00815686">
            <w:pPr>
              <w:jc w:val="both"/>
              <w:rPr>
                <w:rFonts w:ascii="Times New Roman" w:hAnsi="Times New Roman"/>
                <w:sz w:val="24"/>
                <w:szCs w:val="24"/>
              </w:rPr>
            </w:pPr>
            <w:r w:rsidRPr="001A1BB0">
              <w:rPr>
                <w:rFonts w:ascii="Times New Roman" w:hAnsi="Times New Roman"/>
              </w:rPr>
              <w:t>%</w:t>
            </w:r>
          </w:p>
        </w:tc>
        <w:tc>
          <w:tcPr>
            <w:tcW w:w="811" w:type="dxa"/>
          </w:tcPr>
          <w:p w14:paraId="22355631" w14:textId="54A9630A"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733856B0" w14:textId="12A04081"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1" w:type="dxa"/>
          </w:tcPr>
          <w:p w14:paraId="53628ED1" w14:textId="6B23C058"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070DC750" w14:textId="2F068AE5"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12" w:type="dxa"/>
          </w:tcPr>
          <w:p w14:paraId="36A4044E" w14:textId="3E1509CE"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c>
          <w:tcPr>
            <w:tcW w:w="860" w:type="dxa"/>
          </w:tcPr>
          <w:p w14:paraId="4D45FFAC" w14:textId="0DBC65F0" w:rsidR="00A831B3" w:rsidRPr="001A1BB0" w:rsidRDefault="001A1BB0" w:rsidP="00815686">
            <w:pPr>
              <w:jc w:val="both"/>
              <w:rPr>
                <w:rFonts w:ascii="Times New Roman" w:hAnsi="Times New Roman"/>
                <w:sz w:val="24"/>
                <w:szCs w:val="24"/>
              </w:rPr>
            </w:pPr>
            <w:r w:rsidRPr="001A1BB0">
              <w:rPr>
                <w:rFonts w:ascii="Times New Roman" w:hAnsi="Times New Roman"/>
              </w:rPr>
              <w:t>100</w:t>
            </w:r>
          </w:p>
        </w:tc>
      </w:tr>
    </w:tbl>
    <w:p w14:paraId="62FA0310" w14:textId="2C545AC6" w:rsidR="00E14D16" w:rsidRDefault="00E14D16" w:rsidP="00815686">
      <w:pPr>
        <w:spacing w:after="0"/>
        <w:jc w:val="both"/>
        <w:rPr>
          <w:rFonts w:ascii="Times New Roman" w:hAnsi="Times New Roman" w:cs="Times New Roman"/>
          <w:sz w:val="24"/>
          <w:szCs w:val="24"/>
        </w:rPr>
      </w:pPr>
    </w:p>
    <w:p w14:paraId="3B2B2F3A" w14:textId="02BFA0FC" w:rsidR="00E14D16" w:rsidRDefault="00E14D16" w:rsidP="00815686">
      <w:pPr>
        <w:spacing w:after="0"/>
        <w:jc w:val="both"/>
        <w:rPr>
          <w:rFonts w:ascii="Times New Roman" w:hAnsi="Times New Roman" w:cs="Times New Roman"/>
          <w:sz w:val="24"/>
          <w:szCs w:val="24"/>
        </w:rPr>
      </w:pPr>
    </w:p>
    <w:p w14:paraId="0C8FA004" w14:textId="7CFA8355" w:rsidR="00E14D16" w:rsidRDefault="00E14D16" w:rsidP="00815686">
      <w:pPr>
        <w:spacing w:after="0"/>
        <w:jc w:val="both"/>
        <w:rPr>
          <w:rFonts w:ascii="Times New Roman" w:hAnsi="Times New Roman" w:cs="Times New Roman"/>
          <w:sz w:val="24"/>
          <w:szCs w:val="24"/>
        </w:rPr>
      </w:pPr>
    </w:p>
    <w:p w14:paraId="58322DF5" w14:textId="77777777" w:rsidR="00897DA1" w:rsidRDefault="00897DA1" w:rsidP="00714F61">
      <w:pPr>
        <w:spacing w:after="0"/>
        <w:jc w:val="both"/>
        <w:rPr>
          <w:rFonts w:ascii="Times New Roman" w:hAnsi="Times New Roman" w:cs="Times New Roman"/>
          <w:b/>
          <w:bCs/>
          <w:sz w:val="28"/>
          <w:szCs w:val="28"/>
        </w:rPr>
      </w:pPr>
    </w:p>
    <w:p w14:paraId="368E653C" w14:textId="77777777" w:rsidR="00897DA1" w:rsidRDefault="00897DA1" w:rsidP="00714F61">
      <w:pPr>
        <w:spacing w:after="0"/>
        <w:jc w:val="both"/>
        <w:rPr>
          <w:rFonts w:ascii="Times New Roman" w:hAnsi="Times New Roman" w:cs="Times New Roman"/>
          <w:b/>
          <w:bCs/>
          <w:sz w:val="28"/>
          <w:szCs w:val="28"/>
        </w:rPr>
      </w:pPr>
    </w:p>
    <w:p w14:paraId="001215C3" w14:textId="77777777" w:rsidR="00897DA1" w:rsidRDefault="00897DA1" w:rsidP="00714F61">
      <w:pPr>
        <w:spacing w:after="0"/>
        <w:jc w:val="both"/>
        <w:rPr>
          <w:rFonts w:ascii="Times New Roman" w:hAnsi="Times New Roman" w:cs="Times New Roman"/>
          <w:b/>
          <w:bCs/>
          <w:sz w:val="28"/>
          <w:szCs w:val="28"/>
        </w:rPr>
      </w:pPr>
    </w:p>
    <w:p w14:paraId="47063778" w14:textId="77777777" w:rsidR="00897DA1" w:rsidRDefault="00897DA1" w:rsidP="00714F61">
      <w:pPr>
        <w:spacing w:after="0"/>
        <w:jc w:val="both"/>
        <w:rPr>
          <w:rFonts w:ascii="Times New Roman" w:hAnsi="Times New Roman" w:cs="Times New Roman"/>
          <w:b/>
          <w:bCs/>
          <w:sz w:val="28"/>
          <w:szCs w:val="28"/>
        </w:rPr>
      </w:pPr>
    </w:p>
    <w:p w14:paraId="69CD4220" w14:textId="77777777" w:rsidR="00897DA1" w:rsidRDefault="00897DA1" w:rsidP="00714F61">
      <w:pPr>
        <w:spacing w:after="0"/>
        <w:jc w:val="both"/>
        <w:rPr>
          <w:rFonts w:ascii="Times New Roman" w:hAnsi="Times New Roman" w:cs="Times New Roman"/>
          <w:b/>
          <w:bCs/>
          <w:sz w:val="28"/>
          <w:szCs w:val="28"/>
        </w:rPr>
      </w:pPr>
    </w:p>
    <w:p w14:paraId="6EC20685" w14:textId="77777777" w:rsidR="00897DA1" w:rsidRDefault="00897DA1" w:rsidP="00714F61">
      <w:pPr>
        <w:spacing w:after="0"/>
        <w:jc w:val="both"/>
        <w:rPr>
          <w:rFonts w:ascii="Times New Roman" w:hAnsi="Times New Roman" w:cs="Times New Roman"/>
          <w:b/>
          <w:bCs/>
          <w:sz w:val="28"/>
          <w:szCs w:val="28"/>
        </w:rPr>
      </w:pPr>
    </w:p>
    <w:p w14:paraId="084FA1A6" w14:textId="77777777" w:rsidR="00897DA1" w:rsidRDefault="00897DA1" w:rsidP="00714F61">
      <w:pPr>
        <w:spacing w:after="0"/>
        <w:jc w:val="both"/>
        <w:rPr>
          <w:rFonts w:ascii="Times New Roman" w:hAnsi="Times New Roman" w:cs="Times New Roman"/>
          <w:b/>
          <w:bCs/>
          <w:sz w:val="28"/>
          <w:szCs w:val="28"/>
        </w:rPr>
      </w:pPr>
    </w:p>
    <w:p w14:paraId="79988AC0" w14:textId="77777777" w:rsidR="00897DA1" w:rsidRDefault="00897DA1" w:rsidP="00714F61">
      <w:pPr>
        <w:spacing w:after="0"/>
        <w:jc w:val="both"/>
        <w:rPr>
          <w:rFonts w:ascii="Times New Roman" w:hAnsi="Times New Roman" w:cs="Times New Roman"/>
          <w:b/>
          <w:bCs/>
          <w:sz w:val="28"/>
          <w:szCs w:val="28"/>
        </w:rPr>
      </w:pPr>
    </w:p>
    <w:p w14:paraId="3725E5B4" w14:textId="77777777" w:rsidR="00897DA1" w:rsidRDefault="00897DA1" w:rsidP="00714F61">
      <w:pPr>
        <w:spacing w:after="0"/>
        <w:jc w:val="both"/>
        <w:rPr>
          <w:rFonts w:ascii="Times New Roman" w:hAnsi="Times New Roman" w:cs="Times New Roman"/>
          <w:b/>
          <w:bCs/>
          <w:sz w:val="28"/>
          <w:szCs w:val="28"/>
        </w:rPr>
      </w:pPr>
    </w:p>
    <w:p w14:paraId="000DC703" w14:textId="77777777" w:rsidR="00897DA1" w:rsidRDefault="00897DA1" w:rsidP="00714F61">
      <w:pPr>
        <w:spacing w:after="0"/>
        <w:jc w:val="both"/>
        <w:rPr>
          <w:rFonts w:ascii="Times New Roman" w:hAnsi="Times New Roman" w:cs="Times New Roman"/>
          <w:b/>
          <w:bCs/>
          <w:sz w:val="28"/>
          <w:szCs w:val="28"/>
        </w:rPr>
      </w:pPr>
    </w:p>
    <w:p w14:paraId="1118E710" w14:textId="77777777" w:rsidR="00897DA1" w:rsidRDefault="00897DA1" w:rsidP="00714F61">
      <w:pPr>
        <w:spacing w:after="0"/>
        <w:jc w:val="both"/>
        <w:rPr>
          <w:rFonts w:ascii="Times New Roman" w:hAnsi="Times New Roman" w:cs="Times New Roman"/>
          <w:b/>
          <w:bCs/>
          <w:sz w:val="28"/>
          <w:szCs w:val="28"/>
        </w:rPr>
      </w:pPr>
    </w:p>
    <w:p w14:paraId="53D5AE67" w14:textId="77777777" w:rsidR="00897DA1" w:rsidRDefault="00897DA1" w:rsidP="00714F61">
      <w:pPr>
        <w:spacing w:after="0"/>
        <w:jc w:val="both"/>
        <w:rPr>
          <w:rFonts w:ascii="Times New Roman" w:hAnsi="Times New Roman" w:cs="Times New Roman"/>
          <w:b/>
          <w:bCs/>
          <w:sz w:val="28"/>
          <w:szCs w:val="28"/>
        </w:rPr>
      </w:pPr>
    </w:p>
    <w:p w14:paraId="0C5AE511" w14:textId="77777777" w:rsidR="00897DA1" w:rsidRDefault="00897DA1" w:rsidP="00714F61">
      <w:pPr>
        <w:spacing w:after="0"/>
        <w:jc w:val="both"/>
        <w:rPr>
          <w:rFonts w:ascii="Times New Roman" w:hAnsi="Times New Roman" w:cs="Times New Roman"/>
          <w:b/>
          <w:bCs/>
          <w:sz w:val="28"/>
          <w:szCs w:val="28"/>
        </w:rPr>
      </w:pPr>
    </w:p>
    <w:p w14:paraId="5E33346C" w14:textId="77777777" w:rsidR="00897DA1" w:rsidRDefault="00897DA1" w:rsidP="00714F61">
      <w:pPr>
        <w:spacing w:after="0"/>
        <w:jc w:val="both"/>
        <w:rPr>
          <w:rFonts w:ascii="Times New Roman" w:hAnsi="Times New Roman" w:cs="Times New Roman"/>
          <w:b/>
          <w:bCs/>
          <w:sz w:val="28"/>
          <w:szCs w:val="28"/>
        </w:rPr>
      </w:pPr>
    </w:p>
    <w:p w14:paraId="56192616" w14:textId="77777777" w:rsidR="00897DA1" w:rsidRDefault="00897DA1" w:rsidP="00714F61">
      <w:pPr>
        <w:spacing w:after="0"/>
        <w:jc w:val="both"/>
        <w:rPr>
          <w:rFonts w:ascii="Times New Roman" w:hAnsi="Times New Roman" w:cs="Times New Roman"/>
          <w:b/>
          <w:bCs/>
          <w:sz w:val="28"/>
          <w:szCs w:val="28"/>
        </w:rPr>
      </w:pPr>
    </w:p>
    <w:p w14:paraId="5D34E2F1" w14:textId="77777777" w:rsidR="00897DA1" w:rsidRDefault="00897DA1" w:rsidP="00714F61">
      <w:pPr>
        <w:spacing w:after="0"/>
        <w:jc w:val="both"/>
        <w:rPr>
          <w:rFonts w:ascii="Times New Roman" w:hAnsi="Times New Roman" w:cs="Times New Roman"/>
          <w:b/>
          <w:bCs/>
          <w:sz w:val="28"/>
          <w:szCs w:val="28"/>
        </w:rPr>
      </w:pPr>
    </w:p>
    <w:p w14:paraId="1ABD9AAC" w14:textId="77777777" w:rsidR="00897DA1" w:rsidRDefault="00897DA1" w:rsidP="00714F61">
      <w:pPr>
        <w:spacing w:after="0"/>
        <w:jc w:val="both"/>
        <w:rPr>
          <w:rFonts w:ascii="Times New Roman" w:hAnsi="Times New Roman" w:cs="Times New Roman"/>
          <w:b/>
          <w:bCs/>
          <w:sz w:val="28"/>
          <w:szCs w:val="28"/>
        </w:rPr>
      </w:pPr>
    </w:p>
    <w:p w14:paraId="0E750540" w14:textId="77777777" w:rsidR="00897DA1" w:rsidRDefault="00897DA1" w:rsidP="00714F61">
      <w:pPr>
        <w:spacing w:after="0"/>
        <w:jc w:val="both"/>
        <w:rPr>
          <w:rFonts w:ascii="Times New Roman" w:hAnsi="Times New Roman" w:cs="Times New Roman"/>
          <w:b/>
          <w:bCs/>
          <w:sz w:val="28"/>
          <w:szCs w:val="28"/>
        </w:rPr>
      </w:pPr>
    </w:p>
    <w:p w14:paraId="390394EF" w14:textId="77777777" w:rsidR="00897DA1" w:rsidRDefault="00897DA1" w:rsidP="00714F61">
      <w:pPr>
        <w:spacing w:after="0"/>
        <w:jc w:val="both"/>
        <w:rPr>
          <w:rFonts w:ascii="Times New Roman" w:hAnsi="Times New Roman" w:cs="Times New Roman"/>
          <w:b/>
          <w:bCs/>
          <w:sz w:val="28"/>
          <w:szCs w:val="28"/>
        </w:rPr>
      </w:pPr>
    </w:p>
    <w:p w14:paraId="0A25F5CB" w14:textId="77777777" w:rsidR="00897DA1" w:rsidRDefault="00897DA1" w:rsidP="00714F61">
      <w:pPr>
        <w:spacing w:after="0"/>
        <w:jc w:val="both"/>
        <w:rPr>
          <w:rFonts w:ascii="Times New Roman" w:hAnsi="Times New Roman" w:cs="Times New Roman"/>
          <w:b/>
          <w:bCs/>
          <w:sz w:val="28"/>
          <w:szCs w:val="28"/>
        </w:rPr>
      </w:pPr>
    </w:p>
    <w:p w14:paraId="2ADF672C" w14:textId="77777777" w:rsidR="00897DA1" w:rsidRDefault="00897DA1" w:rsidP="00714F61">
      <w:pPr>
        <w:spacing w:after="0"/>
        <w:jc w:val="both"/>
        <w:rPr>
          <w:rFonts w:ascii="Times New Roman" w:hAnsi="Times New Roman" w:cs="Times New Roman"/>
          <w:b/>
          <w:bCs/>
          <w:sz w:val="28"/>
          <w:szCs w:val="28"/>
        </w:rPr>
      </w:pPr>
    </w:p>
    <w:p w14:paraId="318D4876" w14:textId="6D532C82" w:rsidR="00E14D16" w:rsidRPr="00714F61" w:rsidRDefault="00E14D16" w:rsidP="00897DA1">
      <w:pPr>
        <w:spacing w:after="0"/>
        <w:jc w:val="center"/>
        <w:rPr>
          <w:rFonts w:ascii="Times New Roman" w:hAnsi="Times New Roman" w:cs="Times New Roman"/>
          <w:b/>
          <w:bCs/>
          <w:sz w:val="28"/>
          <w:szCs w:val="28"/>
        </w:rPr>
      </w:pPr>
      <w:r w:rsidRPr="00714F61">
        <w:rPr>
          <w:rFonts w:ascii="Times New Roman" w:hAnsi="Times New Roman" w:cs="Times New Roman"/>
          <w:b/>
          <w:bCs/>
          <w:sz w:val="28"/>
          <w:szCs w:val="28"/>
        </w:rPr>
        <w:lastRenderedPageBreak/>
        <w:t>8. ЭФФЕКТИВНОСТЬ МЕРОПРИЯТИЙ ПО РАЗВИТИЮ СЕТИ ОБЪЕКТОВ СОЦИАЛЬНОЙ ИНФРАСТРУКТУРЫ</w:t>
      </w:r>
    </w:p>
    <w:p w14:paraId="6D0D6805" w14:textId="365C8625" w:rsidR="00E14D16" w:rsidRPr="00E14D16" w:rsidRDefault="00E14D16" w:rsidP="00E14D16">
      <w:pPr>
        <w:spacing w:after="0"/>
        <w:jc w:val="center"/>
        <w:rPr>
          <w:rFonts w:ascii="Times New Roman" w:hAnsi="Times New Roman" w:cs="Times New Roman"/>
          <w:b/>
          <w:bCs/>
          <w:sz w:val="24"/>
          <w:szCs w:val="24"/>
        </w:rPr>
      </w:pPr>
    </w:p>
    <w:p w14:paraId="4811983A" w14:textId="405F2C59" w:rsidR="00E14D16" w:rsidRDefault="00E14D16" w:rsidP="00E14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4D16">
        <w:rPr>
          <w:rFonts w:ascii="Times New Roman" w:hAnsi="Times New Roman" w:cs="Times New Roman"/>
          <w:sz w:val="24"/>
          <w:szCs w:val="24"/>
        </w:rPr>
        <w:t xml:space="preserve">Реализация мероприятий по строительству, реконструкции объектов социальной инфраструктуры </w:t>
      </w:r>
      <w:r>
        <w:rPr>
          <w:rFonts w:ascii="Times New Roman" w:hAnsi="Times New Roman" w:cs="Times New Roman"/>
          <w:sz w:val="24"/>
          <w:szCs w:val="24"/>
        </w:rPr>
        <w:t>городского</w:t>
      </w:r>
      <w:r w:rsidRPr="00E14D16">
        <w:rPr>
          <w:rFonts w:ascii="Times New Roman" w:hAnsi="Times New Roman" w:cs="Times New Roman"/>
          <w:sz w:val="24"/>
          <w:szCs w:val="24"/>
        </w:rPr>
        <w:t xml:space="preserve"> поселения позволит достичь определенных социальных эффектов:</w:t>
      </w:r>
    </w:p>
    <w:p w14:paraId="76C47E7C" w14:textId="77777777" w:rsidR="00E14D16" w:rsidRDefault="00E14D16" w:rsidP="00E14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4D16">
        <w:rPr>
          <w:rFonts w:ascii="Times New Roman" w:hAnsi="Times New Roman" w:cs="Times New Roman"/>
          <w:sz w:val="24"/>
          <w:szCs w:val="24"/>
        </w:rPr>
        <w:t xml:space="preserve"> 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14:paraId="1D44427A" w14:textId="77777777" w:rsidR="00E14D16" w:rsidRDefault="00E14D16" w:rsidP="00E14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4D16">
        <w:rPr>
          <w:rFonts w:ascii="Times New Roman" w:hAnsi="Times New Roman" w:cs="Times New Roman"/>
          <w:sz w:val="24"/>
          <w:szCs w:val="24"/>
        </w:rPr>
        <w:t xml:space="preserve"> 2. Создание условий для развития таких отраслей, как образование, физическая культура и массовый спорт, культура.</w:t>
      </w:r>
    </w:p>
    <w:p w14:paraId="2490F413" w14:textId="756EA0CC" w:rsidR="00E14D16" w:rsidRDefault="00E14D16" w:rsidP="00E14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4D16">
        <w:rPr>
          <w:rFonts w:ascii="Times New Roman" w:hAnsi="Times New Roman" w:cs="Times New Roman"/>
          <w:sz w:val="24"/>
          <w:szCs w:val="24"/>
        </w:rPr>
        <w:t xml:space="preserve"> 3. Улучшение качества жизни населения за счет увеличения уровня обеспеченности объектами социальной инфраструктуры.</w:t>
      </w:r>
    </w:p>
    <w:p w14:paraId="1A3EC843" w14:textId="1896787F" w:rsidR="00E14D16" w:rsidRDefault="00E14D16" w:rsidP="00E14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4D16">
        <w:rPr>
          <w:rFonts w:ascii="Times New Roman" w:hAnsi="Times New Roman" w:cs="Times New Roman"/>
          <w:sz w:val="24"/>
          <w:szCs w:val="24"/>
        </w:rPr>
        <w:t xml:space="preserve"> Показатели социальной эффективности мероприятий по развитию сети объектов социальной инфраструктуры в </w:t>
      </w:r>
      <w:r>
        <w:rPr>
          <w:rFonts w:ascii="Times New Roman" w:hAnsi="Times New Roman" w:cs="Times New Roman"/>
          <w:sz w:val="24"/>
          <w:szCs w:val="24"/>
        </w:rPr>
        <w:t>городском</w:t>
      </w:r>
      <w:r w:rsidRPr="00E14D16">
        <w:rPr>
          <w:rFonts w:ascii="Times New Roman" w:hAnsi="Times New Roman" w:cs="Times New Roman"/>
          <w:sz w:val="24"/>
          <w:szCs w:val="24"/>
        </w:rPr>
        <w:t xml:space="preserve"> поселении «</w:t>
      </w:r>
      <w:r>
        <w:rPr>
          <w:rFonts w:ascii="Times New Roman" w:hAnsi="Times New Roman" w:cs="Times New Roman"/>
          <w:sz w:val="24"/>
          <w:szCs w:val="24"/>
        </w:rPr>
        <w:t>Шерловогорское</w:t>
      </w:r>
      <w:r w:rsidRPr="00E14D16">
        <w:rPr>
          <w:rFonts w:ascii="Times New Roman" w:hAnsi="Times New Roman" w:cs="Times New Roman"/>
          <w:sz w:val="24"/>
          <w:szCs w:val="24"/>
        </w:rPr>
        <w:t>» муниципального района «Борзинский район» приведены ниже (Таблица 8.1).</w:t>
      </w:r>
    </w:p>
    <w:p w14:paraId="16931CE0" w14:textId="301BA474" w:rsidR="00E14D16" w:rsidRDefault="00E14D16" w:rsidP="00E14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4D16">
        <w:rPr>
          <w:rFonts w:ascii="Times New Roman" w:hAnsi="Times New Roman" w:cs="Times New Roman"/>
          <w:sz w:val="24"/>
          <w:szCs w:val="24"/>
        </w:rPr>
        <w:t xml:space="preserve"> Таблица 8.1 – Показатели социальной эффективности мероприятий по развитию сети объектов социальной инфраструктуры</w:t>
      </w:r>
    </w:p>
    <w:p w14:paraId="2F80B0D0" w14:textId="770BD7A7" w:rsidR="00E14D16" w:rsidRDefault="00E14D16" w:rsidP="00E14D16">
      <w:pPr>
        <w:spacing w:after="0"/>
        <w:jc w:val="both"/>
        <w:rPr>
          <w:rFonts w:ascii="Times New Roman" w:hAnsi="Times New Roman" w:cs="Times New Roman"/>
          <w:sz w:val="24"/>
          <w:szCs w:val="24"/>
        </w:rPr>
      </w:pPr>
    </w:p>
    <w:tbl>
      <w:tblPr>
        <w:tblStyle w:val="a6"/>
        <w:tblW w:w="0" w:type="auto"/>
        <w:tblInd w:w="0" w:type="dxa"/>
        <w:tblLook w:val="04A0" w:firstRow="1" w:lastRow="0" w:firstColumn="1" w:lastColumn="0" w:noHBand="0" w:noVBand="1"/>
      </w:tblPr>
      <w:tblGrid>
        <w:gridCol w:w="4247"/>
        <w:gridCol w:w="2693"/>
        <w:gridCol w:w="2404"/>
      </w:tblGrid>
      <w:tr w:rsidR="00E14D16" w:rsidRPr="00B31E39" w14:paraId="493B83D8" w14:textId="77777777" w:rsidTr="006A5A28">
        <w:trPr>
          <w:trHeight w:val="165"/>
        </w:trPr>
        <w:tc>
          <w:tcPr>
            <w:tcW w:w="4248" w:type="dxa"/>
            <w:vMerge w:val="restart"/>
          </w:tcPr>
          <w:p w14:paraId="5D0E472E" w14:textId="41096C90" w:rsidR="00E14D16" w:rsidRPr="00B31E39" w:rsidRDefault="00E14D16" w:rsidP="00B31E39">
            <w:pPr>
              <w:jc w:val="center"/>
              <w:rPr>
                <w:rFonts w:ascii="Times New Roman" w:hAnsi="Times New Roman"/>
                <w:sz w:val="24"/>
                <w:szCs w:val="24"/>
              </w:rPr>
            </w:pPr>
            <w:r w:rsidRPr="00B31E39">
              <w:rPr>
                <w:rFonts w:ascii="Times New Roman" w:hAnsi="Times New Roman"/>
                <w:sz w:val="24"/>
                <w:szCs w:val="24"/>
              </w:rPr>
              <w:t>Вид объекта</w:t>
            </w:r>
          </w:p>
        </w:tc>
        <w:tc>
          <w:tcPr>
            <w:tcW w:w="5097" w:type="dxa"/>
            <w:gridSpan w:val="2"/>
          </w:tcPr>
          <w:p w14:paraId="72B29CEF" w14:textId="18B09370" w:rsidR="00E14D16" w:rsidRPr="00B31E39" w:rsidRDefault="00E14D16" w:rsidP="00E14D16">
            <w:pPr>
              <w:jc w:val="center"/>
              <w:rPr>
                <w:rFonts w:ascii="Times New Roman" w:hAnsi="Times New Roman"/>
                <w:sz w:val="24"/>
                <w:szCs w:val="24"/>
              </w:rPr>
            </w:pPr>
            <w:r w:rsidRPr="00B31E39">
              <w:rPr>
                <w:rFonts w:ascii="Times New Roman" w:hAnsi="Times New Roman"/>
                <w:sz w:val="24"/>
                <w:szCs w:val="24"/>
              </w:rPr>
              <w:t>Уровень обеспеченности населения объектами социальной инфраструктуры, %</w:t>
            </w:r>
          </w:p>
        </w:tc>
      </w:tr>
      <w:tr w:rsidR="00E14D16" w:rsidRPr="00B31E39" w14:paraId="6583ED5D" w14:textId="77777777" w:rsidTr="00E14D16">
        <w:trPr>
          <w:trHeight w:val="105"/>
        </w:trPr>
        <w:tc>
          <w:tcPr>
            <w:tcW w:w="4248" w:type="dxa"/>
            <w:vMerge/>
          </w:tcPr>
          <w:p w14:paraId="5D7E1F69" w14:textId="77777777" w:rsidR="00E14D16" w:rsidRPr="00B31E39" w:rsidRDefault="00E14D16" w:rsidP="00E14D16">
            <w:pPr>
              <w:jc w:val="both"/>
              <w:rPr>
                <w:rFonts w:ascii="Times New Roman" w:hAnsi="Times New Roman"/>
                <w:sz w:val="24"/>
                <w:szCs w:val="24"/>
              </w:rPr>
            </w:pPr>
          </w:p>
        </w:tc>
        <w:tc>
          <w:tcPr>
            <w:tcW w:w="2693" w:type="dxa"/>
          </w:tcPr>
          <w:p w14:paraId="4A87EA5E" w14:textId="430AD1EE" w:rsidR="00E14D16" w:rsidRPr="00B31E39" w:rsidRDefault="00B31E39" w:rsidP="00B31E39">
            <w:pPr>
              <w:jc w:val="center"/>
              <w:rPr>
                <w:rFonts w:ascii="Times New Roman" w:hAnsi="Times New Roman"/>
                <w:sz w:val="24"/>
                <w:szCs w:val="24"/>
              </w:rPr>
            </w:pPr>
            <w:r w:rsidRPr="00B31E39">
              <w:rPr>
                <w:rFonts w:ascii="Times New Roman" w:hAnsi="Times New Roman"/>
                <w:sz w:val="24"/>
                <w:szCs w:val="24"/>
              </w:rPr>
              <w:t>2022 год</w:t>
            </w:r>
          </w:p>
        </w:tc>
        <w:tc>
          <w:tcPr>
            <w:tcW w:w="2404" w:type="dxa"/>
          </w:tcPr>
          <w:p w14:paraId="5B36EF37" w14:textId="1C321838" w:rsidR="00E14D16" w:rsidRPr="00B31E39" w:rsidRDefault="00B31E39" w:rsidP="00B31E39">
            <w:pPr>
              <w:jc w:val="center"/>
              <w:rPr>
                <w:rFonts w:ascii="Times New Roman" w:hAnsi="Times New Roman"/>
                <w:sz w:val="24"/>
                <w:szCs w:val="24"/>
              </w:rPr>
            </w:pPr>
            <w:r w:rsidRPr="00B31E39">
              <w:rPr>
                <w:rFonts w:ascii="Times New Roman" w:hAnsi="Times New Roman"/>
                <w:sz w:val="24"/>
                <w:szCs w:val="24"/>
              </w:rPr>
              <w:t>203</w:t>
            </w:r>
            <w:r w:rsidR="00EC78FD">
              <w:rPr>
                <w:rFonts w:ascii="Times New Roman" w:hAnsi="Times New Roman"/>
                <w:sz w:val="24"/>
                <w:szCs w:val="24"/>
              </w:rPr>
              <w:t>5</w:t>
            </w:r>
            <w:r w:rsidRPr="00B31E39">
              <w:rPr>
                <w:rFonts w:ascii="Times New Roman" w:hAnsi="Times New Roman"/>
                <w:sz w:val="24"/>
                <w:szCs w:val="24"/>
              </w:rPr>
              <w:t xml:space="preserve"> год</w:t>
            </w:r>
          </w:p>
        </w:tc>
      </w:tr>
      <w:tr w:rsidR="00E14D16" w:rsidRPr="00B31E39" w14:paraId="07586167" w14:textId="77777777" w:rsidTr="00E14D16">
        <w:tc>
          <w:tcPr>
            <w:tcW w:w="4248" w:type="dxa"/>
          </w:tcPr>
          <w:p w14:paraId="0B3DDB99" w14:textId="259F266A" w:rsidR="00E14D16" w:rsidRPr="00B31E39" w:rsidRDefault="00B31E39" w:rsidP="00B31E39">
            <w:pPr>
              <w:jc w:val="center"/>
              <w:rPr>
                <w:rFonts w:ascii="Times New Roman" w:hAnsi="Times New Roman"/>
                <w:sz w:val="24"/>
                <w:szCs w:val="24"/>
              </w:rPr>
            </w:pPr>
            <w:r w:rsidRPr="00B31E39">
              <w:rPr>
                <w:rFonts w:ascii="Times New Roman" w:hAnsi="Times New Roman"/>
                <w:sz w:val="24"/>
                <w:szCs w:val="24"/>
              </w:rPr>
              <w:t>Общеобразовательные организации</w:t>
            </w:r>
          </w:p>
        </w:tc>
        <w:tc>
          <w:tcPr>
            <w:tcW w:w="2693" w:type="dxa"/>
          </w:tcPr>
          <w:p w14:paraId="5F1E4629" w14:textId="41D3BF31" w:rsidR="00E14D16" w:rsidRPr="00B31E39" w:rsidRDefault="00EC78FD" w:rsidP="0056058C">
            <w:pPr>
              <w:jc w:val="center"/>
              <w:rPr>
                <w:rFonts w:ascii="Times New Roman" w:hAnsi="Times New Roman"/>
                <w:sz w:val="24"/>
                <w:szCs w:val="24"/>
              </w:rPr>
            </w:pPr>
            <w:r>
              <w:rPr>
                <w:rFonts w:ascii="Times New Roman" w:hAnsi="Times New Roman"/>
                <w:sz w:val="24"/>
                <w:szCs w:val="24"/>
              </w:rPr>
              <w:t>4,0</w:t>
            </w:r>
          </w:p>
        </w:tc>
        <w:tc>
          <w:tcPr>
            <w:tcW w:w="2404" w:type="dxa"/>
          </w:tcPr>
          <w:p w14:paraId="27767AF9" w14:textId="74470728" w:rsidR="00E14D16" w:rsidRPr="00B31E39" w:rsidRDefault="00230BC3" w:rsidP="0056058C">
            <w:pPr>
              <w:jc w:val="center"/>
              <w:rPr>
                <w:rFonts w:ascii="Times New Roman" w:hAnsi="Times New Roman"/>
                <w:sz w:val="24"/>
                <w:szCs w:val="24"/>
              </w:rPr>
            </w:pPr>
            <w:r>
              <w:rPr>
                <w:rFonts w:ascii="Times New Roman" w:hAnsi="Times New Roman"/>
                <w:sz w:val="24"/>
                <w:szCs w:val="24"/>
              </w:rPr>
              <w:t>5,0</w:t>
            </w:r>
          </w:p>
        </w:tc>
      </w:tr>
      <w:tr w:rsidR="00E14D16" w:rsidRPr="00B31E39" w14:paraId="3D865747" w14:textId="77777777" w:rsidTr="00E14D16">
        <w:tc>
          <w:tcPr>
            <w:tcW w:w="4248" w:type="dxa"/>
          </w:tcPr>
          <w:p w14:paraId="649D4FB5" w14:textId="21F69AAF" w:rsidR="00E14D16" w:rsidRPr="00B31E39" w:rsidRDefault="00B31E39" w:rsidP="00B31E39">
            <w:pPr>
              <w:jc w:val="center"/>
              <w:rPr>
                <w:rFonts w:ascii="Times New Roman" w:hAnsi="Times New Roman"/>
                <w:sz w:val="24"/>
                <w:szCs w:val="24"/>
              </w:rPr>
            </w:pPr>
            <w:r w:rsidRPr="00B31E39">
              <w:rPr>
                <w:rFonts w:ascii="Times New Roman" w:hAnsi="Times New Roman"/>
                <w:sz w:val="24"/>
                <w:szCs w:val="24"/>
              </w:rPr>
              <w:t>Учреждения культуры клубного типа</w:t>
            </w:r>
          </w:p>
        </w:tc>
        <w:tc>
          <w:tcPr>
            <w:tcW w:w="2693" w:type="dxa"/>
          </w:tcPr>
          <w:p w14:paraId="0207C1CD" w14:textId="2F6645BA" w:rsidR="00E14D16" w:rsidRPr="00B31E39" w:rsidRDefault="00EC78FD" w:rsidP="0056058C">
            <w:pPr>
              <w:jc w:val="center"/>
              <w:rPr>
                <w:rFonts w:ascii="Times New Roman" w:hAnsi="Times New Roman"/>
                <w:sz w:val="24"/>
                <w:szCs w:val="24"/>
              </w:rPr>
            </w:pPr>
            <w:r>
              <w:rPr>
                <w:rFonts w:ascii="Times New Roman" w:hAnsi="Times New Roman"/>
                <w:sz w:val="24"/>
                <w:szCs w:val="24"/>
              </w:rPr>
              <w:t>2</w:t>
            </w:r>
            <w:r w:rsidR="00230BC3">
              <w:rPr>
                <w:rFonts w:ascii="Times New Roman" w:hAnsi="Times New Roman"/>
                <w:sz w:val="24"/>
                <w:szCs w:val="24"/>
              </w:rPr>
              <w:t>,0</w:t>
            </w:r>
          </w:p>
        </w:tc>
        <w:tc>
          <w:tcPr>
            <w:tcW w:w="2404" w:type="dxa"/>
          </w:tcPr>
          <w:p w14:paraId="7EA2904A" w14:textId="345469D8" w:rsidR="00E14D16" w:rsidRPr="00B31E39" w:rsidRDefault="00EC78FD" w:rsidP="0056058C">
            <w:pPr>
              <w:jc w:val="center"/>
              <w:rPr>
                <w:rFonts w:ascii="Times New Roman" w:hAnsi="Times New Roman"/>
                <w:sz w:val="24"/>
                <w:szCs w:val="24"/>
              </w:rPr>
            </w:pPr>
            <w:r>
              <w:rPr>
                <w:rFonts w:ascii="Times New Roman" w:hAnsi="Times New Roman"/>
                <w:sz w:val="24"/>
                <w:szCs w:val="24"/>
              </w:rPr>
              <w:t>3</w:t>
            </w:r>
            <w:r w:rsidR="00230BC3">
              <w:rPr>
                <w:rFonts w:ascii="Times New Roman" w:hAnsi="Times New Roman"/>
                <w:sz w:val="24"/>
                <w:szCs w:val="24"/>
              </w:rPr>
              <w:t>,0</w:t>
            </w:r>
          </w:p>
        </w:tc>
      </w:tr>
      <w:tr w:rsidR="00E14D16" w:rsidRPr="00B31E39" w14:paraId="6D874D40" w14:textId="77777777" w:rsidTr="00E14D16">
        <w:tc>
          <w:tcPr>
            <w:tcW w:w="4248" w:type="dxa"/>
          </w:tcPr>
          <w:p w14:paraId="65CF1B07" w14:textId="239584F1" w:rsidR="00E14D16" w:rsidRPr="00B31E39" w:rsidRDefault="00B31E39" w:rsidP="00B31E39">
            <w:pPr>
              <w:jc w:val="center"/>
              <w:rPr>
                <w:rFonts w:ascii="Times New Roman" w:hAnsi="Times New Roman"/>
                <w:sz w:val="24"/>
                <w:szCs w:val="24"/>
              </w:rPr>
            </w:pPr>
            <w:r w:rsidRPr="00B31E39">
              <w:rPr>
                <w:rFonts w:ascii="Times New Roman" w:hAnsi="Times New Roman"/>
                <w:sz w:val="24"/>
                <w:szCs w:val="24"/>
              </w:rPr>
              <w:t>Физкультурно-спортивные залы</w:t>
            </w:r>
          </w:p>
        </w:tc>
        <w:tc>
          <w:tcPr>
            <w:tcW w:w="2693" w:type="dxa"/>
          </w:tcPr>
          <w:p w14:paraId="554CCC62" w14:textId="62E9D417" w:rsidR="00E14D16" w:rsidRPr="00B31E39" w:rsidRDefault="00EC78FD" w:rsidP="0056058C">
            <w:pPr>
              <w:jc w:val="center"/>
              <w:rPr>
                <w:rFonts w:ascii="Times New Roman" w:hAnsi="Times New Roman"/>
                <w:sz w:val="24"/>
                <w:szCs w:val="24"/>
              </w:rPr>
            </w:pPr>
            <w:r>
              <w:rPr>
                <w:rFonts w:ascii="Times New Roman" w:hAnsi="Times New Roman"/>
                <w:sz w:val="24"/>
                <w:szCs w:val="24"/>
              </w:rPr>
              <w:t>6</w:t>
            </w:r>
            <w:r w:rsidR="00230BC3">
              <w:rPr>
                <w:rFonts w:ascii="Times New Roman" w:hAnsi="Times New Roman"/>
                <w:sz w:val="24"/>
                <w:szCs w:val="24"/>
              </w:rPr>
              <w:t>,0</w:t>
            </w:r>
          </w:p>
        </w:tc>
        <w:tc>
          <w:tcPr>
            <w:tcW w:w="2404" w:type="dxa"/>
          </w:tcPr>
          <w:p w14:paraId="7E49BA91" w14:textId="2A204D57" w:rsidR="00E14D16" w:rsidRPr="00B31E39" w:rsidRDefault="0056058C" w:rsidP="0056058C">
            <w:pPr>
              <w:jc w:val="center"/>
              <w:rPr>
                <w:rFonts w:ascii="Times New Roman" w:hAnsi="Times New Roman"/>
                <w:sz w:val="24"/>
                <w:szCs w:val="24"/>
              </w:rPr>
            </w:pPr>
            <w:r>
              <w:rPr>
                <w:rFonts w:ascii="Times New Roman" w:hAnsi="Times New Roman"/>
                <w:sz w:val="24"/>
                <w:szCs w:val="24"/>
              </w:rPr>
              <w:t>8,0</w:t>
            </w:r>
          </w:p>
        </w:tc>
      </w:tr>
      <w:tr w:rsidR="00E14D16" w:rsidRPr="00B31E39" w14:paraId="2FC617FF" w14:textId="77777777" w:rsidTr="00E14D16">
        <w:tc>
          <w:tcPr>
            <w:tcW w:w="4248" w:type="dxa"/>
          </w:tcPr>
          <w:p w14:paraId="7AAB84C3" w14:textId="5CE4690E" w:rsidR="00E14D16" w:rsidRPr="00B31E39" w:rsidRDefault="00B31E39" w:rsidP="00B31E39">
            <w:pPr>
              <w:jc w:val="center"/>
              <w:rPr>
                <w:rFonts w:ascii="Times New Roman" w:hAnsi="Times New Roman"/>
                <w:sz w:val="24"/>
                <w:szCs w:val="24"/>
              </w:rPr>
            </w:pPr>
            <w:r w:rsidRPr="00B31E39">
              <w:rPr>
                <w:rFonts w:ascii="Times New Roman" w:hAnsi="Times New Roman"/>
                <w:sz w:val="24"/>
                <w:szCs w:val="24"/>
              </w:rPr>
              <w:t>Объекты здравоохранения</w:t>
            </w:r>
          </w:p>
        </w:tc>
        <w:tc>
          <w:tcPr>
            <w:tcW w:w="2693" w:type="dxa"/>
          </w:tcPr>
          <w:p w14:paraId="21111810" w14:textId="55A21A76" w:rsidR="00E14D16" w:rsidRPr="00B31E39" w:rsidRDefault="00EC78FD" w:rsidP="0056058C">
            <w:pPr>
              <w:jc w:val="center"/>
              <w:rPr>
                <w:rFonts w:ascii="Times New Roman" w:hAnsi="Times New Roman"/>
                <w:sz w:val="24"/>
                <w:szCs w:val="24"/>
              </w:rPr>
            </w:pPr>
            <w:r>
              <w:rPr>
                <w:rFonts w:ascii="Times New Roman" w:hAnsi="Times New Roman"/>
                <w:sz w:val="24"/>
                <w:szCs w:val="24"/>
              </w:rPr>
              <w:t>3</w:t>
            </w:r>
            <w:r w:rsidR="00230BC3">
              <w:rPr>
                <w:rFonts w:ascii="Times New Roman" w:hAnsi="Times New Roman"/>
                <w:sz w:val="24"/>
                <w:szCs w:val="24"/>
              </w:rPr>
              <w:t>,0</w:t>
            </w:r>
          </w:p>
        </w:tc>
        <w:tc>
          <w:tcPr>
            <w:tcW w:w="2404" w:type="dxa"/>
          </w:tcPr>
          <w:p w14:paraId="27D4F4F5" w14:textId="26B860A0" w:rsidR="00E14D16" w:rsidRPr="00B31E39" w:rsidRDefault="0056058C" w:rsidP="0056058C">
            <w:pPr>
              <w:jc w:val="center"/>
              <w:rPr>
                <w:rFonts w:ascii="Times New Roman" w:hAnsi="Times New Roman"/>
                <w:sz w:val="24"/>
                <w:szCs w:val="24"/>
              </w:rPr>
            </w:pPr>
            <w:r>
              <w:rPr>
                <w:rFonts w:ascii="Times New Roman" w:hAnsi="Times New Roman"/>
                <w:sz w:val="24"/>
                <w:szCs w:val="24"/>
              </w:rPr>
              <w:t>6,0</w:t>
            </w:r>
          </w:p>
        </w:tc>
      </w:tr>
    </w:tbl>
    <w:p w14:paraId="1C5D156F" w14:textId="4CD65400" w:rsidR="00E14D16" w:rsidRPr="00B31E39" w:rsidRDefault="00E14D16" w:rsidP="00E14D16">
      <w:pPr>
        <w:spacing w:after="0"/>
        <w:jc w:val="both"/>
        <w:rPr>
          <w:rFonts w:ascii="Times New Roman" w:hAnsi="Times New Roman" w:cs="Times New Roman"/>
          <w:sz w:val="24"/>
          <w:szCs w:val="24"/>
        </w:rPr>
      </w:pPr>
    </w:p>
    <w:p w14:paraId="556156B8" w14:textId="7B94D6CA" w:rsidR="00B31E39" w:rsidRDefault="00B31E39" w:rsidP="00E14D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1E39">
        <w:rPr>
          <w:rFonts w:ascii="Times New Roman" w:hAnsi="Times New Roman" w:cs="Times New Roman"/>
          <w:sz w:val="24"/>
          <w:szCs w:val="24"/>
        </w:rPr>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897DA1">
        <w:rPr>
          <w:rFonts w:ascii="Times New Roman" w:hAnsi="Times New Roman" w:cs="Times New Roman"/>
          <w:sz w:val="24"/>
          <w:szCs w:val="24"/>
        </w:rPr>
        <w:t>городского</w:t>
      </w:r>
      <w:r w:rsidR="00897DA1" w:rsidRPr="00B31E39">
        <w:rPr>
          <w:rFonts w:ascii="Times New Roman" w:hAnsi="Times New Roman" w:cs="Times New Roman"/>
          <w:sz w:val="24"/>
          <w:szCs w:val="24"/>
        </w:rPr>
        <w:t xml:space="preserve"> поселения «</w:t>
      </w:r>
      <w:r w:rsidR="00897DA1">
        <w:rPr>
          <w:rFonts w:ascii="Times New Roman" w:hAnsi="Times New Roman" w:cs="Times New Roman"/>
          <w:sz w:val="24"/>
          <w:szCs w:val="24"/>
        </w:rPr>
        <w:t>Шерловогорское</w:t>
      </w:r>
      <w:r w:rsidR="00897DA1" w:rsidRPr="00B31E39">
        <w:rPr>
          <w:rFonts w:ascii="Times New Roman" w:hAnsi="Times New Roman" w:cs="Times New Roman"/>
          <w:sz w:val="24"/>
          <w:szCs w:val="24"/>
        </w:rPr>
        <w:t>» муниципального района «Борзинский район»</w:t>
      </w:r>
      <w:r w:rsidR="00897DA1">
        <w:rPr>
          <w:rFonts w:ascii="Times New Roman" w:hAnsi="Times New Roman" w:cs="Times New Roman"/>
          <w:sz w:val="24"/>
          <w:szCs w:val="24"/>
        </w:rPr>
        <w:t xml:space="preserve"> и </w:t>
      </w:r>
      <w:r w:rsidRPr="00B31E39">
        <w:rPr>
          <w:rFonts w:ascii="Times New Roman" w:hAnsi="Times New Roman" w:cs="Times New Roman"/>
          <w:sz w:val="24"/>
          <w:szCs w:val="24"/>
        </w:rPr>
        <w:t>муниципального района «Борзинский район».</w:t>
      </w:r>
    </w:p>
    <w:p w14:paraId="4354F51D" w14:textId="2D4C3254" w:rsidR="00B31E39" w:rsidRDefault="00B31E39" w:rsidP="00E14D16">
      <w:pPr>
        <w:spacing w:after="0"/>
        <w:jc w:val="both"/>
        <w:rPr>
          <w:rFonts w:ascii="Times New Roman" w:hAnsi="Times New Roman" w:cs="Times New Roman"/>
          <w:sz w:val="24"/>
          <w:szCs w:val="24"/>
        </w:rPr>
      </w:pPr>
    </w:p>
    <w:p w14:paraId="5F337D5B" w14:textId="555CF8C7" w:rsidR="00B31E39" w:rsidRDefault="00B31E39" w:rsidP="00E14D16">
      <w:pPr>
        <w:spacing w:after="0"/>
        <w:jc w:val="both"/>
        <w:rPr>
          <w:rFonts w:ascii="Times New Roman" w:hAnsi="Times New Roman" w:cs="Times New Roman"/>
          <w:sz w:val="24"/>
          <w:szCs w:val="24"/>
        </w:rPr>
      </w:pPr>
    </w:p>
    <w:p w14:paraId="6AC0D9A2" w14:textId="7235D0D8" w:rsidR="00B31E39" w:rsidRPr="00FE44E1" w:rsidRDefault="00B31E39" w:rsidP="00FE44E1">
      <w:pPr>
        <w:spacing w:after="0"/>
        <w:jc w:val="center"/>
        <w:rPr>
          <w:rFonts w:ascii="Times New Roman" w:hAnsi="Times New Roman" w:cs="Times New Roman"/>
          <w:b/>
          <w:bCs/>
          <w:sz w:val="28"/>
          <w:szCs w:val="28"/>
        </w:rPr>
      </w:pPr>
      <w:r w:rsidRPr="00FE44E1">
        <w:rPr>
          <w:rFonts w:ascii="Times New Roman" w:hAnsi="Times New Roman" w:cs="Times New Roman"/>
          <w:b/>
          <w:bCs/>
          <w:sz w:val="28"/>
          <w:szCs w:val="28"/>
        </w:rPr>
        <w:t>9. ПРЕДЛОЖЕНИЯ ПО СОВЕРШЕНСТВОВАНИЮ НОРМАТИВНОПРАВОВОГО И ИНФОРМАЦИОННОГО ОБЕСПЕЧЕНИЯ РАЗВИТИЯ СОЦИАЛЬНОЙ ИНФРАСТРУКТУРЫ</w:t>
      </w:r>
    </w:p>
    <w:p w14:paraId="1599DBDE" w14:textId="4A948E9E" w:rsidR="00B31E39" w:rsidRPr="00FE44E1" w:rsidRDefault="00B31E39" w:rsidP="00FE44E1">
      <w:pPr>
        <w:spacing w:after="0"/>
        <w:jc w:val="both"/>
        <w:rPr>
          <w:rFonts w:ascii="Times New Roman" w:hAnsi="Times New Roman" w:cs="Times New Roman"/>
          <w:b/>
          <w:bCs/>
          <w:sz w:val="28"/>
          <w:szCs w:val="28"/>
        </w:rPr>
      </w:pPr>
    </w:p>
    <w:p w14:paraId="26CC27A3" w14:textId="77777777" w:rsidR="00B31E39" w:rsidRDefault="00B31E39" w:rsidP="00B31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1E39">
        <w:rPr>
          <w:rFonts w:ascii="Times New Roman" w:hAnsi="Times New Roman" w:cs="Times New Roman"/>
          <w:sz w:val="24"/>
          <w:szCs w:val="24"/>
        </w:rPr>
        <w:t xml:space="preserve">Реализация Программы осуществляется через систему программных мероприятий разрабатываемых муниципальных программ </w:t>
      </w:r>
      <w:r>
        <w:rPr>
          <w:rFonts w:ascii="Times New Roman" w:hAnsi="Times New Roman" w:cs="Times New Roman"/>
          <w:sz w:val="24"/>
          <w:szCs w:val="24"/>
        </w:rPr>
        <w:t>городского</w:t>
      </w:r>
      <w:r w:rsidRPr="00B31E39">
        <w:rPr>
          <w:rFonts w:ascii="Times New Roman" w:hAnsi="Times New Roman" w:cs="Times New Roman"/>
          <w:sz w:val="24"/>
          <w:szCs w:val="24"/>
        </w:rPr>
        <w:t xml:space="preserve"> поселения «</w:t>
      </w:r>
      <w:r>
        <w:rPr>
          <w:rFonts w:ascii="Times New Roman" w:hAnsi="Times New Roman" w:cs="Times New Roman"/>
          <w:sz w:val="24"/>
          <w:szCs w:val="24"/>
        </w:rPr>
        <w:t>Шерловогорское</w:t>
      </w:r>
      <w:r w:rsidRPr="00B31E39">
        <w:rPr>
          <w:rFonts w:ascii="Times New Roman" w:hAnsi="Times New Roman" w:cs="Times New Roman"/>
          <w:sz w:val="24"/>
          <w:szCs w:val="24"/>
        </w:rPr>
        <w:t xml:space="preserve">» муниципального района «Борзинский район», а также с учетом федеральных проектов и программ, государственных программ Забайкальского края и муниципальных программ муниципального района «Борзинский район», реализуемых на территории поселения. </w:t>
      </w:r>
    </w:p>
    <w:p w14:paraId="3A9A178A" w14:textId="77777777" w:rsidR="00B31E39" w:rsidRDefault="00B31E39" w:rsidP="00B31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1E39">
        <w:rPr>
          <w:rFonts w:ascii="Times New Roman" w:hAnsi="Times New Roman" w:cs="Times New Roman"/>
          <w:sz w:val="24"/>
          <w:szCs w:val="24"/>
        </w:rPr>
        <w:t xml:space="preserve"> В соответствии с изложенной в Программе политикой администрация </w:t>
      </w:r>
      <w:r>
        <w:rPr>
          <w:rFonts w:ascii="Times New Roman" w:hAnsi="Times New Roman" w:cs="Times New Roman"/>
          <w:sz w:val="24"/>
          <w:szCs w:val="24"/>
        </w:rPr>
        <w:t>городского поселения «Шерловогорское»</w:t>
      </w:r>
      <w:r w:rsidRPr="00B31E39">
        <w:rPr>
          <w:rFonts w:ascii="Times New Roman" w:hAnsi="Times New Roman" w:cs="Times New Roman"/>
          <w:sz w:val="24"/>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14:paraId="2F0420A5" w14:textId="77777777" w:rsidR="00E43BDD" w:rsidRDefault="00B31E39" w:rsidP="00B31E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1E39">
        <w:rPr>
          <w:rFonts w:ascii="Times New Roman" w:hAnsi="Times New Roman" w:cs="Times New Roman"/>
          <w:sz w:val="24"/>
          <w:szCs w:val="24"/>
        </w:rPr>
        <w:t xml:space="preserve">Программа реализуется на всей территории </w:t>
      </w:r>
      <w:r>
        <w:rPr>
          <w:rFonts w:ascii="Times New Roman" w:hAnsi="Times New Roman" w:cs="Times New Roman"/>
          <w:sz w:val="24"/>
          <w:szCs w:val="24"/>
        </w:rPr>
        <w:t>городского</w:t>
      </w:r>
      <w:r w:rsidRPr="00B31E39">
        <w:rPr>
          <w:rFonts w:ascii="Times New Roman" w:hAnsi="Times New Roman" w:cs="Times New Roman"/>
          <w:sz w:val="24"/>
          <w:szCs w:val="24"/>
        </w:rPr>
        <w:t xml:space="preserve"> поселения «</w:t>
      </w:r>
      <w:r>
        <w:rPr>
          <w:rFonts w:ascii="Times New Roman" w:hAnsi="Times New Roman" w:cs="Times New Roman"/>
          <w:sz w:val="24"/>
          <w:szCs w:val="24"/>
        </w:rPr>
        <w:t>Шерловогорское</w:t>
      </w:r>
      <w:r w:rsidRPr="00B31E39">
        <w:rPr>
          <w:rFonts w:ascii="Times New Roman" w:hAnsi="Times New Roman" w:cs="Times New Roman"/>
          <w:sz w:val="24"/>
          <w:szCs w:val="24"/>
        </w:rPr>
        <w:t xml:space="preserve">» муниципального района «Борзинский район». Контроль над исполнением Программы осуществляет Администрация </w:t>
      </w:r>
      <w:r w:rsidR="00E43BDD">
        <w:rPr>
          <w:rFonts w:ascii="Times New Roman" w:hAnsi="Times New Roman" w:cs="Times New Roman"/>
          <w:sz w:val="24"/>
          <w:szCs w:val="24"/>
        </w:rPr>
        <w:t>городского поселения</w:t>
      </w:r>
      <w:r w:rsidRPr="00B31E39">
        <w:rPr>
          <w:rFonts w:ascii="Times New Roman" w:hAnsi="Times New Roman" w:cs="Times New Roman"/>
          <w:sz w:val="24"/>
          <w:szCs w:val="24"/>
        </w:rPr>
        <w:t xml:space="preserve"> «</w:t>
      </w:r>
      <w:r w:rsidR="00E43BDD">
        <w:rPr>
          <w:rFonts w:ascii="Times New Roman" w:hAnsi="Times New Roman" w:cs="Times New Roman"/>
          <w:sz w:val="24"/>
          <w:szCs w:val="24"/>
        </w:rPr>
        <w:t>Шерловогорское</w:t>
      </w:r>
      <w:r w:rsidRPr="00B31E39">
        <w:rPr>
          <w:rFonts w:ascii="Times New Roman" w:hAnsi="Times New Roman" w:cs="Times New Roman"/>
          <w:sz w:val="24"/>
          <w:szCs w:val="24"/>
        </w:rPr>
        <w:t>».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изменения условий функционирования и потребностей объектов социальной инфраструктуры, повлекших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14:paraId="06699DBE" w14:textId="77777777" w:rsidR="00E43BDD" w:rsidRDefault="00E43BDD" w:rsidP="00B31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E39" w:rsidRPr="00B31E39">
        <w:rPr>
          <w:rFonts w:ascii="Times New Roman" w:hAnsi="Times New Roman" w:cs="Times New Roman"/>
          <w:sz w:val="24"/>
          <w:szCs w:val="24"/>
        </w:rPr>
        <w:t xml:space="preserve"> 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14:paraId="3B100E0E" w14:textId="77777777" w:rsidR="00E43BDD" w:rsidRDefault="00E43BDD" w:rsidP="00B31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E39" w:rsidRPr="00B31E39">
        <w:rPr>
          <w:rFonts w:ascii="Times New Roman" w:hAnsi="Times New Roman" w:cs="Times New Roman"/>
          <w:sz w:val="24"/>
          <w:szCs w:val="24"/>
        </w:rPr>
        <w:t xml:space="preserve"> Мониторинг Программы комплексного развития социальной инфраструктуры муниципального образования включает два этапа:</w:t>
      </w:r>
    </w:p>
    <w:p w14:paraId="29B78C54" w14:textId="77777777" w:rsidR="00E43BDD" w:rsidRDefault="00E43BDD" w:rsidP="00B31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E39" w:rsidRPr="00B31E39">
        <w:rPr>
          <w:rFonts w:ascii="Times New Roman" w:hAnsi="Times New Roman" w:cs="Times New Roman"/>
          <w:sz w:val="24"/>
          <w:szCs w:val="24"/>
        </w:rPr>
        <w:t xml:space="preserve"> 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14:paraId="03BBA0A9" w14:textId="77777777" w:rsidR="00E43BDD" w:rsidRDefault="00E43BDD" w:rsidP="00B31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E39" w:rsidRPr="00B31E39">
        <w:rPr>
          <w:rFonts w:ascii="Times New Roman" w:hAnsi="Times New Roman" w:cs="Times New Roman"/>
          <w:sz w:val="24"/>
          <w:szCs w:val="24"/>
        </w:rPr>
        <w:t xml:space="preserve"> 2. Анализ данных о результатах проводимых преобразований социальной инфраструктуры.</w:t>
      </w:r>
    </w:p>
    <w:p w14:paraId="69DF9790" w14:textId="77777777" w:rsidR="00E43BDD" w:rsidRDefault="00E43BDD" w:rsidP="00B31E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E39" w:rsidRPr="00B31E39">
        <w:rPr>
          <w:rFonts w:ascii="Times New Roman" w:hAnsi="Times New Roman" w:cs="Times New Roman"/>
          <w:sz w:val="24"/>
          <w:szCs w:val="24"/>
        </w:rPr>
        <w:t xml:space="preserve">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w:t>
      </w:r>
      <w:r>
        <w:rPr>
          <w:rFonts w:ascii="Times New Roman" w:hAnsi="Times New Roman" w:cs="Times New Roman"/>
          <w:sz w:val="24"/>
          <w:szCs w:val="24"/>
        </w:rPr>
        <w:t>ы городского поселения</w:t>
      </w:r>
      <w:r w:rsidR="00B31E39" w:rsidRPr="00B31E39">
        <w:rPr>
          <w:rFonts w:ascii="Times New Roman" w:hAnsi="Times New Roman" w:cs="Times New Roman"/>
          <w:sz w:val="24"/>
          <w:szCs w:val="24"/>
        </w:rPr>
        <w:t xml:space="preserve">. </w:t>
      </w:r>
    </w:p>
    <w:p w14:paraId="40301B5D" w14:textId="7D529231" w:rsidR="00B31E39" w:rsidRPr="00B31E39" w:rsidRDefault="00E43BDD" w:rsidP="00B31E39">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B31E39" w:rsidRPr="00B31E39">
        <w:rPr>
          <w:rFonts w:ascii="Times New Roman" w:hAnsi="Times New Roman" w:cs="Times New Roman"/>
          <w:sz w:val="24"/>
          <w:szCs w:val="24"/>
        </w:rPr>
        <w:t xml:space="preserve"> 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Pr>
          <w:rFonts w:ascii="Times New Roman" w:hAnsi="Times New Roman" w:cs="Times New Roman"/>
          <w:sz w:val="24"/>
          <w:szCs w:val="24"/>
        </w:rPr>
        <w:t>городского</w:t>
      </w:r>
      <w:r w:rsidR="00B31E39" w:rsidRPr="00B31E39">
        <w:rPr>
          <w:rFonts w:ascii="Times New Roman" w:hAnsi="Times New Roman" w:cs="Times New Roman"/>
          <w:sz w:val="24"/>
          <w:szCs w:val="24"/>
        </w:rPr>
        <w:t xml:space="preserve"> поселения «</w:t>
      </w:r>
      <w:r>
        <w:rPr>
          <w:rFonts w:ascii="Times New Roman" w:hAnsi="Times New Roman" w:cs="Times New Roman"/>
          <w:sz w:val="24"/>
          <w:szCs w:val="24"/>
        </w:rPr>
        <w:t>Шерловогорское</w:t>
      </w:r>
      <w:r w:rsidR="00B31E39" w:rsidRPr="00B31E39">
        <w:rPr>
          <w:rFonts w:ascii="Times New Roman" w:hAnsi="Times New Roman" w:cs="Times New Roman"/>
          <w:sz w:val="24"/>
          <w:szCs w:val="24"/>
        </w:rPr>
        <w:t xml:space="preserve">» муниципального района «Борзинский район»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 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функционирование и взаимодействие органов местного </w:t>
      </w:r>
      <w:r w:rsidR="00B31E39" w:rsidRPr="00B31E39">
        <w:rPr>
          <w:rFonts w:ascii="Times New Roman" w:hAnsi="Times New Roman" w:cs="Times New Roman"/>
          <w:sz w:val="24"/>
          <w:szCs w:val="24"/>
        </w:rPr>
        <w:lastRenderedPageBreak/>
        <w:t>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sectPr w:rsidR="00B31E39" w:rsidRPr="00B31E39" w:rsidSect="008F08E3">
      <w:headerReference w:type="even" r:id="rId13"/>
      <w:headerReference w:type="default" r:id="rId14"/>
      <w:footerReference w:type="even" r:id="rId15"/>
      <w:footerReference w:type="default" r:id="rId16"/>
      <w:headerReference w:type="first" r:id="rId17"/>
      <w:footerReference w:type="first" r:id="rId18"/>
      <w:type w:val="oddPage"/>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6B4F" w14:textId="77777777" w:rsidR="00692DB3" w:rsidRDefault="00692DB3" w:rsidP="001E26AD">
      <w:pPr>
        <w:spacing w:after="0" w:line="240" w:lineRule="auto"/>
      </w:pPr>
      <w:r>
        <w:separator/>
      </w:r>
    </w:p>
  </w:endnote>
  <w:endnote w:type="continuationSeparator" w:id="0">
    <w:p w14:paraId="6D5C73E5" w14:textId="77777777" w:rsidR="00692DB3" w:rsidRDefault="00692DB3" w:rsidP="001E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0480" w14:textId="77777777" w:rsidR="00C4693E" w:rsidRDefault="00C4693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3F64" w14:textId="77777777" w:rsidR="00C4693E" w:rsidRDefault="00C4693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C6C8" w14:textId="77777777" w:rsidR="00C4693E" w:rsidRDefault="00C469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0E6BF" w14:textId="77777777" w:rsidR="00692DB3" w:rsidRDefault="00692DB3" w:rsidP="001E26AD">
      <w:pPr>
        <w:spacing w:after="0" w:line="240" w:lineRule="auto"/>
      </w:pPr>
      <w:r>
        <w:separator/>
      </w:r>
    </w:p>
  </w:footnote>
  <w:footnote w:type="continuationSeparator" w:id="0">
    <w:p w14:paraId="766F3D80" w14:textId="77777777" w:rsidR="00692DB3" w:rsidRDefault="00692DB3" w:rsidP="001E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205D" w14:textId="77777777" w:rsidR="00C4693E" w:rsidRDefault="00C4693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38490"/>
      <w:docPartObj>
        <w:docPartGallery w:val="Page Numbers (Top of Page)"/>
        <w:docPartUnique/>
      </w:docPartObj>
    </w:sdtPr>
    <w:sdtEndPr/>
    <w:sdtContent>
      <w:p w14:paraId="5C3027F2" w14:textId="4DDA91E5" w:rsidR="00C4693E" w:rsidRDefault="00C4693E">
        <w:pPr>
          <w:pStyle w:val="aa"/>
          <w:jc w:val="center"/>
        </w:pPr>
        <w:r>
          <w:fldChar w:fldCharType="begin"/>
        </w:r>
        <w:r>
          <w:instrText>PAGE   \* MERGEFORMAT</w:instrText>
        </w:r>
        <w:r>
          <w:fldChar w:fldCharType="separate"/>
        </w:r>
        <w:r>
          <w:t>2</w:t>
        </w:r>
        <w:r>
          <w:fldChar w:fldCharType="end"/>
        </w:r>
      </w:p>
    </w:sdtContent>
  </w:sdt>
  <w:p w14:paraId="6C8B7573" w14:textId="77777777" w:rsidR="00C4693E" w:rsidRDefault="00C4693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BDAA" w14:textId="77777777" w:rsidR="00C4693E" w:rsidRDefault="00C469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922DA"/>
    <w:multiLevelType w:val="hybridMultilevel"/>
    <w:tmpl w:val="7AEA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ED"/>
    <w:rsid w:val="0000066E"/>
    <w:rsid w:val="00002AD4"/>
    <w:rsid w:val="0003175F"/>
    <w:rsid w:val="00032FD3"/>
    <w:rsid w:val="000B4393"/>
    <w:rsid w:val="000C7BB5"/>
    <w:rsid w:val="000D208E"/>
    <w:rsid w:val="000E2F77"/>
    <w:rsid w:val="00101DB8"/>
    <w:rsid w:val="00137BEF"/>
    <w:rsid w:val="0017125B"/>
    <w:rsid w:val="00186B30"/>
    <w:rsid w:val="001930CA"/>
    <w:rsid w:val="0019646B"/>
    <w:rsid w:val="001A1BB0"/>
    <w:rsid w:val="001A3CCC"/>
    <w:rsid w:val="001B1565"/>
    <w:rsid w:val="001C3BC9"/>
    <w:rsid w:val="001E26AD"/>
    <w:rsid w:val="001E5D9F"/>
    <w:rsid w:val="00202010"/>
    <w:rsid w:val="002132C9"/>
    <w:rsid w:val="002151D8"/>
    <w:rsid w:val="00230BC3"/>
    <w:rsid w:val="00236B17"/>
    <w:rsid w:val="002425DF"/>
    <w:rsid w:val="00247257"/>
    <w:rsid w:val="00260438"/>
    <w:rsid w:val="002636B8"/>
    <w:rsid w:val="00265A73"/>
    <w:rsid w:val="002A3824"/>
    <w:rsid w:val="002A693B"/>
    <w:rsid w:val="002A6CB3"/>
    <w:rsid w:val="002A6EED"/>
    <w:rsid w:val="002B462E"/>
    <w:rsid w:val="002B4E68"/>
    <w:rsid w:val="002B6E25"/>
    <w:rsid w:val="002D56DC"/>
    <w:rsid w:val="002E3767"/>
    <w:rsid w:val="002E3958"/>
    <w:rsid w:val="00305DB5"/>
    <w:rsid w:val="00314E15"/>
    <w:rsid w:val="0037677C"/>
    <w:rsid w:val="00393741"/>
    <w:rsid w:val="003A0A6C"/>
    <w:rsid w:val="003A339E"/>
    <w:rsid w:val="003A4DFD"/>
    <w:rsid w:val="003A7A1D"/>
    <w:rsid w:val="003B75C5"/>
    <w:rsid w:val="003E2CCE"/>
    <w:rsid w:val="00403D48"/>
    <w:rsid w:val="00437013"/>
    <w:rsid w:val="00440038"/>
    <w:rsid w:val="0044423A"/>
    <w:rsid w:val="00471B2F"/>
    <w:rsid w:val="00483A9E"/>
    <w:rsid w:val="00490E21"/>
    <w:rsid w:val="00491A91"/>
    <w:rsid w:val="004B5CF4"/>
    <w:rsid w:val="004C20A5"/>
    <w:rsid w:val="004D0674"/>
    <w:rsid w:val="004D29FE"/>
    <w:rsid w:val="004D6D44"/>
    <w:rsid w:val="004F406D"/>
    <w:rsid w:val="00512A5E"/>
    <w:rsid w:val="00513BE8"/>
    <w:rsid w:val="00524254"/>
    <w:rsid w:val="005426A6"/>
    <w:rsid w:val="005520CE"/>
    <w:rsid w:val="0056058C"/>
    <w:rsid w:val="005A0F6B"/>
    <w:rsid w:val="005B6CCB"/>
    <w:rsid w:val="005D0197"/>
    <w:rsid w:val="005E285D"/>
    <w:rsid w:val="00613EB3"/>
    <w:rsid w:val="00616452"/>
    <w:rsid w:val="006852DD"/>
    <w:rsid w:val="00692DB3"/>
    <w:rsid w:val="006A5A28"/>
    <w:rsid w:val="006D4016"/>
    <w:rsid w:val="006E77D5"/>
    <w:rsid w:val="006F5669"/>
    <w:rsid w:val="00704D30"/>
    <w:rsid w:val="00714F61"/>
    <w:rsid w:val="00715C9C"/>
    <w:rsid w:val="00716BFC"/>
    <w:rsid w:val="00750FBF"/>
    <w:rsid w:val="00785BF4"/>
    <w:rsid w:val="007906B0"/>
    <w:rsid w:val="00791EB8"/>
    <w:rsid w:val="007B0B07"/>
    <w:rsid w:val="007B5E7E"/>
    <w:rsid w:val="007D4336"/>
    <w:rsid w:val="007E3F2B"/>
    <w:rsid w:val="007E49C4"/>
    <w:rsid w:val="007E7284"/>
    <w:rsid w:val="007F6D97"/>
    <w:rsid w:val="007F7634"/>
    <w:rsid w:val="00804544"/>
    <w:rsid w:val="00815686"/>
    <w:rsid w:val="00822AF0"/>
    <w:rsid w:val="00823C6D"/>
    <w:rsid w:val="0083657A"/>
    <w:rsid w:val="00843B0E"/>
    <w:rsid w:val="00844E56"/>
    <w:rsid w:val="00846123"/>
    <w:rsid w:val="008800BF"/>
    <w:rsid w:val="00897DA1"/>
    <w:rsid w:val="008A51F9"/>
    <w:rsid w:val="008B1191"/>
    <w:rsid w:val="008F08E3"/>
    <w:rsid w:val="008F42C0"/>
    <w:rsid w:val="00900E29"/>
    <w:rsid w:val="00911E3A"/>
    <w:rsid w:val="009131EB"/>
    <w:rsid w:val="00926E9D"/>
    <w:rsid w:val="00935125"/>
    <w:rsid w:val="00974185"/>
    <w:rsid w:val="00986EE7"/>
    <w:rsid w:val="00994CE3"/>
    <w:rsid w:val="009B7716"/>
    <w:rsid w:val="009C0E21"/>
    <w:rsid w:val="009C3E2E"/>
    <w:rsid w:val="009D5244"/>
    <w:rsid w:val="009E1AD8"/>
    <w:rsid w:val="009E6BDD"/>
    <w:rsid w:val="009E6EE1"/>
    <w:rsid w:val="00A12850"/>
    <w:rsid w:val="00A129F5"/>
    <w:rsid w:val="00A1548A"/>
    <w:rsid w:val="00A37F58"/>
    <w:rsid w:val="00A54593"/>
    <w:rsid w:val="00A558C2"/>
    <w:rsid w:val="00A55A87"/>
    <w:rsid w:val="00A831B3"/>
    <w:rsid w:val="00A90592"/>
    <w:rsid w:val="00AD034F"/>
    <w:rsid w:val="00AD4E54"/>
    <w:rsid w:val="00AE077D"/>
    <w:rsid w:val="00B04675"/>
    <w:rsid w:val="00B10775"/>
    <w:rsid w:val="00B31E39"/>
    <w:rsid w:val="00B34F14"/>
    <w:rsid w:val="00B3617C"/>
    <w:rsid w:val="00B5625B"/>
    <w:rsid w:val="00B61B44"/>
    <w:rsid w:val="00BA1A7B"/>
    <w:rsid w:val="00BA27C5"/>
    <w:rsid w:val="00BC1A8F"/>
    <w:rsid w:val="00BC374C"/>
    <w:rsid w:val="00BD0EED"/>
    <w:rsid w:val="00C04AA6"/>
    <w:rsid w:val="00C0506C"/>
    <w:rsid w:val="00C164F9"/>
    <w:rsid w:val="00C3039E"/>
    <w:rsid w:val="00C4693E"/>
    <w:rsid w:val="00C538DE"/>
    <w:rsid w:val="00C7334B"/>
    <w:rsid w:val="00C80124"/>
    <w:rsid w:val="00C929C8"/>
    <w:rsid w:val="00CB3611"/>
    <w:rsid w:val="00D1022B"/>
    <w:rsid w:val="00D13936"/>
    <w:rsid w:val="00D15BB1"/>
    <w:rsid w:val="00D25521"/>
    <w:rsid w:val="00D277AD"/>
    <w:rsid w:val="00D36B68"/>
    <w:rsid w:val="00D42462"/>
    <w:rsid w:val="00D8375B"/>
    <w:rsid w:val="00D837B7"/>
    <w:rsid w:val="00D83F4C"/>
    <w:rsid w:val="00D8572A"/>
    <w:rsid w:val="00D94B9B"/>
    <w:rsid w:val="00DB6096"/>
    <w:rsid w:val="00DC2512"/>
    <w:rsid w:val="00DC7E41"/>
    <w:rsid w:val="00DD518F"/>
    <w:rsid w:val="00E14D16"/>
    <w:rsid w:val="00E36EE0"/>
    <w:rsid w:val="00E43BDD"/>
    <w:rsid w:val="00E90508"/>
    <w:rsid w:val="00E951CD"/>
    <w:rsid w:val="00EA448C"/>
    <w:rsid w:val="00EB21DD"/>
    <w:rsid w:val="00EC2DC1"/>
    <w:rsid w:val="00EC78FD"/>
    <w:rsid w:val="00ED31EB"/>
    <w:rsid w:val="00ED3524"/>
    <w:rsid w:val="00ED4EED"/>
    <w:rsid w:val="00F01838"/>
    <w:rsid w:val="00F064DB"/>
    <w:rsid w:val="00F16B41"/>
    <w:rsid w:val="00F25B1A"/>
    <w:rsid w:val="00F31E47"/>
    <w:rsid w:val="00F338AA"/>
    <w:rsid w:val="00F53F35"/>
    <w:rsid w:val="00F90F40"/>
    <w:rsid w:val="00F94364"/>
    <w:rsid w:val="00FA5C53"/>
    <w:rsid w:val="00FA6706"/>
    <w:rsid w:val="00FE44E1"/>
    <w:rsid w:val="00FF0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E699"/>
  <w15:chartTrackingRefBased/>
  <w15:docId w15:val="{E29BC851-CDF2-42C2-93C2-9375791C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7284"/>
  </w:style>
  <w:style w:type="character" w:customStyle="1" w:styleId="10">
    <w:name w:val="Гиперссылка1"/>
    <w:basedOn w:val="a0"/>
    <w:uiPriority w:val="99"/>
    <w:semiHidden/>
    <w:unhideWhenUsed/>
    <w:rsid w:val="007E7284"/>
    <w:rPr>
      <w:color w:val="0563C1"/>
      <w:u w:val="single"/>
    </w:rPr>
  </w:style>
  <w:style w:type="character" w:customStyle="1" w:styleId="11">
    <w:name w:val="Просмотренная гиперссылка1"/>
    <w:basedOn w:val="a0"/>
    <w:uiPriority w:val="99"/>
    <w:semiHidden/>
    <w:unhideWhenUsed/>
    <w:rsid w:val="007E7284"/>
    <w:rPr>
      <w:color w:val="954F72"/>
      <w:u w:val="single"/>
    </w:rPr>
  </w:style>
  <w:style w:type="paragraph" w:customStyle="1" w:styleId="msonormal0">
    <w:name w:val="msonormal"/>
    <w:basedOn w:val="a"/>
    <w:rsid w:val="007E7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E7284"/>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7E7284"/>
    <w:rPr>
      <w:rFonts w:ascii="Segoe UI" w:eastAsia="Calibri" w:hAnsi="Segoe UI" w:cs="Segoe UI"/>
      <w:sz w:val="18"/>
      <w:szCs w:val="18"/>
    </w:rPr>
  </w:style>
  <w:style w:type="paragraph" w:styleId="a5">
    <w:name w:val="List Paragraph"/>
    <w:basedOn w:val="a"/>
    <w:uiPriority w:val="34"/>
    <w:qFormat/>
    <w:rsid w:val="007E7284"/>
    <w:pPr>
      <w:spacing w:line="256" w:lineRule="auto"/>
      <w:ind w:left="720"/>
      <w:contextualSpacing/>
    </w:pPr>
    <w:rPr>
      <w:rFonts w:ascii="Calibri" w:eastAsia="Calibri" w:hAnsi="Calibri" w:cs="Times New Roman"/>
    </w:rPr>
  </w:style>
  <w:style w:type="table" w:styleId="a6">
    <w:name w:val="Table Grid"/>
    <w:basedOn w:val="a1"/>
    <w:uiPriority w:val="39"/>
    <w:rsid w:val="007E72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7E7284"/>
    <w:rPr>
      <w:color w:val="0563C1" w:themeColor="hyperlink"/>
      <w:u w:val="single"/>
    </w:rPr>
  </w:style>
  <w:style w:type="character" w:styleId="a8">
    <w:name w:val="FollowedHyperlink"/>
    <w:basedOn w:val="a0"/>
    <w:uiPriority w:val="99"/>
    <w:semiHidden/>
    <w:unhideWhenUsed/>
    <w:rsid w:val="007E7284"/>
    <w:rPr>
      <w:color w:val="954F72" w:themeColor="followedHyperlink"/>
      <w:u w:val="single"/>
    </w:rPr>
  </w:style>
  <w:style w:type="character" w:styleId="a9">
    <w:name w:val="line number"/>
    <w:basedOn w:val="a0"/>
    <w:uiPriority w:val="99"/>
    <w:semiHidden/>
    <w:unhideWhenUsed/>
    <w:rsid w:val="00750FBF"/>
  </w:style>
  <w:style w:type="paragraph" w:styleId="aa">
    <w:name w:val="header"/>
    <w:basedOn w:val="a"/>
    <w:link w:val="ab"/>
    <w:uiPriority w:val="99"/>
    <w:unhideWhenUsed/>
    <w:rsid w:val="001E26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26AD"/>
  </w:style>
  <w:style w:type="paragraph" w:styleId="ac">
    <w:name w:val="footer"/>
    <w:basedOn w:val="a"/>
    <w:link w:val="ad"/>
    <w:uiPriority w:val="99"/>
    <w:unhideWhenUsed/>
    <w:rsid w:val="001E26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94609">
      <w:bodyDiv w:val="1"/>
      <w:marLeft w:val="0"/>
      <w:marRight w:val="0"/>
      <w:marTop w:val="0"/>
      <w:marBottom w:val="0"/>
      <w:divBdr>
        <w:top w:val="none" w:sz="0" w:space="0" w:color="auto"/>
        <w:left w:val="none" w:sz="0" w:space="0" w:color="auto"/>
        <w:bottom w:val="none" w:sz="0" w:space="0" w:color="auto"/>
        <w:right w:val="none" w:sz="0" w:space="0" w:color="auto"/>
      </w:divBdr>
      <w:divsChild>
        <w:div w:id="253707509">
          <w:marLeft w:val="0"/>
          <w:marRight w:val="0"/>
          <w:marTop w:val="0"/>
          <w:marBottom w:val="0"/>
          <w:divBdr>
            <w:top w:val="none" w:sz="0" w:space="0" w:color="auto"/>
            <w:left w:val="none" w:sz="0" w:space="0" w:color="auto"/>
            <w:bottom w:val="none" w:sz="0" w:space="0" w:color="auto"/>
            <w:right w:val="none" w:sz="0" w:space="0" w:color="auto"/>
          </w:divBdr>
        </w:div>
        <w:div w:id="2633463">
          <w:marLeft w:val="0"/>
          <w:marRight w:val="0"/>
          <w:marTop w:val="0"/>
          <w:marBottom w:val="0"/>
          <w:divBdr>
            <w:top w:val="none" w:sz="0" w:space="0" w:color="auto"/>
            <w:left w:val="none" w:sz="0" w:space="0" w:color="auto"/>
            <w:bottom w:val="none" w:sz="0" w:space="0" w:color="auto"/>
            <w:right w:val="none" w:sz="0" w:space="0" w:color="auto"/>
          </w:divBdr>
        </w:div>
        <w:div w:id="1119107017">
          <w:marLeft w:val="0"/>
          <w:marRight w:val="0"/>
          <w:marTop w:val="0"/>
          <w:marBottom w:val="0"/>
          <w:divBdr>
            <w:top w:val="none" w:sz="0" w:space="0" w:color="auto"/>
            <w:left w:val="none" w:sz="0" w:space="0" w:color="auto"/>
            <w:bottom w:val="none" w:sz="0" w:space="0" w:color="auto"/>
            <w:right w:val="none" w:sz="0" w:space="0" w:color="auto"/>
          </w:divBdr>
        </w:div>
        <w:div w:id="948468655">
          <w:marLeft w:val="0"/>
          <w:marRight w:val="0"/>
          <w:marTop w:val="0"/>
          <w:marBottom w:val="0"/>
          <w:divBdr>
            <w:top w:val="none" w:sz="0" w:space="0" w:color="auto"/>
            <w:left w:val="none" w:sz="0" w:space="0" w:color="auto"/>
            <w:bottom w:val="none" w:sz="0" w:space="0" w:color="auto"/>
            <w:right w:val="none" w:sz="0" w:space="0" w:color="auto"/>
          </w:divBdr>
        </w:div>
        <w:div w:id="537745782">
          <w:marLeft w:val="0"/>
          <w:marRight w:val="0"/>
          <w:marTop w:val="0"/>
          <w:marBottom w:val="0"/>
          <w:divBdr>
            <w:top w:val="none" w:sz="0" w:space="0" w:color="auto"/>
            <w:left w:val="none" w:sz="0" w:space="0" w:color="auto"/>
            <w:bottom w:val="none" w:sz="0" w:space="0" w:color="auto"/>
            <w:right w:val="none" w:sz="0" w:space="0" w:color="auto"/>
          </w:divBdr>
        </w:div>
        <w:div w:id="811101383">
          <w:marLeft w:val="0"/>
          <w:marRight w:val="0"/>
          <w:marTop w:val="0"/>
          <w:marBottom w:val="0"/>
          <w:divBdr>
            <w:top w:val="none" w:sz="0" w:space="0" w:color="auto"/>
            <w:left w:val="none" w:sz="0" w:space="0" w:color="auto"/>
            <w:bottom w:val="none" w:sz="0" w:space="0" w:color="auto"/>
            <w:right w:val="none" w:sz="0" w:space="0" w:color="auto"/>
          </w:divBdr>
        </w:div>
        <w:div w:id="908615723">
          <w:marLeft w:val="0"/>
          <w:marRight w:val="0"/>
          <w:marTop w:val="0"/>
          <w:marBottom w:val="0"/>
          <w:divBdr>
            <w:top w:val="none" w:sz="0" w:space="0" w:color="auto"/>
            <w:left w:val="none" w:sz="0" w:space="0" w:color="auto"/>
            <w:bottom w:val="none" w:sz="0" w:space="0" w:color="auto"/>
            <w:right w:val="none" w:sz="0" w:space="0" w:color="auto"/>
          </w:divBdr>
        </w:div>
        <w:div w:id="1757048989">
          <w:marLeft w:val="0"/>
          <w:marRight w:val="0"/>
          <w:marTop w:val="0"/>
          <w:marBottom w:val="0"/>
          <w:divBdr>
            <w:top w:val="none" w:sz="0" w:space="0" w:color="auto"/>
            <w:left w:val="none" w:sz="0" w:space="0" w:color="auto"/>
            <w:bottom w:val="none" w:sz="0" w:space="0" w:color="auto"/>
            <w:right w:val="none" w:sz="0" w:space="0" w:color="auto"/>
          </w:divBdr>
        </w:div>
        <w:div w:id="1328170107">
          <w:marLeft w:val="0"/>
          <w:marRight w:val="0"/>
          <w:marTop w:val="0"/>
          <w:marBottom w:val="0"/>
          <w:divBdr>
            <w:top w:val="none" w:sz="0" w:space="0" w:color="auto"/>
            <w:left w:val="none" w:sz="0" w:space="0" w:color="auto"/>
            <w:bottom w:val="none" w:sz="0" w:space="0" w:color="auto"/>
            <w:right w:val="none" w:sz="0" w:space="0" w:color="auto"/>
          </w:divBdr>
        </w:div>
        <w:div w:id="771896721">
          <w:marLeft w:val="0"/>
          <w:marRight w:val="0"/>
          <w:marTop w:val="0"/>
          <w:marBottom w:val="0"/>
          <w:divBdr>
            <w:top w:val="none" w:sz="0" w:space="0" w:color="auto"/>
            <w:left w:val="none" w:sz="0" w:space="0" w:color="auto"/>
            <w:bottom w:val="none" w:sz="0" w:space="0" w:color="auto"/>
            <w:right w:val="none" w:sz="0" w:space="0" w:color="auto"/>
          </w:divBdr>
        </w:div>
        <w:div w:id="397173563">
          <w:marLeft w:val="0"/>
          <w:marRight w:val="0"/>
          <w:marTop w:val="0"/>
          <w:marBottom w:val="0"/>
          <w:divBdr>
            <w:top w:val="none" w:sz="0" w:space="0" w:color="auto"/>
            <w:left w:val="none" w:sz="0" w:space="0" w:color="auto"/>
            <w:bottom w:val="none" w:sz="0" w:space="0" w:color="auto"/>
            <w:right w:val="none" w:sz="0" w:space="0" w:color="auto"/>
          </w:divBdr>
        </w:div>
        <w:div w:id="2127502754">
          <w:marLeft w:val="0"/>
          <w:marRight w:val="0"/>
          <w:marTop w:val="0"/>
          <w:marBottom w:val="0"/>
          <w:divBdr>
            <w:top w:val="none" w:sz="0" w:space="0" w:color="auto"/>
            <w:left w:val="none" w:sz="0" w:space="0" w:color="auto"/>
            <w:bottom w:val="none" w:sz="0" w:space="0" w:color="auto"/>
            <w:right w:val="none" w:sz="0" w:space="0" w:color="auto"/>
          </w:divBdr>
        </w:div>
        <w:div w:id="1817724365">
          <w:marLeft w:val="0"/>
          <w:marRight w:val="0"/>
          <w:marTop w:val="0"/>
          <w:marBottom w:val="0"/>
          <w:divBdr>
            <w:top w:val="none" w:sz="0" w:space="0" w:color="auto"/>
            <w:left w:val="none" w:sz="0" w:space="0" w:color="auto"/>
            <w:bottom w:val="none" w:sz="0" w:space="0" w:color="auto"/>
            <w:right w:val="none" w:sz="0" w:space="0" w:color="auto"/>
          </w:divBdr>
        </w:div>
        <w:div w:id="1458646115">
          <w:marLeft w:val="0"/>
          <w:marRight w:val="0"/>
          <w:marTop w:val="0"/>
          <w:marBottom w:val="0"/>
          <w:divBdr>
            <w:top w:val="none" w:sz="0" w:space="0" w:color="auto"/>
            <w:left w:val="none" w:sz="0" w:space="0" w:color="auto"/>
            <w:bottom w:val="none" w:sz="0" w:space="0" w:color="auto"/>
            <w:right w:val="none" w:sz="0" w:space="0" w:color="auto"/>
          </w:divBdr>
        </w:div>
        <w:div w:id="1815220349">
          <w:marLeft w:val="0"/>
          <w:marRight w:val="0"/>
          <w:marTop w:val="0"/>
          <w:marBottom w:val="0"/>
          <w:divBdr>
            <w:top w:val="none" w:sz="0" w:space="0" w:color="auto"/>
            <w:left w:val="none" w:sz="0" w:space="0" w:color="auto"/>
            <w:bottom w:val="none" w:sz="0" w:space="0" w:color="auto"/>
            <w:right w:val="none" w:sz="0" w:space="0" w:color="auto"/>
          </w:divBdr>
        </w:div>
        <w:div w:id="423307092">
          <w:marLeft w:val="0"/>
          <w:marRight w:val="0"/>
          <w:marTop w:val="0"/>
          <w:marBottom w:val="0"/>
          <w:divBdr>
            <w:top w:val="none" w:sz="0" w:space="0" w:color="auto"/>
            <w:left w:val="none" w:sz="0" w:space="0" w:color="auto"/>
            <w:bottom w:val="none" w:sz="0" w:space="0" w:color="auto"/>
            <w:right w:val="none" w:sz="0" w:space="0" w:color="auto"/>
          </w:divBdr>
        </w:div>
        <w:div w:id="1634217800">
          <w:marLeft w:val="0"/>
          <w:marRight w:val="0"/>
          <w:marTop w:val="0"/>
          <w:marBottom w:val="0"/>
          <w:divBdr>
            <w:top w:val="none" w:sz="0" w:space="0" w:color="auto"/>
            <w:left w:val="none" w:sz="0" w:space="0" w:color="auto"/>
            <w:bottom w:val="none" w:sz="0" w:space="0" w:color="auto"/>
            <w:right w:val="none" w:sz="0" w:space="0" w:color="auto"/>
          </w:divBdr>
        </w:div>
        <w:div w:id="1958827274">
          <w:marLeft w:val="0"/>
          <w:marRight w:val="0"/>
          <w:marTop w:val="0"/>
          <w:marBottom w:val="0"/>
          <w:divBdr>
            <w:top w:val="none" w:sz="0" w:space="0" w:color="auto"/>
            <w:left w:val="none" w:sz="0" w:space="0" w:color="auto"/>
            <w:bottom w:val="none" w:sz="0" w:space="0" w:color="auto"/>
            <w:right w:val="none" w:sz="0" w:space="0" w:color="auto"/>
          </w:divBdr>
        </w:div>
        <w:div w:id="2080663788">
          <w:marLeft w:val="0"/>
          <w:marRight w:val="0"/>
          <w:marTop w:val="0"/>
          <w:marBottom w:val="0"/>
          <w:divBdr>
            <w:top w:val="none" w:sz="0" w:space="0" w:color="auto"/>
            <w:left w:val="none" w:sz="0" w:space="0" w:color="auto"/>
            <w:bottom w:val="none" w:sz="0" w:space="0" w:color="auto"/>
            <w:right w:val="none" w:sz="0" w:space="0" w:color="auto"/>
          </w:divBdr>
        </w:div>
        <w:div w:id="1141462801">
          <w:marLeft w:val="0"/>
          <w:marRight w:val="0"/>
          <w:marTop w:val="0"/>
          <w:marBottom w:val="0"/>
          <w:divBdr>
            <w:top w:val="none" w:sz="0" w:space="0" w:color="auto"/>
            <w:left w:val="none" w:sz="0" w:space="0" w:color="auto"/>
            <w:bottom w:val="none" w:sz="0" w:space="0" w:color="auto"/>
            <w:right w:val="none" w:sz="0" w:space="0" w:color="auto"/>
          </w:divBdr>
        </w:div>
        <w:div w:id="1099252846">
          <w:marLeft w:val="0"/>
          <w:marRight w:val="0"/>
          <w:marTop w:val="0"/>
          <w:marBottom w:val="0"/>
          <w:divBdr>
            <w:top w:val="none" w:sz="0" w:space="0" w:color="auto"/>
            <w:left w:val="none" w:sz="0" w:space="0" w:color="auto"/>
            <w:bottom w:val="none" w:sz="0" w:space="0" w:color="auto"/>
            <w:right w:val="none" w:sz="0" w:space="0" w:color="auto"/>
          </w:divBdr>
        </w:div>
        <w:div w:id="1204058612">
          <w:marLeft w:val="0"/>
          <w:marRight w:val="0"/>
          <w:marTop w:val="0"/>
          <w:marBottom w:val="0"/>
          <w:divBdr>
            <w:top w:val="none" w:sz="0" w:space="0" w:color="auto"/>
            <w:left w:val="none" w:sz="0" w:space="0" w:color="auto"/>
            <w:bottom w:val="none" w:sz="0" w:space="0" w:color="auto"/>
            <w:right w:val="none" w:sz="0" w:space="0" w:color="auto"/>
          </w:divBdr>
        </w:div>
        <w:div w:id="898516485">
          <w:marLeft w:val="0"/>
          <w:marRight w:val="0"/>
          <w:marTop w:val="0"/>
          <w:marBottom w:val="0"/>
          <w:divBdr>
            <w:top w:val="none" w:sz="0" w:space="0" w:color="auto"/>
            <w:left w:val="none" w:sz="0" w:space="0" w:color="auto"/>
            <w:bottom w:val="none" w:sz="0" w:space="0" w:color="auto"/>
            <w:right w:val="none" w:sz="0" w:space="0" w:color="auto"/>
          </w:divBdr>
        </w:div>
      </w:divsChild>
    </w:div>
    <w:div w:id="17612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0306/f670878d88ab83726bd1804b82668b84b027802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2125/935a657a2b5f7c7a6436cb756694bb2d649c7a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422125/fe0cad704c69e3b97bf615f0437ecf1996a576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22125/fe0cad704c69e3b97bf615f0437ecf1996a5767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B23E-67AD-42F9-A87A-3F5A80E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3896</TotalTime>
  <Pages>1</Pages>
  <Words>10935</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Ольга Пименова</cp:lastModifiedBy>
  <cp:revision>55</cp:revision>
  <cp:lastPrinted>2022-09-14T00:14:00Z</cp:lastPrinted>
  <dcterms:created xsi:type="dcterms:W3CDTF">2022-07-18T04:08:00Z</dcterms:created>
  <dcterms:modified xsi:type="dcterms:W3CDTF">2022-10-11T05:16:00Z</dcterms:modified>
</cp:coreProperties>
</file>