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84517" w14:textId="457DEF86" w:rsidR="00725295" w:rsidRDefault="00725295" w:rsidP="00725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ДАЛЬНЕВОСТОЧНЫЙ ГЕКТАР – ЖИТЬ И РАБОТАТЬ НА СВОЕЙ ЗЕМЛЕ</w:t>
      </w:r>
    </w:p>
    <w:p w14:paraId="0B5AAF51" w14:textId="31045C6A" w:rsidR="00725295" w:rsidRDefault="00725295" w:rsidP="00725295">
      <w:pPr>
        <w:rPr>
          <w:rFonts w:ascii="Times New Roman" w:hAnsi="Times New Roman" w:cs="Times New Roman"/>
          <w:sz w:val="24"/>
          <w:szCs w:val="24"/>
        </w:rPr>
      </w:pPr>
    </w:p>
    <w:p w14:paraId="4C35BE68" w14:textId="7E945C7F" w:rsidR="00725295" w:rsidRPr="005D0B38" w:rsidRDefault="005D0B38" w:rsidP="005D0B38">
      <w:pPr>
        <w:pStyle w:val="a7"/>
        <w:numPr>
          <w:ilvl w:val="0"/>
          <w:numId w:val="1"/>
        </w:numPr>
        <w:rPr>
          <w:rFonts w:asciiTheme="minorHAnsi" w:hAnsiTheme="minorHAnsi" w:cstheme="minorBidi"/>
        </w:rPr>
      </w:pPr>
      <w:hyperlink r:id="rId5" w:history="1">
        <w:r w:rsidR="00725295" w:rsidRPr="005D0B38">
          <w:rPr>
            <w:rStyle w:val="a3"/>
          </w:rPr>
          <w:t>Нормативные правовые акты</w:t>
        </w:r>
        <w:r w:rsidRPr="005D0B38">
          <w:rPr>
            <w:rStyle w:val="a3"/>
          </w:rPr>
          <w:t xml:space="preserve"> и база знаний</w:t>
        </w:r>
      </w:hyperlink>
    </w:p>
    <w:p w14:paraId="39AB5498" w14:textId="6DF37073" w:rsidR="005D0B38" w:rsidRDefault="005D0B38" w:rsidP="005D0B38">
      <w:pPr>
        <w:pStyle w:val="a7"/>
        <w:numPr>
          <w:ilvl w:val="0"/>
          <w:numId w:val="1"/>
        </w:numPr>
      </w:pPr>
      <w:hyperlink r:id="rId6" w:history="1">
        <w:r w:rsidRPr="005D0B38">
          <w:rPr>
            <w:rStyle w:val="a3"/>
          </w:rPr>
          <w:t>Федеральная информационная система для предоставления гражданам земельных участков</w:t>
        </w:r>
      </w:hyperlink>
    </w:p>
    <w:p w14:paraId="08470345" w14:textId="3EAB163F" w:rsidR="00725295" w:rsidRDefault="005D0B38" w:rsidP="005D0B38">
      <w:pPr>
        <w:pStyle w:val="a7"/>
        <w:numPr>
          <w:ilvl w:val="0"/>
          <w:numId w:val="1"/>
        </w:numPr>
      </w:pPr>
      <w:hyperlink r:id="rId7" w:history="1">
        <w:r w:rsidR="00725295" w:rsidRPr="005D0B38">
          <w:rPr>
            <w:rStyle w:val="a3"/>
          </w:rPr>
          <w:t>Министерство Российской Федерации по развитию Дальнего Востока</w:t>
        </w:r>
      </w:hyperlink>
    </w:p>
    <w:p w14:paraId="0F5A2BDF" w14:textId="05258695" w:rsidR="00725295" w:rsidRPr="005D0B38" w:rsidRDefault="005D0B38" w:rsidP="005D0B38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hyperlink r:id="rId8" w:history="1">
        <w:r w:rsidR="00725295" w:rsidRPr="005D0B38">
          <w:rPr>
            <w:rStyle w:val="a3"/>
          </w:rPr>
          <w:t xml:space="preserve">Агентство по развитию человеческого капитала на </w:t>
        </w:r>
        <w:r>
          <w:rPr>
            <w:rStyle w:val="a3"/>
          </w:rPr>
          <w:t>Д</w:t>
        </w:r>
        <w:r w:rsidR="00725295" w:rsidRPr="005D0B38">
          <w:rPr>
            <w:rStyle w:val="a3"/>
          </w:rPr>
          <w:t xml:space="preserve">альнем </w:t>
        </w:r>
        <w:r>
          <w:rPr>
            <w:rStyle w:val="a3"/>
          </w:rPr>
          <w:t>В</w:t>
        </w:r>
        <w:r w:rsidR="00725295" w:rsidRPr="005D0B38">
          <w:rPr>
            <w:rStyle w:val="a3"/>
          </w:rPr>
          <w:t>остоке</w:t>
        </w:r>
      </w:hyperlink>
      <w:r w:rsidR="00725295">
        <w:br/>
      </w:r>
    </w:p>
    <w:p w14:paraId="729F66A2" w14:textId="77777777" w:rsidR="00725295" w:rsidRDefault="00725295" w:rsidP="00725295">
      <w:pPr>
        <w:rPr>
          <w:rFonts w:ascii="Times New Roman" w:hAnsi="Times New Roman" w:cs="Times New Roman"/>
          <w:sz w:val="24"/>
          <w:szCs w:val="24"/>
        </w:rPr>
      </w:pPr>
    </w:p>
    <w:p w14:paraId="6EAE2D54" w14:textId="5F434EEC" w:rsidR="00725295" w:rsidRPr="00725295" w:rsidRDefault="00725295" w:rsidP="0072529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25295">
        <w:rPr>
          <w:rFonts w:ascii="Times New Roman" w:hAnsi="Times New Roman" w:cs="Times New Roman"/>
          <w:b/>
          <w:sz w:val="24"/>
          <w:szCs w:val="24"/>
        </w:rPr>
        <w:drawing>
          <wp:inline distT="0" distB="0" distL="0" distR="0" wp14:anchorId="3437A1E1" wp14:editId="6C67BB4B">
            <wp:extent cx="3459480" cy="2446598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469959" cy="24540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E03585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831488A" w14:textId="2B0DF0EB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летом 2019 года программа «Дальневосточный гектар» стартует на территории Забайкальского края. Жители региона смогут бесплатно выбрать и получить в пользование земельный участок на территории этого региона с 1 июля 2019 года.</w:t>
      </w:r>
    </w:p>
    <w:p w14:paraId="45B8C15B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DE9720" w14:textId="21CCB664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Закон о «дальневосточном гектаре» предполагает свободу выбора земельных участков и видов использования земли: к примеру, можно взять участок площадью в 10 соток для обустройства </w:t>
      </w:r>
      <w:r>
        <w:rPr>
          <w:rFonts w:ascii="Times New Roman" w:hAnsi="Times New Roman" w:cs="Times New Roman"/>
          <w:sz w:val="24"/>
          <w:szCs w:val="24"/>
        </w:rPr>
        <w:t>садового участка</w:t>
      </w:r>
      <w:r>
        <w:rPr>
          <w:rFonts w:ascii="Times New Roman" w:hAnsi="Times New Roman" w:cs="Times New Roman"/>
          <w:sz w:val="24"/>
          <w:szCs w:val="24"/>
        </w:rPr>
        <w:t xml:space="preserve"> ил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 строительства дома, ведения подсобного хозяйства, а можно и 10 гектаров, подав коллективное заявление, для фермерского или рекреационного проекта. В течение первого года заявителю необходимо определиться с видом использования участка, через три года - задекларировать освоение. После 4,5 лет безвозмездного пользования участком, в течение полугода, землю можно оформить в собственность или длительную аренду.</w:t>
      </w:r>
    </w:p>
    <w:p w14:paraId="05588304" w14:textId="6391A273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Pr="00725295">
          <w:rPr>
            <w:rStyle w:val="a3"/>
            <w:rFonts w:ascii="Times New Roman" w:hAnsi="Times New Roman" w:cs="Times New Roman"/>
            <w:sz w:val="24"/>
            <w:szCs w:val="24"/>
          </w:rPr>
          <w:t>Оформление участка по программе «Дальневосточный гектар»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проводится бесплатно, через интернет с помощью Федеральной информационной системы «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НаДальнийВосток.РФ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». С 1 июля 2019 года право на «гектары» в Республике Бурятия есть только у местных жителей. С 1 февраля 2020 года право выбрать землю в этих регионах появится у всех дальневосточников, а с 1 августа 2020 года – «дальневосточные гектары» Республики Бурятия и Забайкальского края станут доступны всем россиянам. На сегодняшний день бесплатный земельный участок можно оформить в 9 субъектах Дальневосточного федерального округа. </w:t>
      </w:r>
    </w:p>
    <w:p w14:paraId="2FA6E282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 xml:space="preserve">Для удобства граждан Агентство по развитию человеческого капитала на Дальнем Востоке сформировало </w:t>
      </w:r>
      <w:hyperlink r:id="rId1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портфель типовых решений, бизнес-планов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которые содержат структуру и порядок экономических расчетов. Достаточно лишь выбрать интересующее направление и адаптировать проект под конкретные природно-климатические условия, учесть особенности ведения бизнеса в том или ином регионе. </w:t>
      </w:r>
      <w:hyperlink r:id="rId12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Здесь же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размещены «истории успеха» дальневосточников, реализовавших или реализующих свои проекты на «гектаре».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br/>
        <w:t>Пообщаться с получателями «дальневосточных гектаров» можно на страницах социальных сетей:</w:t>
      </w:r>
    </w:p>
    <w:p w14:paraId="304C5597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Vkontakte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vk.com/1hectare</w:t>
        </w:r>
      </w:hyperlink>
    </w:p>
    <w:p w14:paraId="7B7C5CD1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Facebook: </w:t>
      </w:r>
      <w:hyperlink r:id="rId14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fb.com/1hectare</w:t>
        </w:r>
      </w:hyperlink>
    </w:p>
    <w:p w14:paraId="6D01AB65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Instagram: </w:t>
      </w:r>
      <w:hyperlink r:id="rId15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Instagram.com/1hectare</w:t>
        </w:r>
      </w:hyperlink>
    </w:p>
    <w:p w14:paraId="74192A10" w14:textId="77777777" w:rsidR="00725295" w:rsidRDefault="00725295" w:rsidP="00725295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Odnoklassniki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6" w:history="1"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ok.ru/</w:t>
        </w:r>
        <w:proofErr w:type="spellStart"/>
        <w:r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ihectare</w:t>
        </w:r>
        <w:proofErr w:type="spellEnd"/>
      </w:hyperlink>
    </w:p>
    <w:p w14:paraId="046FA911" w14:textId="77777777" w:rsidR="00725295" w:rsidRDefault="00725295" w:rsidP="00725295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4AB5B164" w14:textId="77777777" w:rsidR="00725295" w:rsidRDefault="00725295" w:rsidP="0072529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по программе «Дальневосточный гектар» можно направить напрямую на линию обратной связи по телефону 8-800-200-32-51, с помощью </w:t>
      </w:r>
      <w:hyperlink r:id="rId17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формы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 сайте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НаДальнийВосток.РФ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</w:t>
      </w:r>
      <w:r>
        <w:rPr>
          <w:rFonts w:ascii="Times New Roman" w:hAnsi="Times New Roman" w:cs="Times New Roman"/>
          <w:sz w:val="24"/>
          <w:szCs w:val="24"/>
          <w:lang w:val="en-US"/>
        </w:rPr>
        <w:t>Viber</w:t>
      </w:r>
      <w:r>
        <w:rPr>
          <w:rFonts w:ascii="Times New Roman" w:hAnsi="Times New Roman" w:cs="Times New Roman"/>
          <w:sz w:val="24"/>
          <w:szCs w:val="24"/>
        </w:rPr>
        <w:t xml:space="preserve"> +7 977 8234727.</w:t>
      </w:r>
    </w:p>
    <w:p w14:paraId="02453BA4" w14:textId="77777777" w:rsidR="008C7934" w:rsidRDefault="005D0B38"/>
    <w:sectPr w:rsidR="008C79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863A1"/>
    <w:multiLevelType w:val="hybridMultilevel"/>
    <w:tmpl w:val="A77CB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A80"/>
    <w:rsid w:val="000D6A80"/>
    <w:rsid w:val="005D0B38"/>
    <w:rsid w:val="00725295"/>
    <w:rsid w:val="007D0108"/>
    <w:rsid w:val="008D5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63165B"/>
  <w15:chartTrackingRefBased/>
  <w15:docId w15:val="{33F782AB-32AF-44E0-9175-EC2CDE083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5295"/>
    <w:pPr>
      <w:spacing w:after="0" w:line="240" w:lineRule="auto"/>
    </w:pPr>
    <w:rPr>
      <w:rFonts w:ascii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25295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529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25295"/>
    <w:rPr>
      <w:rFonts w:ascii="Segoe UI" w:hAnsi="Segoe UI" w:cs="Segoe UI"/>
      <w:sz w:val="18"/>
      <w:szCs w:val="18"/>
    </w:rPr>
  </w:style>
  <w:style w:type="character" w:styleId="a6">
    <w:name w:val="Unresolved Mention"/>
    <w:basedOn w:val="a0"/>
    <w:uiPriority w:val="99"/>
    <w:semiHidden/>
    <w:unhideWhenUsed/>
    <w:rsid w:val="00725295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5D0B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04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cfe.ru/services/programm-far-east-hectare/knowledge/" TargetMode="External"/><Relationship Id="rId13" Type="http://schemas.openxmlformats.org/officeDocument/2006/relationships/hyperlink" Target="https://vk.com/1hectar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invr.ru" TargetMode="External"/><Relationship Id="rId12" Type="http://schemas.openxmlformats.org/officeDocument/2006/relationships/hyperlink" Target="https://hcfe.ru/news/?tags=&#1080;&#1089;&#1090;&#1086;&#1088;&#1080;&#1103;%20&#1091;&#1089;&#1087;&#1077;&#1093;&#1072;" TargetMode="External"/><Relationship Id="rId17" Type="http://schemas.openxmlformats.org/officeDocument/2006/relationships/hyperlink" Target="http://&#1085;&#1072;&#1076;&#1072;&#1083;&#1100;&#1085;&#1080;&#1081;&#1074;&#1086;&#1089;&#1090;&#1086;&#1082;.&#1088;&#1092;/feedback/send" TargetMode="External"/><Relationship Id="rId2" Type="http://schemas.openxmlformats.org/officeDocument/2006/relationships/styles" Target="styles.xml"/><Relationship Id="rId16" Type="http://schemas.openxmlformats.org/officeDocument/2006/relationships/hyperlink" Target="https://ok.ru/ihectar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&#1085;&#1072;&#1076;&#1072;&#1083;&#1100;&#1085;&#1080;&#1081;&#1074;&#1086;&#1089;&#1090;&#1086;&#1082;.&#1088;&#1092;/" TargetMode="External"/><Relationship Id="rId11" Type="http://schemas.openxmlformats.org/officeDocument/2006/relationships/hyperlink" Target="https://hcfe.ru/services/programm-far-east-hectare/model_business_solutions/" TargetMode="External"/><Relationship Id="rId5" Type="http://schemas.openxmlformats.org/officeDocument/2006/relationships/hyperlink" Target="https://hcfe.ru/services/programm-far-east-hectare/knowledge/" TargetMode="External"/><Relationship Id="rId15" Type="http://schemas.openxmlformats.org/officeDocument/2006/relationships/hyperlink" Target="https://www.instagram.com/1hectare/" TargetMode="External"/><Relationship Id="rId10" Type="http://schemas.openxmlformats.org/officeDocument/2006/relationships/hyperlink" Target="https://&#1085;&#1072;&#1076;&#1072;&#1083;&#1100;&#1085;&#1080;&#1081;&#1074;&#1086;&#1089;&#1090;&#1086;&#1082;.&#1088;&#1092;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hyperlink" Target="https://www.facebook.com/1hectare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 Павел Никитович</dc:creator>
  <cp:keywords/>
  <dc:description/>
  <cp:lastModifiedBy>Брагин Павел Никитович</cp:lastModifiedBy>
  <cp:revision>2</cp:revision>
  <dcterms:created xsi:type="dcterms:W3CDTF">2019-03-26T17:38:00Z</dcterms:created>
  <dcterms:modified xsi:type="dcterms:W3CDTF">2019-03-26T17:54:00Z</dcterms:modified>
</cp:coreProperties>
</file>