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B9" w:rsidRDefault="00A039B9" w:rsidP="000633EF">
      <w:pPr>
        <w:pStyle w:val="ConsPlusNonformat"/>
        <w:widowControl/>
        <w:tabs>
          <w:tab w:val="left" w:pos="9354"/>
        </w:tabs>
        <w:ind w:right="-2"/>
        <w:jc w:val="center"/>
        <w:rPr>
          <w:rFonts w:ascii="Times New Roman" w:hAnsi="Times New Roman" w:cs="Times New Roman"/>
          <w:b/>
          <w:sz w:val="28"/>
          <w:szCs w:val="28"/>
        </w:rPr>
      </w:pPr>
      <w:r w:rsidRPr="009075D6">
        <w:rPr>
          <w:b/>
          <w:noProof/>
          <w:sz w:val="28"/>
          <w:szCs w:val="28"/>
        </w:rPr>
        <w:drawing>
          <wp:inline distT="0" distB="0" distL="0" distR="0">
            <wp:extent cx="619125" cy="828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0633EF" w:rsidRPr="006A39DB" w:rsidRDefault="000633EF" w:rsidP="000633EF">
      <w:pPr>
        <w:pStyle w:val="ConsPlusNonformat"/>
        <w:widowControl/>
        <w:tabs>
          <w:tab w:val="left" w:pos="9354"/>
        </w:tabs>
        <w:ind w:right="-2"/>
        <w:jc w:val="center"/>
        <w:rPr>
          <w:rFonts w:ascii="Times New Roman" w:hAnsi="Times New Roman" w:cs="Times New Roman"/>
          <w:b/>
          <w:sz w:val="28"/>
          <w:szCs w:val="28"/>
        </w:rPr>
      </w:pPr>
      <w:r w:rsidRPr="006A39DB">
        <w:rPr>
          <w:rFonts w:ascii="Times New Roman" w:hAnsi="Times New Roman" w:cs="Times New Roman"/>
          <w:b/>
          <w:sz w:val="28"/>
          <w:szCs w:val="28"/>
        </w:rPr>
        <w:t>Администрация городского поселения «Шерловогорское»</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633EF" w:rsidP="000633EF">
      <w:pPr>
        <w:pStyle w:val="ConsPlusNonformat"/>
        <w:widowControl/>
        <w:ind w:right="-2"/>
        <w:jc w:val="center"/>
        <w:rPr>
          <w:rFonts w:ascii="Times New Roman" w:hAnsi="Times New Roman" w:cs="Times New Roman"/>
          <w:b/>
          <w:sz w:val="32"/>
          <w:szCs w:val="32"/>
        </w:rPr>
      </w:pPr>
      <w:r w:rsidRPr="006A39DB">
        <w:rPr>
          <w:rFonts w:ascii="Times New Roman" w:hAnsi="Times New Roman" w:cs="Times New Roman"/>
          <w:b/>
          <w:sz w:val="32"/>
          <w:szCs w:val="32"/>
        </w:rPr>
        <w:t>ПОСТАНОВЛЕНИЕ</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9702CF" w:rsidP="000633EF">
      <w:pPr>
        <w:pStyle w:val="ConsPlusNonformat"/>
        <w:widowControl/>
        <w:ind w:right="-2"/>
        <w:jc w:val="both"/>
        <w:rPr>
          <w:rFonts w:ascii="Times New Roman" w:hAnsi="Times New Roman" w:cs="Times New Roman"/>
          <w:b/>
          <w:sz w:val="28"/>
          <w:szCs w:val="28"/>
        </w:rPr>
      </w:pPr>
      <w:r w:rsidRPr="006A39DB">
        <w:rPr>
          <w:rFonts w:ascii="Times New Roman" w:hAnsi="Times New Roman" w:cs="Times New Roman"/>
          <w:b/>
          <w:sz w:val="28"/>
          <w:szCs w:val="28"/>
        </w:rPr>
        <w:t xml:space="preserve"> 24</w:t>
      </w:r>
      <w:r w:rsidR="00F37CAF" w:rsidRPr="006A39DB">
        <w:rPr>
          <w:rFonts w:ascii="Times New Roman" w:hAnsi="Times New Roman" w:cs="Times New Roman"/>
          <w:b/>
          <w:sz w:val="28"/>
          <w:szCs w:val="28"/>
        </w:rPr>
        <w:t xml:space="preserve"> </w:t>
      </w:r>
      <w:r w:rsidRPr="006A39DB">
        <w:rPr>
          <w:rFonts w:ascii="Times New Roman" w:hAnsi="Times New Roman" w:cs="Times New Roman"/>
          <w:b/>
          <w:sz w:val="28"/>
          <w:szCs w:val="28"/>
        </w:rPr>
        <w:t>января</w:t>
      </w:r>
      <w:r w:rsidR="000633EF" w:rsidRPr="006A39DB">
        <w:rPr>
          <w:rFonts w:ascii="Times New Roman" w:hAnsi="Times New Roman" w:cs="Times New Roman"/>
          <w:b/>
          <w:sz w:val="28"/>
          <w:szCs w:val="28"/>
        </w:rPr>
        <w:t xml:space="preserve"> 20</w:t>
      </w:r>
      <w:r w:rsidRPr="006A39DB">
        <w:rPr>
          <w:rFonts w:ascii="Times New Roman" w:hAnsi="Times New Roman" w:cs="Times New Roman"/>
          <w:b/>
          <w:sz w:val="28"/>
          <w:szCs w:val="28"/>
        </w:rPr>
        <w:t>20</w:t>
      </w:r>
      <w:r w:rsidR="001805A1" w:rsidRPr="006A39DB">
        <w:rPr>
          <w:rFonts w:ascii="Times New Roman" w:hAnsi="Times New Roman" w:cs="Times New Roman"/>
          <w:b/>
          <w:sz w:val="28"/>
          <w:szCs w:val="28"/>
        </w:rPr>
        <w:t xml:space="preserve"> </w:t>
      </w:r>
      <w:r w:rsidR="000633EF" w:rsidRPr="006A39DB">
        <w:rPr>
          <w:rFonts w:ascii="Times New Roman" w:hAnsi="Times New Roman" w:cs="Times New Roman"/>
          <w:b/>
          <w:sz w:val="28"/>
          <w:szCs w:val="28"/>
        </w:rPr>
        <w:t xml:space="preserve">г.                                             </w:t>
      </w:r>
      <w:r w:rsidR="009F29F2" w:rsidRPr="006A39DB">
        <w:rPr>
          <w:rFonts w:ascii="Times New Roman" w:hAnsi="Times New Roman" w:cs="Times New Roman"/>
          <w:b/>
          <w:sz w:val="28"/>
          <w:szCs w:val="28"/>
        </w:rPr>
        <w:t xml:space="preserve">  </w:t>
      </w:r>
      <w:r w:rsidR="001805A1" w:rsidRPr="006A39DB">
        <w:rPr>
          <w:rFonts w:ascii="Times New Roman" w:hAnsi="Times New Roman" w:cs="Times New Roman"/>
          <w:b/>
          <w:sz w:val="28"/>
          <w:szCs w:val="28"/>
        </w:rPr>
        <w:t xml:space="preserve">                       </w:t>
      </w:r>
      <w:r w:rsidR="009F29F2" w:rsidRPr="006A39DB">
        <w:rPr>
          <w:rFonts w:ascii="Times New Roman" w:hAnsi="Times New Roman" w:cs="Times New Roman"/>
          <w:b/>
          <w:sz w:val="28"/>
          <w:szCs w:val="28"/>
        </w:rPr>
        <w:t xml:space="preserve">      </w:t>
      </w:r>
      <w:r w:rsidR="00C333A5" w:rsidRPr="006A39DB">
        <w:rPr>
          <w:rFonts w:ascii="Times New Roman" w:hAnsi="Times New Roman" w:cs="Times New Roman"/>
          <w:b/>
          <w:sz w:val="28"/>
          <w:szCs w:val="28"/>
        </w:rPr>
        <w:t xml:space="preserve">        </w:t>
      </w:r>
      <w:r w:rsidR="009F29F2" w:rsidRPr="006A39DB">
        <w:rPr>
          <w:rFonts w:ascii="Times New Roman" w:hAnsi="Times New Roman" w:cs="Times New Roman"/>
          <w:b/>
          <w:sz w:val="28"/>
          <w:szCs w:val="28"/>
        </w:rPr>
        <w:t xml:space="preserve"> </w:t>
      </w:r>
      <w:r w:rsidR="00C333A5" w:rsidRPr="006A39DB">
        <w:rPr>
          <w:rFonts w:ascii="Times New Roman" w:hAnsi="Times New Roman" w:cs="Times New Roman"/>
          <w:b/>
          <w:sz w:val="28"/>
          <w:szCs w:val="28"/>
        </w:rPr>
        <w:t xml:space="preserve">    </w:t>
      </w:r>
      <w:r w:rsidR="001805A1" w:rsidRPr="006A39DB">
        <w:rPr>
          <w:rFonts w:ascii="Times New Roman" w:hAnsi="Times New Roman" w:cs="Times New Roman"/>
          <w:b/>
          <w:sz w:val="28"/>
          <w:szCs w:val="28"/>
        </w:rPr>
        <w:t xml:space="preserve">№ </w:t>
      </w:r>
      <w:r w:rsidRPr="006A39DB">
        <w:rPr>
          <w:rFonts w:ascii="Times New Roman" w:hAnsi="Times New Roman" w:cs="Times New Roman"/>
          <w:b/>
          <w:sz w:val="28"/>
          <w:szCs w:val="28"/>
        </w:rPr>
        <w:t>23</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633EF" w:rsidP="000633EF">
      <w:pPr>
        <w:pStyle w:val="ConsPlusNonformat"/>
        <w:widowControl/>
        <w:tabs>
          <w:tab w:val="left" w:pos="9923"/>
        </w:tabs>
        <w:ind w:right="-2"/>
        <w:jc w:val="center"/>
        <w:rPr>
          <w:rFonts w:ascii="Times New Roman" w:hAnsi="Times New Roman" w:cs="Times New Roman"/>
          <w:b/>
          <w:sz w:val="28"/>
          <w:szCs w:val="28"/>
        </w:rPr>
      </w:pPr>
      <w:r w:rsidRPr="006A39DB">
        <w:rPr>
          <w:rFonts w:ascii="Times New Roman" w:hAnsi="Times New Roman" w:cs="Times New Roman"/>
          <w:b/>
          <w:sz w:val="28"/>
          <w:szCs w:val="28"/>
        </w:rPr>
        <w:t>пгт. Шерловая Гора</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633EF" w:rsidP="000633EF">
      <w:pPr>
        <w:pStyle w:val="ConsPlusNonformat"/>
        <w:widowControl/>
        <w:ind w:right="-2"/>
        <w:jc w:val="center"/>
        <w:rPr>
          <w:rFonts w:ascii="Times New Roman" w:hAnsi="Times New Roman" w:cs="Times New Roman"/>
          <w:strike/>
          <w:sz w:val="28"/>
          <w:szCs w:val="28"/>
        </w:rPr>
      </w:pPr>
      <w:r w:rsidRPr="006A39DB">
        <w:rPr>
          <w:rFonts w:ascii="Times New Roman" w:hAnsi="Times New Roman" w:cs="Times New Roman"/>
          <w:sz w:val="28"/>
          <w:szCs w:val="28"/>
        </w:rPr>
        <w:t xml:space="preserve">Об </w:t>
      </w:r>
      <w:r w:rsidR="001805A1" w:rsidRPr="006A39DB">
        <w:rPr>
          <w:rFonts w:ascii="Times New Roman" w:hAnsi="Times New Roman" w:cs="Times New Roman"/>
          <w:sz w:val="28"/>
          <w:szCs w:val="28"/>
        </w:rPr>
        <w:t xml:space="preserve">утверждении </w:t>
      </w:r>
      <w:r w:rsidR="00731A40" w:rsidRPr="006A39DB">
        <w:rPr>
          <w:rFonts w:ascii="Times New Roman" w:hAnsi="Times New Roman" w:cs="Times New Roman"/>
          <w:sz w:val="28"/>
          <w:szCs w:val="28"/>
        </w:rPr>
        <w:t xml:space="preserve">проекта </w:t>
      </w:r>
      <w:r w:rsidR="001805A1" w:rsidRPr="006A39DB">
        <w:rPr>
          <w:rFonts w:ascii="Times New Roman" w:hAnsi="Times New Roman" w:cs="Times New Roman"/>
          <w:sz w:val="28"/>
          <w:szCs w:val="28"/>
        </w:rPr>
        <w:t>муниципальной</w:t>
      </w:r>
      <w:r w:rsidR="00794AE4" w:rsidRPr="006A39DB">
        <w:rPr>
          <w:rFonts w:ascii="Times New Roman" w:hAnsi="Times New Roman" w:cs="Times New Roman"/>
          <w:sz w:val="28"/>
          <w:szCs w:val="28"/>
        </w:rPr>
        <w:t xml:space="preserve"> программы «Ф</w:t>
      </w:r>
      <w:r w:rsidRPr="006A39DB">
        <w:rPr>
          <w:rFonts w:ascii="Times New Roman" w:hAnsi="Times New Roman" w:cs="Times New Roman"/>
          <w:sz w:val="28"/>
          <w:szCs w:val="28"/>
        </w:rPr>
        <w:t>ормирова</w:t>
      </w:r>
      <w:r w:rsidR="005F511D" w:rsidRPr="006A39DB">
        <w:rPr>
          <w:rFonts w:ascii="Times New Roman" w:hAnsi="Times New Roman" w:cs="Times New Roman"/>
          <w:sz w:val="28"/>
          <w:szCs w:val="28"/>
        </w:rPr>
        <w:t>ние</w:t>
      </w:r>
      <w:r w:rsidRPr="006A39DB">
        <w:rPr>
          <w:rFonts w:ascii="Times New Roman" w:hAnsi="Times New Roman" w:cs="Times New Roman"/>
          <w:sz w:val="28"/>
          <w:szCs w:val="28"/>
        </w:rPr>
        <w:t xml:space="preserve"> современной городской среды </w:t>
      </w:r>
      <w:r w:rsidR="00791833" w:rsidRPr="006A39DB">
        <w:rPr>
          <w:rFonts w:ascii="Times New Roman" w:hAnsi="Times New Roman" w:cs="Times New Roman"/>
          <w:sz w:val="28"/>
          <w:szCs w:val="28"/>
        </w:rPr>
        <w:t xml:space="preserve">на территории </w:t>
      </w:r>
      <w:r w:rsidRPr="006A39DB">
        <w:rPr>
          <w:rFonts w:ascii="Times New Roman" w:hAnsi="Times New Roman" w:cs="Times New Roman"/>
          <w:sz w:val="28"/>
          <w:szCs w:val="28"/>
        </w:rPr>
        <w:t>городского по</w:t>
      </w:r>
      <w:r w:rsidR="001805A1" w:rsidRPr="006A39DB">
        <w:rPr>
          <w:rFonts w:ascii="Times New Roman" w:hAnsi="Times New Roman" w:cs="Times New Roman"/>
          <w:sz w:val="28"/>
          <w:szCs w:val="28"/>
        </w:rPr>
        <w:t>селения «Шерловогорское» на 2018-202</w:t>
      </w:r>
      <w:r w:rsidR="009702CF" w:rsidRPr="006A39DB">
        <w:rPr>
          <w:rFonts w:ascii="Times New Roman" w:hAnsi="Times New Roman" w:cs="Times New Roman"/>
          <w:sz w:val="28"/>
          <w:szCs w:val="28"/>
        </w:rPr>
        <w:t>4</w:t>
      </w:r>
      <w:r w:rsidRPr="006A39DB">
        <w:rPr>
          <w:rFonts w:ascii="Times New Roman" w:hAnsi="Times New Roman" w:cs="Times New Roman"/>
          <w:sz w:val="28"/>
          <w:szCs w:val="28"/>
        </w:rPr>
        <w:t xml:space="preserve"> год</w:t>
      </w:r>
      <w:r w:rsidR="001805A1" w:rsidRPr="006A39DB">
        <w:rPr>
          <w:rFonts w:ascii="Times New Roman" w:hAnsi="Times New Roman" w:cs="Times New Roman"/>
          <w:sz w:val="28"/>
          <w:szCs w:val="28"/>
        </w:rPr>
        <w:t>ы</w:t>
      </w:r>
      <w:r w:rsidRPr="006A39DB">
        <w:rPr>
          <w:rFonts w:ascii="Times New Roman" w:hAnsi="Times New Roman" w:cs="Times New Roman"/>
          <w:sz w:val="28"/>
          <w:szCs w:val="28"/>
        </w:rPr>
        <w:t>»</w:t>
      </w:r>
    </w:p>
    <w:p w:rsidR="000633EF" w:rsidRPr="006A39DB" w:rsidRDefault="000633EF" w:rsidP="0005319A">
      <w:pPr>
        <w:pStyle w:val="a9"/>
        <w:widowControl w:val="0"/>
        <w:tabs>
          <w:tab w:val="left" w:pos="1134"/>
        </w:tabs>
        <w:spacing w:after="0" w:line="240" w:lineRule="auto"/>
        <w:ind w:left="0" w:firstLine="709"/>
        <w:jc w:val="both"/>
        <w:rPr>
          <w:spacing w:val="2"/>
          <w:sz w:val="28"/>
          <w:szCs w:val="28"/>
        </w:rPr>
      </w:pPr>
      <w:r w:rsidRPr="006A39DB">
        <w:rPr>
          <w:rFonts w:ascii="Times New Roman" w:hAnsi="Times New Roman"/>
          <w:sz w:val="28"/>
          <w:szCs w:val="28"/>
        </w:rPr>
        <w:br/>
        <w:t xml:space="preserve">       </w:t>
      </w:r>
      <w:r w:rsidR="009D6D72" w:rsidRPr="006A39DB">
        <w:rPr>
          <w:rFonts w:ascii="Times New Roman" w:hAnsi="Times New Roman"/>
          <w:spacing w:val="-2"/>
          <w:sz w:val="28"/>
          <w:szCs w:val="28"/>
        </w:rPr>
        <w:t xml:space="preserve">В соответствии со </w:t>
      </w:r>
      <w:hyperlink r:id="rId9" w:history="1">
        <w:r w:rsidR="009D6D72" w:rsidRPr="006A39DB">
          <w:rPr>
            <w:rFonts w:ascii="Times New Roman" w:hAnsi="Times New Roman"/>
            <w:spacing w:val="-2"/>
            <w:sz w:val="28"/>
            <w:szCs w:val="28"/>
          </w:rPr>
          <w:t>статьей 179</w:t>
        </w:r>
      </w:hyperlink>
      <w:r w:rsidR="009D6D72" w:rsidRPr="006A39DB">
        <w:rPr>
          <w:rFonts w:ascii="Times New Roman" w:hAnsi="Times New Roman"/>
          <w:spacing w:val="-2"/>
          <w:sz w:val="28"/>
          <w:szCs w:val="28"/>
        </w:rPr>
        <w:t xml:space="preserve"> Бюджетного кодекса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статьей </w:t>
      </w:r>
      <w:r w:rsidR="009F29F2" w:rsidRPr="006A39DB">
        <w:rPr>
          <w:rFonts w:ascii="Times New Roman" w:hAnsi="Times New Roman"/>
          <w:spacing w:val="-2"/>
          <w:sz w:val="28"/>
          <w:szCs w:val="28"/>
        </w:rPr>
        <w:t>34</w:t>
      </w:r>
      <w:r w:rsidR="009D6D72" w:rsidRPr="006A39DB">
        <w:rPr>
          <w:rFonts w:ascii="Times New Roman" w:hAnsi="Times New Roman"/>
          <w:spacing w:val="-2"/>
          <w:sz w:val="28"/>
          <w:szCs w:val="28"/>
        </w:rPr>
        <w:t xml:space="preserve"> Устава городского поселения «Шерловогорское», в целях повышения уровня благоустройства городского поселения «Шерловогорское», улучшения благоприятных и комфортных условий для проживания граждан на территории городского поселения «Шерловогорское»,</w:t>
      </w:r>
      <w:r w:rsidR="0005319A" w:rsidRPr="006A39DB">
        <w:rPr>
          <w:rFonts w:ascii="Times New Roman" w:hAnsi="Times New Roman"/>
          <w:spacing w:val="-2"/>
          <w:sz w:val="28"/>
          <w:szCs w:val="28"/>
        </w:rPr>
        <w:t xml:space="preserve"> </w:t>
      </w:r>
      <w:r w:rsidR="009A2346" w:rsidRPr="006A39DB">
        <w:rPr>
          <w:rFonts w:ascii="Times New Roman" w:hAnsi="Times New Roman"/>
          <w:iCs/>
          <w:sz w:val="28"/>
          <w:szCs w:val="28"/>
        </w:rPr>
        <w:t xml:space="preserve">администрация городского </w:t>
      </w:r>
      <w:r w:rsidR="001805A1" w:rsidRPr="006A39DB">
        <w:rPr>
          <w:rFonts w:ascii="Times New Roman" w:hAnsi="Times New Roman"/>
          <w:iCs/>
          <w:sz w:val="28"/>
          <w:szCs w:val="28"/>
        </w:rPr>
        <w:t>поселения «</w:t>
      </w:r>
      <w:r w:rsidR="009A2346" w:rsidRPr="006A39DB">
        <w:rPr>
          <w:rFonts w:ascii="Times New Roman" w:hAnsi="Times New Roman"/>
          <w:iCs/>
          <w:sz w:val="28"/>
          <w:szCs w:val="28"/>
        </w:rPr>
        <w:t xml:space="preserve">Шерловогорское» </w:t>
      </w:r>
      <w:r w:rsidR="009A2346" w:rsidRPr="006A39DB">
        <w:rPr>
          <w:rFonts w:ascii="Times New Roman" w:hAnsi="Times New Roman"/>
          <w:b/>
          <w:sz w:val="28"/>
          <w:szCs w:val="28"/>
        </w:rPr>
        <w:t>п</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о</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с</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т</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а</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н</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о</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в</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л</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я</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е</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т</w:t>
      </w:r>
      <w:r w:rsidR="0005319A" w:rsidRPr="006A39DB">
        <w:rPr>
          <w:rFonts w:ascii="Times New Roman" w:hAnsi="Times New Roman"/>
          <w:b/>
          <w:sz w:val="28"/>
          <w:szCs w:val="28"/>
        </w:rPr>
        <w:t xml:space="preserve"> </w:t>
      </w:r>
      <w:r w:rsidR="009A2346" w:rsidRPr="006A39DB">
        <w:rPr>
          <w:rFonts w:ascii="Times New Roman" w:hAnsi="Times New Roman"/>
          <w:sz w:val="28"/>
          <w:szCs w:val="28"/>
        </w:rPr>
        <w:t>:</w:t>
      </w:r>
    </w:p>
    <w:p w:rsidR="000633EF" w:rsidRPr="006A39DB" w:rsidRDefault="00945B9D" w:rsidP="00B97AF5">
      <w:pPr>
        <w:pStyle w:val="a3"/>
        <w:numPr>
          <w:ilvl w:val="0"/>
          <w:numId w:val="1"/>
        </w:numPr>
        <w:spacing w:before="0" w:beforeAutospacing="0" w:after="0" w:afterAutospacing="0"/>
        <w:ind w:left="0" w:firstLine="709"/>
        <w:jc w:val="both"/>
        <w:rPr>
          <w:sz w:val="28"/>
          <w:szCs w:val="28"/>
        </w:rPr>
      </w:pPr>
      <w:r w:rsidRPr="006A39DB">
        <w:rPr>
          <w:spacing w:val="2"/>
          <w:sz w:val="28"/>
          <w:szCs w:val="28"/>
        </w:rPr>
        <w:t xml:space="preserve">Утвердить </w:t>
      </w:r>
      <w:r w:rsidR="00731A40" w:rsidRPr="006A39DB">
        <w:rPr>
          <w:spacing w:val="2"/>
          <w:sz w:val="28"/>
          <w:szCs w:val="28"/>
        </w:rPr>
        <w:t xml:space="preserve">проект </w:t>
      </w:r>
      <w:r w:rsidR="006A7208" w:rsidRPr="006A39DB">
        <w:rPr>
          <w:spacing w:val="2"/>
          <w:sz w:val="28"/>
          <w:szCs w:val="28"/>
        </w:rPr>
        <w:t>прилагаем</w:t>
      </w:r>
      <w:r w:rsidR="00731A40" w:rsidRPr="006A39DB">
        <w:rPr>
          <w:spacing w:val="2"/>
          <w:sz w:val="28"/>
          <w:szCs w:val="28"/>
        </w:rPr>
        <w:t>ой</w:t>
      </w:r>
      <w:r w:rsidR="006A7208" w:rsidRPr="006A39DB">
        <w:rPr>
          <w:spacing w:val="2"/>
          <w:sz w:val="28"/>
          <w:szCs w:val="28"/>
        </w:rPr>
        <w:t xml:space="preserve"> </w:t>
      </w:r>
      <w:r w:rsidR="000633EF" w:rsidRPr="006A39DB">
        <w:rPr>
          <w:sz w:val="28"/>
          <w:szCs w:val="28"/>
        </w:rPr>
        <w:t>муниципальн</w:t>
      </w:r>
      <w:r w:rsidR="00731A40" w:rsidRPr="006A39DB">
        <w:rPr>
          <w:sz w:val="28"/>
          <w:szCs w:val="28"/>
        </w:rPr>
        <w:t>ой</w:t>
      </w:r>
      <w:r w:rsidR="000633EF" w:rsidRPr="006A39DB">
        <w:rPr>
          <w:sz w:val="28"/>
          <w:szCs w:val="28"/>
        </w:rPr>
        <w:t xml:space="preserve"> программ</w:t>
      </w:r>
      <w:r w:rsidR="00731A40" w:rsidRPr="006A39DB">
        <w:rPr>
          <w:sz w:val="28"/>
          <w:szCs w:val="28"/>
        </w:rPr>
        <w:t>ы</w:t>
      </w:r>
      <w:r w:rsidRPr="006A39DB">
        <w:rPr>
          <w:sz w:val="28"/>
          <w:szCs w:val="28"/>
        </w:rPr>
        <w:t xml:space="preserve"> «Ф</w:t>
      </w:r>
      <w:r w:rsidR="000633EF" w:rsidRPr="006A39DB">
        <w:rPr>
          <w:sz w:val="28"/>
          <w:szCs w:val="28"/>
        </w:rPr>
        <w:t>ормировани</w:t>
      </w:r>
      <w:r w:rsidRPr="006A39DB">
        <w:rPr>
          <w:sz w:val="28"/>
          <w:szCs w:val="28"/>
        </w:rPr>
        <w:t>е</w:t>
      </w:r>
      <w:r w:rsidR="000633EF" w:rsidRPr="006A39DB">
        <w:rPr>
          <w:sz w:val="28"/>
          <w:szCs w:val="28"/>
        </w:rPr>
        <w:t xml:space="preserve"> современной городской среды </w:t>
      </w:r>
      <w:r w:rsidR="006A7208" w:rsidRPr="006A39DB">
        <w:rPr>
          <w:sz w:val="28"/>
          <w:szCs w:val="28"/>
        </w:rPr>
        <w:t xml:space="preserve">на территории </w:t>
      </w:r>
      <w:r w:rsidR="000633EF" w:rsidRPr="006A39DB">
        <w:rPr>
          <w:sz w:val="28"/>
          <w:szCs w:val="28"/>
        </w:rPr>
        <w:t>городского по</w:t>
      </w:r>
      <w:r w:rsidR="00BF3AAF" w:rsidRPr="006A39DB">
        <w:rPr>
          <w:sz w:val="28"/>
          <w:szCs w:val="28"/>
        </w:rPr>
        <w:t>селения «Шерловогорское» на 2018-202</w:t>
      </w:r>
      <w:r w:rsidR="009702CF" w:rsidRPr="006A39DB">
        <w:rPr>
          <w:sz w:val="28"/>
          <w:szCs w:val="28"/>
        </w:rPr>
        <w:t>4</w:t>
      </w:r>
      <w:r w:rsidR="000633EF" w:rsidRPr="006A39DB">
        <w:rPr>
          <w:sz w:val="28"/>
          <w:szCs w:val="28"/>
        </w:rPr>
        <w:t xml:space="preserve"> год</w:t>
      </w:r>
      <w:r w:rsidR="00BF3AAF" w:rsidRPr="006A39DB">
        <w:rPr>
          <w:sz w:val="28"/>
          <w:szCs w:val="28"/>
        </w:rPr>
        <w:t>ы</w:t>
      </w:r>
      <w:r w:rsidR="000633EF" w:rsidRPr="006A39DB">
        <w:rPr>
          <w:sz w:val="28"/>
          <w:szCs w:val="28"/>
        </w:rPr>
        <w:t>»</w:t>
      </w:r>
      <w:r w:rsidR="006A7208" w:rsidRPr="006A39DB">
        <w:rPr>
          <w:sz w:val="28"/>
          <w:szCs w:val="28"/>
        </w:rPr>
        <w:t>.</w:t>
      </w:r>
    </w:p>
    <w:p w:rsidR="00B275D3" w:rsidRPr="006A39DB" w:rsidRDefault="00B97AF5" w:rsidP="00B275D3">
      <w:pPr>
        <w:spacing w:after="0"/>
        <w:ind w:firstLine="720"/>
        <w:jc w:val="both"/>
        <w:rPr>
          <w:rFonts w:ascii="Times New Roman" w:hAnsi="Times New Roman" w:cs="Times New Roman"/>
          <w:color w:val="000000"/>
          <w:sz w:val="28"/>
          <w:szCs w:val="28"/>
        </w:rPr>
      </w:pPr>
      <w:r w:rsidRPr="006A39DB">
        <w:rPr>
          <w:rFonts w:ascii="Times New Roman" w:eastAsia="Times New Roman" w:hAnsi="Times New Roman" w:cs="Times New Roman"/>
          <w:sz w:val="28"/>
          <w:szCs w:val="28"/>
        </w:rPr>
        <w:t>2</w:t>
      </w:r>
      <w:r w:rsidR="00B275D3" w:rsidRPr="006A39DB">
        <w:rPr>
          <w:rFonts w:ascii="Times New Roman" w:eastAsia="Times New Roman" w:hAnsi="Times New Roman" w:cs="Times New Roman"/>
          <w:sz w:val="28"/>
          <w:szCs w:val="28"/>
        </w:rPr>
        <w:t>.</w:t>
      </w:r>
      <w:r w:rsidR="00B275D3" w:rsidRPr="006A39DB">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w:t>
      </w:r>
    </w:p>
    <w:p w:rsidR="00B275D3" w:rsidRPr="006A39DB" w:rsidRDefault="00B275D3" w:rsidP="00B275D3">
      <w:pPr>
        <w:spacing w:after="0"/>
        <w:ind w:firstLine="720"/>
        <w:jc w:val="both"/>
        <w:rPr>
          <w:rFonts w:ascii="Times New Roman" w:hAnsi="Times New Roman" w:cs="Times New Roman"/>
          <w:sz w:val="28"/>
          <w:szCs w:val="28"/>
        </w:rPr>
      </w:pPr>
      <w:r w:rsidRPr="006A39DB">
        <w:rPr>
          <w:rFonts w:ascii="Times New Roman" w:hAnsi="Times New Roman" w:cs="Times New Roman"/>
          <w:sz w:val="28"/>
          <w:szCs w:val="28"/>
        </w:rPr>
        <w:t>3. Настоящее постановление подлежит размещению на сайте муниципального образования в информационно-телекоммуникационной сети «Интернет» (</w:t>
      </w:r>
      <w:r w:rsidRPr="006A39DB">
        <w:rPr>
          <w:rFonts w:ascii="Times New Roman" w:hAnsi="Times New Roman" w:cs="Times New Roman"/>
          <w:i/>
          <w:sz w:val="28"/>
          <w:szCs w:val="28"/>
          <w:lang w:val="en-US"/>
        </w:rPr>
        <w:t>www</w:t>
      </w:r>
      <w:r w:rsidRPr="006A39DB">
        <w:rPr>
          <w:rFonts w:ascii="Times New Roman" w:hAnsi="Times New Roman" w:cs="Times New Roman"/>
          <w:i/>
          <w:sz w:val="28"/>
          <w:szCs w:val="28"/>
        </w:rPr>
        <w:t xml:space="preserve">. шерловогорское. </w:t>
      </w:r>
      <w:proofErr w:type="spellStart"/>
      <w:r w:rsidRPr="006A39DB">
        <w:rPr>
          <w:rFonts w:ascii="Times New Roman" w:hAnsi="Times New Roman" w:cs="Times New Roman"/>
          <w:i/>
          <w:sz w:val="28"/>
          <w:szCs w:val="28"/>
        </w:rPr>
        <w:t>рф</w:t>
      </w:r>
      <w:proofErr w:type="spellEnd"/>
      <w:r w:rsidRPr="006A39DB">
        <w:rPr>
          <w:rFonts w:ascii="Times New Roman" w:hAnsi="Times New Roman" w:cs="Times New Roman"/>
          <w:sz w:val="28"/>
          <w:szCs w:val="28"/>
        </w:rPr>
        <w:t>).</w:t>
      </w:r>
    </w:p>
    <w:p w:rsidR="00B275D3" w:rsidRPr="006A39DB" w:rsidRDefault="00B275D3" w:rsidP="00B275D3">
      <w:pPr>
        <w:spacing w:after="0"/>
        <w:ind w:firstLine="720"/>
        <w:jc w:val="both"/>
        <w:outlineLvl w:val="0"/>
        <w:rPr>
          <w:rFonts w:ascii="Times New Roman" w:hAnsi="Times New Roman" w:cs="Times New Roman"/>
          <w:bCs/>
          <w:iCs/>
          <w:sz w:val="28"/>
          <w:szCs w:val="28"/>
        </w:rPr>
      </w:pPr>
      <w:r w:rsidRPr="006A39DB">
        <w:rPr>
          <w:rFonts w:ascii="Times New Roman" w:hAnsi="Times New Roman" w:cs="Times New Roman"/>
          <w:bCs/>
          <w:iCs/>
          <w:sz w:val="28"/>
          <w:szCs w:val="28"/>
        </w:rPr>
        <w:t>4. Контроль за исполнением настоящего постановления оставляю за собой.</w:t>
      </w:r>
    </w:p>
    <w:p w:rsidR="00867A4D" w:rsidRPr="006A39DB" w:rsidRDefault="00867A4D" w:rsidP="00B275D3">
      <w:pPr>
        <w:tabs>
          <w:tab w:val="left" w:pos="993"/>
        </w:tabs>
        <w:spacing w:after="0" w:line="240" w:lineRule="auto"/>
        <w:jc w:val="both"/>
        <w:rPr>
          <w:rFonts w:ascii="Times New Roman" w:eastAsia="Times New Roman" w:hAnsi="Times New Roman" w:cs="Times New Roman"/>
          <w:sz w:val="28"/>
          <w:szCs w:val="28"/>
        </w:rPr>
      </w:pPr>
    </w:p>
    <w:p w:rsidR="001805A1" w:rsidRPr="006A39DB" w:rsidRDefault="001805A1" w:rsidP="000633EF">
      <w:pPr>
        <w:tabs>
          <w:tab w:val="left" w:pos="6899"/>
        </w:tabs>
        <w:spacing w:after="0" w:line="240" w:lineRule="auto"/>
        <w:jc w:val="both"/>
        <w:rPr>
          <w:rFonts w:ascii="Times New Roman" w:eastAsia="Times New Roman" w:hAnsi="Times New Roman" w:cs="Times New Roman"/>
          <w:sz w:val="28"/>
          <w:szCs w:val="28"/>
        </w:rPr>
      </w:pPr>
    </w:p>
    <w:p w:rsidR="000633EF" w:rsidRPr="006A39DB" w:rsidRDefault="00C333A5" w:rsidP="000633EF">
      <w:pPr>
        <w:tabs>
          <w:tab w:val="left" w:pos="6899"/>
        </w:tabs>
        <w:spacing w:after="0" w:line="240" w:lineRule="auto"/>
        <w:jc w:val="both"/>
        <w:rPr>
          <w:rFonts w:ascii="Times New Roman" w:hAnsi="Times New Roman" w:cs="Times New Roman"/>
          <w:sz w:val="28"/>
          <w:szCs w:val="28"/>
        </w:rPr>
      </w:pPr>
      <w:r w:rsidRPr="006A39DB">
        <w:rPr>
          <w:rFonts w:ascii="Times New Roman" w:hAnsi="Times New Roman" w:cs="Times New Roman"/>
          <w:sz w:val="28"/>
          <w:szCs w:val="28"/>
        </w:rPr>
        <w:t>Г</w:t>
      </w:r>
      <w:r w:rsidR="000633EF" w:rsidRPr="006A39DB">
        <w:rPr>
          <w:rFonts w:ascii="Times New Roman" w:hAnsi="Times New Roman" w:cs="Times New Roman"/>
          <w:sz w:val="28"/>
          <w:szCs w:val="28"/>
        </w:rPr>
        <w:t>лав</w:t>
      </w:r>
      <w:r w:rsidRPr="006A39DB">
        <w:rPr>
          <w:rFonts w:ascii="Times New Roman" w:hAnsi="Times New Roman" w:cs="Times New Roman"/>
          <w:sz w:val="28"/>
          <w:szCs w:val="28"/>
        </w:rPr>
        <w:t>а</w:t>
      </w:r>
      <w:r w:rsidR="000633EF" w:rsidRPr="006A39DB">
        <w:rPr>
          <w:rFonts w:ascii="Times New Roman" w:hAnsi="Times New Roman" w:cs="Times New Roman"/>
          <w:sz w:val="28"/>
          <w:szCs w:val="28"/>
        </w:rPr>
        <w:t xml:space="preserve"> городского поселения «</w:t>
      </w:r>
      <w:proofErr w:type="gramStart"/>
      <w:r w:rsidR="000633EF" w:rsidRPr="006A39DB">
        <w:rPr>
          <w:rFonts w:ascii="Times New Roman" w:hAnsi="Times New Roman" w:cs="Times New Roman"/>
          <w:sz w:val="28"/>
          <w:szCs w:val="28"/>
        </w:rPr>
        <w:t xml:space="preserve">Шерловогорское»   </w:t>
      </w:r>
      <w:proofErr w:type="gramEnd"/>
      <w:r w:rsidR="000633EF" w:rsidRPr="006A39DB">
        <w:rPr>
          <w:rFonts w:ascii="Times New Roman" w:hAnsi="Times New Roman" w:cs="Times New Roman"/>
          <w:sz w:val="28"/>
          <w:szCs w:val="28"/>
        </w:rPr>
        <w:t xml:space="preserve">   </w:t>
      </w:r>
      <w:r w:rsidR="006C5D76" w:rsidRPr="006A39DB">
        <w:rPr>
          <w:rFonts w:ascii="Times New Roman" w:hAnsi="Times New Roman" w:cs="Times New Roman"/>
          <w:sz w:val="28"/>
          <w:szCs w:val="28"/>
        </w:rPr>
        <w:t xml:space="preserve"> </w:t>
      </w:r>
      <w:r w:rsidR="001805A1" w:rsidRPr="006A39DB">
        <w:rPr>
          <w:rFonts w:ascii="Times New Roman" w:hAnsi="Times New Roman" w:cs="Times New Roman"/>
          <w:sz w:val="28"/>
          <w:szCs w:val="28"/>
        </w:rPr>
        <w:t xml:space="preserve">          </w:t>
      </w:r>
      <w:r w:rsidR="000633EF" w:rsidRPr="006A39DB">
        <w:rPr>
          <w:rFonts w:ascii="Times New Roman" w:hAnsi="Times New Roman" w:cs="Times New Roman"/>
          <w:sz w:val="28"/>
          <w:szCs w:val="28"/>
        </w:rPr>
        <w:t xml:space="preserve">  </w:t>
      </w:r>
      <w:r w:rsidRPr="006A39DB">
        <w:rPr>
          <w:rFonts w:ascii="Times New Roman" w:hAnsi="Times New Roman" w:cs="Times New Roman"/>
          <w:sz w:val="28"/>
          <w:szCs w:val="28"/>
        </w:rPr>
        <w:t xml:space="preserve">           А.В. Панин</w:t>
      </w:r>
    </w:p>
    <w:p w:rsidR="000E382D" w:rsidRPr="006A39DB" w:rsidRDefault="000E382D">
      <w:pPr>
        <w:rPr>
          <w:rFonts w:ascii="Times New Roman" w:hAnsi="Times New Roman" w:cs="Times New Roman"/>
          <w:sz w:val="28"/>
          <w:szCs w:val="28"/>
        </w:rPr>
      </w:pPr>
    </w:p>
    <w:p w:rsidR="009702CF" w:rsidRPr="006A39DB" w:rsidRDefault="009702CF" w:rsidP="009702CF">
      <w:pPr>
        <w:pStyle w:val="aa"/>
        <w:jc w:val="center"/>
        <w:rPr>
          <w:rFonts w:ascii="Times New Roman" w:hAnsi="Times New Roman" w:cs="Times New Roman"/>
          <w:sz w:val="24"/>
          <w:szCs w:val="24"/>
        </w:rPr>
      </w:pPr>
      <w:bookmarkStart w:id="0" w:name="_GoBack"/>
      <w:bookmarkEnd w:id="0"/>
      <w:r w:rsidRPr="006A39DB">
        <w:rPr>
          <w:rFonts w:ascii="Times New Roman" w:hAnsi="Times New Roman" w:cs="Times New Roman"/>
          <w:sz w:val="24"/>
          <w:szCs w:val="24"/>
        </w:rPr>
        <w:lastRenderedPageBreak/>
        <w:t xml:space="preserve">                                                                                                        УТВЕРЖДЕНА</w:t>
      </w:r>
    </w:p>
    <w:p w:rsidR="009702CF" w:rsidRPr="006A39DB" w:rsidRDefault="009702CF" w:rsidP="009702CF">
      <w:pPr>
        <w:pStyle w:val="aa"/>
        <w:jc w:val="right"/>
        <w:rPr>
          <w:rFonts w:ascii="Times New Roman" w:hAnsi="Times New Roman" w:cs="Times New Roman"/>
          <w:sz w:val="24"/>
          <w:szCs w:val="24"/>
        </w:rPr>
      </w:pPr>
      <w:r w:rsidRPr="006A39DB">
        <w:rPr>
          <w:rFonts w:ascii="Times New Roman" w:hAnsi="Times New Roman" w:cs="Times New Roman"/>
          <w:sz w:val="24"/>
          <w:szCs w:val="24"/>
        </w:rPr>
        <w:t>постановлением администрации</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городского поселения </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«Шерловогорское»</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от </w:t>
      </w:r>
      <w:r w:rsidR="004A6F75" w:rsidRPr="006A39DB">
        <w:rPr>
          <w:rFonts w:ascii="Times New Roman" w:hAnsi="Times New Roman" w:cs="Times New Roman"/>
          <w:sz w:val="24"/>
          <w:szCs w:val="24"/>
        </w:rPr>
        <w:t>24</w:t>
      </w:r>
      <w:r w:rsidRPr="006A39DB">
        <w:rPr>
          <w:rFonts w:ascii="Times New Roman" w:hAnsi="Times New Roman" w:cs="Times New Roman"/>
          <w:sz w:val="24"/>
          <w:szCs w:val="24"/>
        </w:rPr>
        <w:t xml:space="preserve"> </w:t>
      </w:r>
      <w:r w:rsidR="004A6F75" w:rsidRPr="006A39DB">
        <w:rPr>
          <w:rFonts w:ascii="Times New Roman" w:hAnsi="Times New Roman" w:cs="Times New Roman"/>
          <w:sz w:val="24"/>
          <w:szCs w:val="24"/>
        </w:rPr>
        <w:t>января</w:t>
      </w:r>
      <w:r w:rsidRPr="006A39DB">
        <w:rPr>
          <w:rFonts w:ascii="Times New Roman" w:hAnsi="Times New Roman" w:cs="Times New Roman"/>
          <w:sz w:val="24"/>
          <w:szCs w:val="24"/>
        </w:rPr>
        <w:t xml:space="preserve"> 20</w:t>
      </w:r>
      <w:r w:rsidR="004A6F75" w:rsidRPr="006A39DB">
        <w:rPr>
          <w:rFonts w:ascii="Times New Roman" w:hAnsi="Times New Roman" w:cs="Times New Roman"/>
          <w:sz w:val="24"/>
          <w:szCs w:val="24"/>
        </w:rPr>
        <w:t>20</w:t>
      </w:r>
      <w:r w:rsidRPr="006A39DB">
        <w:rPr>
          <w:rFonts w:ascii="Times New Roman" w:hAnsi="Times New Roman" w:cs="Times New Roman"/>
          <w:sz w:val="24"/>
          <w:szCs w:val="24"/>
        </w:rPr>
        <w:t xml:space="preserve"> г. № </w:t>
      </w:r>
      <w:r w:rsidR="004A6F75" w:rsidRPr="006A39DB">
        <w:rPr>
          <w:rFonts w:ascii="Times New Roman" w:hAnsi="Times New Roman" w:cs="Times New Roman"/>
          <w:sz w:val="24"/>
          <w:szCs w:val="24"/>
        </w:rPr>
        <w:t>23</w:t>
      </w:r>
    </w:p>
    <w:p w:rsidR="009702CF" w:rsidRPr="006A39DB" w:rsidRDefault="009702CF" w:rsidP="009702CF">
      <w:pPr>
        <w:jc w:val="right"/>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r w:rsidRPr="006A39DB">
        <w:rPr>
          <w:rFonts w:ascii="Times New Roman" w:eastAsia="Times New Roman" w:hAnsi="Times New Roman" w:cs="Times New Roman"/>
          <w:b/>
          <w:sz w:val="28"/>
          <w:szCs w:val="28"/>
        </w:rPr>
        <w:t>Муниципальная программа</w:t>
      </w:r>
    </w:p>
    <w:p w:rsidR="009702CF" w:rsidRPr="006A39DB" w:rsidRDefault="009702CF" w:rsidP="009702CF">
      <w:pPr>
        <w:jc w:val="center"/>
        <w:rPr>
          <w:rFonts w:ascii="Times New Roman" w:eastAsia="Times New Roman" w:hAnsi="Times New Roman" w:cs="Times New Roman"/>
          <w:b/>
          <w:sz w:val="28"/>
          <w:szCs w:val="28"/>
        </w:rPr>
      </w:pPr>
      <w:r w:rsidRPr="006A39DB">
        <w:rPr>
          <w:rFonts w:ascii="Times New Roman" w:eastAsia="Times New Roman" w:hAnsi="Times New Roman" w:cs="Times New Roman"/>
          <w:b/>
          <w:sz w:val="28"/>
          <w:szCs w:val="28"/>
        </w:rPr>
        <w:t>«Формирование современной городской среды</w:t>
      </w:r>
      <w:r w:rsidRPr="006A39DB">
        <w:rPr>
          <w:rFonts w:ascii="Times New Roman" w:hAnsi="Times New Roman" w:cs="Times New Roman"/>
          <w:b/>
          <w:sz w:val="28"/>
          <w:szCs w:val="28"/>
        </w:rPr>
        <w:t xml:space="preserve"> на территории городского поселения «Шерловогорское» на 2018-2024 годы</w:t>
      </w:r>
      <w:r w:rsidRPr="006A39DB">
        <w:rPr>
          <w:rFonts w:ascii="Times New Roman" w:eastAsia="Times New Roman" w:hAnsi="Times New Roman" w:cs="Times New Roman"/>
          <w:b/>
          <w:sz w:val="28"/>
          <w:szCs w:val="28"/>
        </w:rPr>
        <w:t>»</w:t>
      </w: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sz w:val="28"/>
          <w:szCs w:val="28"/>
        </w:rPr>
      </w:pPr>
      <w:r w:rsidRPr="006A39DB">
        <w:rPr>
          <w:rFonts w:ascii="Times New Roman" w:eastAsia="Times New Roman" w:hAnsi="Times New Roman" w:cs="Times New Roman"/>
          <w:sz w:val="28"/>
          <w:szCs w:val="28"/>
        </w:rPr>
        <w:t xml:space="preserve"> пгт. Шерловая Гора, 2020 год</w:t>
      </w:r>
    </w:p>
    <w:p w:rsidR="009702CF" w:rsidRPr="006A39DB" w:rsidRDefault="009702CF" w:rsidP="009702CF">
      <w:pPr>
        <w:pStyle w:val="aa"/>
        <w:jc w:val="center"/>
        <w:rPr>
          <w:rFonts w:ascii="Times New Roman" w:hAnsi="Times New Roman" w:cs="Times New Roman"/>
          <w:b/>
          <w:sz w:val="24"/>
          <w:szCs w:val="24"/>
        </w:rPr>
      </w:pPr>
      <w:r w:rsidRPr="006A39DB">
        <w:br w:type="page"/>
      </w:r>
      <w:r w:rsidRPr="006A39DB">
        <w:rPr>
          <w:rFonts w:ascii="Times New Roman" w:hAnsi="Times New Roman" w:cs="Times New Roman"/>
          <w:b/>
          <w:sz w:val="24"/>
          <w:szCs w:val="24"/>
        </w:rPr>
        <w:lastRenderedPageBreak/>
        <w:t>Паспорт</w:t>
      </w:r>
    </w:p>
    <w:p w:rsidR="009702CF" w:rsidRPr="006A39DB" w:rsidRDefault="009702CF" w:rsidP="009702CF">
      <w:pPr>
        <w:pStyle w:val="aa"/>
        <w:jc w:val="center"/>
        <w:rPr>
          <w:rFonts w:ascii="Times New Roman" w:hAnsi="Times New Roman" w:cs="Times New Roman"/>
          <w:b/>
          <w:sz w:val="24"/>
          <w:szCs w:val="24"/>
        </w:rPr>
      </w:pPr>
      <w:r w:rsidRPr="006A39DB">
        <w:rPr>
          <w:rFonts w:ascii="Times New Roman" w:hAnsi="Times New Roman" w:cs="Times New Roman"/>
          <w:b/>
          <w:sz w:val="24"/>
          <w:szCs w:val="24"/>
        </w:rPr>
        <w:t>муниципальной программы «Формирование современной городской среды на территории городского поселения «Шерловогорское» на 2018-2024 годы»</w:t>
      </w:r>
    </w:p>
    <w:tbl>
      <w:tblPr>
        <w:tblpPr w:leftFromText="180" w:rightFromText="180" w:vertAnchor="page" w:horzAnchor="margin" w:tblpY="2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5086"/>
      </w:tblGrid>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Ответственный исполнитель программы</w:t>
            </w:r>
          </w:p>
        </w:tc>
        <w:tc>
          <w:tcPr>
            <w:tcW w:w="5086" w:type="dxa"/>
          </w:tcPr>
          <w:p w:rsidR="009702CF" w:rsidRPr="006A39DB" w:rsidRDefault="009702CF" w:rsidP="009702CF">
            <w:pPr>
              <w:spacing w:after="0" w:line="240" w:lineRule="auto"/>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Администрация </w:t>
            </w:r>
            <w:proofErr w:type="spellStart"/>
            <w:r w:rsidRPr="006A39DB">
              <w:rPr>
                <w:rFonts w:ascii="Times New Roman" w:eastAsia="Times New Roman" w:hAnsi="Times New Roman" w:cs="Times New Roman"/>
                <w:sz w:val="24"/>
                <w:szCs w:val="24"/>
              </w:rPr>
              <w:t>ГП</w:t>
            </w:r>
            <w:proofErr w:type="spellEnd"/>
            <w:r w:rsidRPr="006A39DB">
              <w:rPr>
                <w:rFonts w:ascii="Times New Roman" w:eastAsia="Times New Roman" w:hAnsi="Times New Roman" w:cs="Times New Roman"/>
                <w:sz w:val="24"/>
                <w:szCs w:val="24"/>
              </w:rPr>
              <w:t xml:space="preserve">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Участники Программы</w:t>
            </w:r>
          </w:p>
        </w:tc>
        <w:tc>
          <w:tcPr>
            <w:tcW w:w="5086"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Граждане, их объединения; заинтересованные лица; общественные организации; подрядные организации</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Цели программы</w:t>
            </w:r>
          </w:p>
        </w:tc>
        <w:tc>
          <w:tcPr>
            <w:tcW w:w="5086" w:type="dxa"/>
          </w:tcPr>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повышение качества современной городской среды;</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-повышение качества и комфорта городской среды на территории </w:t>
            </w:r>
            <w:proofErr w:type="spellStart"/>
            <w:r w:rsidRPr="006A39DB">
              <w:rPr>
                <w:rFonts w:ascii="Times New Roman" w:eastAsia="Times New Roman" w:hAnsi="Times New Roman" w:cs="Times New Roman"/>
                <w:sz w:val="24"/>
                <w:szCs w:val="24"/>
              </w:rPr>
              <w:t>ГП</w:t>
            </w:r>
            <w:proofErr w:type="spellEnd"/>
            <w:r w:rsidRPr="006A39DB">
              <w:rPr>
                <w:rFonts w:ascii="Times New Roman" w:eastAsia="Times New Roman" w:hAnsi="Times New Roman" w:cs="Times New Roman"/>
                <w:sz w:val="24"/>
                <w:szCs w:val="24"/>
              </w:rPr>
              <w:t xml:space="preserve">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-формирование системы инструментов общественного участия и поддержки инициатив граждан в принятии решений по вопросам благоустройства;</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комплексное улучшение благоустройство дворовых территорий МКД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развитие территорий общего пользования, мест массового отдыха людей муниципального образования.</w:t>
            </w:r>
          </w:p>
          <w:p w:rsidR="009702CF" w:rsidRPr="006A39DB" w:rsidRDefault="009702CF" w:rsidP="009702CF">
            <w:pPr>
              <w:spacing w:after="0" w:line="240" w:lineRule="auto"/>
              <w:rPr>
                <w:rFonts w:ascii="Times New Roman" w:eastAsia="Times New Roman" w:hAnsi="Times New Roman" w:cs="Times New Roman"/>
                <w:sz w:val="24"/>
                <w:szCs w:val="24"/>
              </w:rPr>
            </w:pP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Задачи программы</w:t>
            </w:r>
          </w:p>
        </w:tc>
        <w:tc>
          <w:tcPr>
            <w:tcW w:w="5086" w:type="dxa"/>
          </w:tcPr>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обеспечение участия населения в процессах формирования планов комплексного благоустройства дворовых территорий, общественной территории и их общественного обсуждения.</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-обеспечение формирования единого облика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проведение ремонта и обеспечение комплексного благоустройства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организация новых и восстановление существующих мест отдыха на внутридомовых территориях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озеленение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привлечение населения к участию в благоустройстве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повышение уровня благоустройства муниципальных территорий общего пользования.</w:t>
            </w:r>
          </w:p>
          <w:p w:rsidR="009702CF" w:rsidRPr="006A39DB" w:rsidRDefault="009702CF" w:rsidP="009702CF">
            <w:pPr>
              <w:spacing w:after="0" w:line="240" w:lineRule="auto"/>
              <w:rPr>
                <w:rFonts w:ascii="Times New Roman" w:eastAsia="Times New Roman" w:hAnsi="Times New Roman" w:cs="Times New Roman"/>
                <w:sz w:val="24"/>
                <w:szCs w:val="24"/>
              </w:rPr>
            </w:pP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Целевые индикаторы и показатели программы</w:t>
            </w:r>
          </w:p>
        </w:tc>
        <w:tc>
          <w:tcPr>
            <w:tcW w:w="5086" w:type="dxa"/>
          </w:tcPr>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доля дворовых территорий МКД, в отношении которых проведены работы по комплексному </w:t>
            </w:r>
            <w:r w:rsidRPr="006A39DB">
              <w:rPr>
                <w:rFonts w:ascii="Times New Roman" w:eastAsia="Times New Roman" w:hAnsi="Times New Roman" w:cs="Times New Roman"/>
                <w:sz w:val="24"/>
                <w:szCs w:val="24"/>
              </w:rPr>
              <w:lastRenderedPageBreak/>
              <w:t>благоустройству, от общего количества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количество дворовых территорий МКД, приведенных в нормативное состояние;</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повышения уровня информирования о мероприятиях по «Формированию современной городской среды» на территории </w:t>
            </w:r>
            <w:proofErr w:type="spellStart"/>
            <w:r w:rsidRPr="006A39DB">
              <w:rPr>
                <w:rFonts w:ascii="Times New Roman" w:hAnsi="Times New Roman" w:cs="Times New Roman"/>
                <w:sz w:val="24"/>
                <w:szCs w:val="24"/>
              </w:rPr>
              <w:t>ГП</w:t>
            </w:r>
            <w:proofErr w:type="spellEnd"/>
            <w:r w:rsidRPr="006A39DB">
              <w:rPr>
                <w:rFonts w:ascii="Times New Roman" w:eastAsia="Times New Roman" w:hAnsi="Times New Roman" w:cs="Times New Roman"/>
                <w:sz w:val="24"/>
                <w:szCs w:val="24"/>
              </w:rPr>
              <w:t xml:space="preserve">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доля площади благоустроенных общественных территорий к общей площади общественных территорий;</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объем трудового участия заинтересованных лиц в выполнении дополнительного перечня работ по благоустройству дворовых территорий.</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Срок реализации программы</w:t>
            </w:r>
          </w:p>
        </w:tc>
        <w:tc>
          <w:tcPr>
            <w:tcW w:w="5086" w:type="dxa"/>
          </w:tcPr>
          <w:p w:rsidR="009702CF" w:rsidRPr="006A39DB" w:rsidRDefault="009702CF" w:rsidP="00217141">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Программа реализуется в 2018-2024 годах в </w:t>
            </w:r>
            <w:r w:rsidR="00217141" w:rsidRPr="006A39DB">
              <w:rPr>
                <w:rFonts w:ascii="Times New Roman" w:eastAsia="Times New Roman" w:hAnsi="Times New Roman" w:cs="Times New Roman"/>
                <w:sz w:val="24"/>
                <w:szCs w:val="24"/>
              </w:rPr>
              <w:t xml:space="preserve">несколько </w:t>
            </w:r>
            <w:r w:rsidRPr="006A39DB">
              <w:rPr>
                <w:rFonts w:ascii="Times New Roman" w:eastAsia="Times New Roman" w:hAnsi="Times New Roman" w:cs="Times New Roman"/>
                <w:sz w:val="24"/>
                <w:szCs w:val="24"/>
              </w:rPr>
              <w:t>этап</w:t>
            </w:r>
            <w:r w:rsidR="00217141" w:rsidRPr="006A39DB">
              <w:rPr>
                <w:rFonts w:ascii="Times New Roman" w:eastAsia="Times New Roman" w:hAnsi="Times New Roman" w:cs="Times New Roman"/>
                <w:sz w:val="24"/>
                <w:szCs w:val="24"/>
              </w:rPr>
              <w:t>ов</w:t>
            </w:r>
            <w:r w:rsidRPr="006A39DB">
              <w:rPr>
                <w:rFonts w:ascii="Times New Roman" w:eastAsia="Times New Roman" w:hAnsi="Times New Roman" w:cs="Times New Roman"/>
                <w:sz w:val="24"/>
                <w:szCs w:val="24"/>
              </w:rPr>
              <w:t>.</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Объемы и источники финансирования программы</w:t>
            </w:r>
          </w:p>
        </w:tc>
        <w:tc>
          <w:tcPr>
            <w:tcW w:w="5086" w:type="dxa"/>
          </w:tcPr>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Общий объем финансирования программы составляет – </w:t>
            </w:r>
            <w:r w:rsidR="00361821" w:rsidRPr="006A39DB">
              <w:rPr>
                <w:rFonts w:ascii="Times New Roman" w:hAnsi="Times New Roman" w:cs="Times New Roman"/>
                <w:b/>
                <w:sz w:val="24"/>
                <w:szCs w:val="24"/>
                <w:u w:val="single"/>
              </w:rPr>
              <w:t>39353,03979</w:t>
            </w:r>
            <w:r w:rsidRPr="006A39DB">
              <w:rPr>
                <w:rFonts w:ascii="Times New Roman" w:hAnsi="Times New Roman" w:cs="Times New Roman"/>
                <w:sz w:val="24"/>
                <w:szCs w:val="24"/>
              </w:rPr>
              <w:t>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2 347,11138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2019 год – </w:t>
            </w:r>
            <w:r w:rsidR="00F44757" w:rsidRPr="006A39DB">
              <w:rPr>
                <w:rFonts w:ascii="Times New Roman" w:hAnsi="Times New Roman" w:cs="Times New Roman"/>
                <w:sz w:val="24"/>
                <w:szCs w:val="24"/>
              </w:rPr>
              <w:t>5176,14002</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3434BC" w:rsidRPr="006A39DB">
              <w:rPr>
                <w:rFonts w:ascii="Times New Roman" w:hAnsi="Times New Roman" w:cs="Times New Roman"/>
                <w:sz w:val="24"/>
                <w:szCs w:val="24"/>
              </w:rPr>
              <w:t>10429,78839</w:t>
            </w:r>
            <w:r w:rsidRPr="006A39DB">
              <w:rPr>
                <w:rFonts w:ascii="Times New Roman" w:hAnsi="Times New Roman" w:cs="Times New Roman"/>
                <w:sz w:val="24"/>
                <w:szCs w:val="24"/>
              </w:rPr>
              <w:t> тыс. руб.;</w:t>
            </w:r>
          </w:p>
          <w:p w:rsidR="009702CF" w:rsidRPr="006A39DB" w:rsidRDefault="00F44757"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5,350</w:t>
            </w:r>
            <w:r w:rsidR="009702CF" w:rsidRPr="006A39DB">
              <w:rPr>
                <w:rFonts w:ascii="Times New Roman" w:hAnsi="Times New Roman" w:cs="Times New Roman"/>
                <w:sz w:val="24"/>
                <w:szCs w:val="24"/>
              </w:rPr>
              <w:t>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w:t>
            </w:r>
            <w:r w:rsidR="00F44757" w:rsidRPr="006A39DB">
              <w:rPr>
                <w:rFonts w:ascii="Times New Roman" w:hAnsi="Times New Roman" w:cs="Times New Roman"/>
                <w:sz w:val="24"/>
                <w:szCs w:val="24"/>
              </w:rPr>
              <w:t>22 год – 5,350</w:t>
            </w:r>
            <w:r w:rsidRPr="006A39DB">
              <w:rPr>
                <w:rFonts w:ascii="Times New Roman" w:hAnsi="Times New Roman" w:cs="Times New Roman"/>
                <w:sz w:val="24"/>
                <w:szCs w:val="24"/>
              </w:rPr>
              <w:t> тыс. руб.;</w:t>
            </w:r>
          </w:p>
          <w:p w:rsidR="009702CF" w:rsidRPr="006A39DB" w:rsidRDefault="00F44757"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5,350</w:t>
            </w:r>
            <w:r w:rsidR="009702CF" w:rsidRPr="006A39DB">
              <w:rPr>
                <w:rFonts w:ascii="Times New Roman" w:hAnsi="Times New Roman" w:cs="Times New Roman"/>
                <w:sz w:val="24"/>
                <w:szCs w:val="24"/>
              </w:rPr>
              <w:t>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5,</w:t>
            </w:r>
            <w:r w:rsidR="00F44757" w:rsidRPr="006A39DB">
              <w:rPr>
                <w:rFonts w:ascii="Times New Roman" w:hAnsi="Times New Roman" w:cs="Times New Roman"/>
                <w:sz w:val="24"/>
                <w:szCs w:val="24"/>
              </w:rPr>
              <w:t>350</w:t>
            </w:r>
            <w:r w:rsidRPr="006A39DB">
              <w:rPr>
                <w:rFonts w:ascii="Times New Roman" w:hAnsi="Times New Roman" w:cs="Times New Roman"/>
                <w:sz w:val="24"/>
                <w:szCs w:val="24"/>
              </w:rPr>
              <w:t>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бюджета городского поселения «Шерловогорское» - </w:t>
            </w:r>
            <w:r w:rsidR="00920FA7" w:rsidRPr="006A39DB">
              <w:rPr>
                <w:rFonts w:ascii="Times New Roman" w:hAnsi="Times New Roman" w:cs="Times New Roman"/>
                <w:b/>
                <w:sz w:val="24"/>
                <w:szCs w:val="24"/>
                <w:u w:val="single"/>
              </w:rPr>
              <w:t>3222,50138</w:t>
            </w:r>
            <w:r w:rsidRPr="006A39DB">
              <w:rPr>
                <w:rFonts w:ascii="Times New Roman" w:hAnsi="Times New Roman" w:cs="Times New Roman"/>
                <w:sz w:val="24"/>
                <w:szCs w:val="24"/>
              </w:rPr>
              <w:t xml:space="preserve">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765,74838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340</w:t>
            </w:r>
            <w:r w:rsidR="00F44757" w:rsidRPr="006A39DB">
              <w:rPr>
                <w:rFonts w:ascii="Times New Roman" w:hAnsi="Times New Roman" w:cs="Times New Roman"/>
                <w:sz w:val="24"/>
                <w:szCs w:val="24"/>
              </w:rPr>
              <w:t>,0</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FB2409" w:rsidRPr="006A39DB">
              <w:rPr>
                <w:rFonts w:ascii="Times New Roman" w:hAnsi="Times New Roman" w:cs="Times New Roman"/>
                <w:sz w:val="24"/>
                <w:szCs w:val="24"/>
              </w:rPr>
              <w:t>716,753</w:t>
            </w:r>
            <w:r w:rsidRPr="006A39DB">
              <w:rPr>
                <w:rFonts w:ascii="Times New Roman" w:hAnsi="Times New Roman" w:cs="Times New Roman"/>
                <w:sz w:val="24"/>
                <w:szCs w:val="24"/>
              </w:rPr>
              <w:t>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350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350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lastRenderedPageBreak/>
              <w:t>2023 год – 350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350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краевого бюджета – </w:t>
            </w:r>
            <w:r w:rsidR="00245B21" w:rsidRPr="006A39DB">
              <w:rPr>
                <w:rFonts w:ascii="Times New Roman" w:hAnsi="Times New Roman" w:cs="Times New Roman"/>
                <w:b/>
                <w:sz w:val="24"/>
                <w:szCs w:val="24"/>
                <w:u w:val="single"/>
              </w:rPr>
              <w:t>768,03345</w:t>
            </w:r>
            <w:r w:rsidRPr="006A39DB">
              <w:rPr>
                <w:rFonts w:ascii="Times New Roman" w:hAnsi="Times New Roman" w:cs="Times New Roman"/>
                <w:sz w:val="24"/>
                <w:szCs w:val="24"/>
              </w:rPr>
              <w:t xml:space="preserve">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94,88178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2019 год – </w:t>
            </w:r>
            <w:r w:rsidR="00245B21" w:rsidRPr="006A39DB">
              <w:rPr>
                <w:rFonts w:ascii="Times New Roman" w:hAnsi="Times New Roman" w:cs="Times New Roman"/>
                <w:sz w:val="24"/>
                <w:szCs w:val="24"/>
              </w:rPr>
              <w:t>82,7</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245B21" w:rsidRPr="006A39DB">
              <w:rPr>
                <w:rFonts w:ascii="Times New Roman" w:hAnsi="Times New Roman" w:cs="Times New Roman"/>
                <w:sz w:val="24"/>
                <w:szCs w:val="24"/>
              </w:rPr>
              <w:t>190,45167</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федерального бюджета – </w:t>
            </w:r>
            <w:r w:rsidR="00331721" w:rsidRPr="006A39DB">
              <w:rPr>
                <w:rFonts w:ascii="Times New Roman" w:hAnsi="Times New Roman" w:cs="Times New Roman"/>
                <w:b/>
                <w:sz w:val="24"/>
                <w:szCs w:val="24"/>
                <w:u w:val="single"/>
              </w:rPr>
              <w:t>35362,50496</w:t>
            </w:r>
            <w:r w:rsidRPr="006A39DB">
              <w:rPr>
                <w:rFonts w:ascii="Times New Roman" w:hAnsi="Times New Roman" w:cs="Times New Roman"/>
                <w:sz w:val="24"/>
                <w:szCs w:val="24"/>
              </w:rPr>
              <w:t xml:space="preserve">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1486,48122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4753,44002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331721" w:rsidRPr="006A39DB">
              <w:rPr>
                <w:rFonts w:ascii="Times New Roman" w:hAnsi="Times New Roman" w:cs="Times New Roman"/>
                <w:sz w:val="24"/>
                <w:szCs w:val="24"/>
              </w:rPr>
              <w:t>9522,58372</w:t>
            </w:r>
            <w:r w:rsidRPr="006A39DB">
              <w:rPr>
                <w:rFonts w:ascii="Times New Roman" w:hAnsi="Times New Roman" w:cs="Times New Roman"/>
                <w:sz w:val="24"/>
                <w:szCs w:val="24"/>
              </w:rPr>
              <w:t>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4,900 тыс. руб.;</w:t>
            </w:r>
          </w:p>
          <w:p w:rsidR="009702CF" w:rsidRPr="006A39DB" w:rsidRDefault="009702CF" w:rsidP="009702CF">
            <w:pPr>
              <w:rPr>
                <w:rFonts w:ascii="Times New Roman" w:hAnsi="Times New Roman" w:cs="Times New Roman"/>
                <w:sz w:val="24"/>
                <w:szCs w:val="24"/>
              </w:rPr>
            </w:pPr>
            <w:r w:rsidRPr="006A39DB">
              <w:rPr>
                <w:rFonts w:ascii="Times New Roman" w:hAnsi="Times New Roman" w:cs="Times New Roman"/>
                <w:sz w:val="24"/>
                <w:szCs w:val="24"/>
              </w:rPr>
              <w:t>2022 год – 4,900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4,900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4,900 тыс. руб.</w:t>
            </w:r>
          </w:p>
          <w:p w:rsidR="009702CF" w:rsidRPr="006A39DB" w:rsidRDefault="009702CF" w:rsidP="009702CF">
            <w:pPr>
              <w:rPr>
                <w:rFonts w:ascii="Times New Roman" w:hAnsi="Times New Roman" w:cs="Times New Roman"/>
                <w:sz w:val="24"/>
                <w:szCs w:val="24"/>
              </w:rPr>
            </w:pP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внебюджетных источников – </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0,0 тыс.руб.,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0,0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2020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lastRenderedPageBreak/>
              <w:t>2023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0,0 руб.</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lastRenderedPageBreak/>
              <w:t>Ожидаемые результаты реализации программы</w:t>
            </w:r>
          </w:p>
        </w:tc>
        <w:tc>
          <w:tcPr>
            <w:tcW w:w="5086" w:type="dxa"/>
          </w:tcPr>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В результате реализации Программы ожидается:</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xml:space="preserve">- увеличение количества дворовых территорий, на которых проведено благоустройство – на 105 единиц (31,5 </w:t>
            </w:r>
            <w:proofErr w:type="spellStart"/>
            <w:r w:rsidRPr="006A39DB">
              <w:rPr>
                <w:rFonts w:ascii="Times New Roman" w:hAnsi="Times New Roman" w:cs="Times New Roman"/>
              </w:rPr>
              <w:t>тыс.кв.м</w:t>
            </w:r>
            <w:proofErr w:type="spellEnd"/>
            <w:r w:rsidRPr="006A39DB">
              <w:rPr>
                <w:rFonts w:ascii="Times New Roman" w:hAnsi="Times New Roman" w:cs="Times New Roman"/>
              </w:rPr>
              <w:t>.);</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доли благоустроенных дворовых территорий от общего количества и площади дворовых территорий по городскому поселению «Шерловогорское» до 100%, (увеличение составит 82 %);</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до 100 %;</w:t>
            </w:r>
          </w:p>
          <w:p w:rsidR="009702CF" w:rsidRPr="006A39DB" w:rsidRDefault="009702CF" w:rsidP="009702CF">
            <w:pPr>
              <w:jc w:val="both"/>
              <w:rPr>
                <w:rFonts w:ascii="Times New Roman" w:hAnsi="Times New Roman" w:cs="Times New Roman"/>
                <w:sz w:val="24"/>
                <w:szCs w:val="24"/>
              </w:rPr>
            </w:pP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количества муниципальных благоустроенных территорий общего пользования на 12 ед.;</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площади муниципальных благоустроенных территорий общего пользования на 7 Га;</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 (увеличение составит 92%);</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xml:space="preserve">-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w:t>
            </w:r>
            <w:r w:rsidRPr="006A39DB">
              <w:rPr>
                <w:rFonts w:ascii="Times New Roman" w:hAnsi="Times New Roman" w:cs="Times New Roman"/>
              </w:rPr>
              <w:lastRenderedPageBreak/>
              <w:t>связи с отсутствием соответствующих решений собственников помещений (заинтересованных лиц);</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(заинтересованных лиц);</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включенных в программу, до 30% от общей стоимости работ по дополнительному перечню;</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объема трудового участия заинтересованных лиц в выполнении дополнительного перечня работ по благоустройству дворовых территорий на 120 000 чел/часов.</w:t>
            </w:r>
          </w:p>
        </w:tc>
      </w:tr>
    </w:tbl>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numPr>
          <w:ilvl w:val="0"/>
          <w:numId w:val="8"/>
        </w:numPr>
        <w:tabs>
          <w:tab w:val="left" w:pos="0"/>
        </w:tabs>
        <w:spacing w:after="0" w:line="240" w:lineRule="auto"/>
        <w:ind w:left="0" w:firstLine="0"/>
        <w:jc w:val="center"/>
        <w:rPr>
          <w:rFonts w:ascii="Times New Roman" w:hAnsi="Times New Roman"/>
          <w:b/>
          <w:sz w:val="28"/>
          <w:szCs w:val="28"/>
        </w:rPr>
      </w:pPr>
      <w:bookmarkStart w:id="1" w:name="sub_10"/>
      <w:r w:rsidRPr="006A39DB">
        <w:rPr>
          <w:rFonts w:ascii="Times New Roman" w:hAnsi="Times New Roman"/>
          <w:b/>
          <w:sz w:val="28"/>
          <w:szCs w:val="28"/>
        </w:rPr>
        <w:t>Характеристика текущего состояния благоустройства в городском поселении «Шерловогорское»</w:t>
      </w:r>
    </w:p>
    <w:bookmarkEnd w:id="1"/>
    <w:p w:rsidR="009702CF" w:rsidRPr="006A39DB" w:rsidRDefault="009702CF" w:rsidP="009702CF">
      <w:pPr>
        <w:tabs>
          <w:tab w:val="left" w:pos="1276"/>
        </w:tabs>
        <w:spacing w:after="0" w:line="240" w:lineRule="auto"/>
        <w:ind w:firstLine="709"/>
        <w:jc w:val="both"/>
        <w:rPr>
          <w:rFonts w:ascii="Times New Roman" w:hAnsi="Times New Roman"/>
          <w:b/>
          <w:sz w:val="28"/>
          <w:szCs w:val="28"/>
        </w:rPr>
      </w:pPr>
    </w:p>
    <w:p w:rsidR="009702CF" w:rsidRPr="006A39DB" w:rsidRDefault="009702CF" w:rsidP="009702CF">
      <w:pPr>
        <w:numPr>
          <w:ilvl w:val="1"/>
          <w:numId w:val="8"/>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Характеристика текущего состояния благоустройства в городском поселении «Шерловогорское».</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Общая площадь территории муниципального образования городского поселения «Шерловогорское» составляет: 27 741 га. Число проживающих на 01.01.2017 г. составляет – 12,193 тыс. чел. По численности населения поселение относится к категории крупных населенных пунктов, является городским поселением.</w:t>
      </w:r>
    </w:p>
    <w:p w:rsidR="009702CF" w:rsidRPr="006A39DB" w:rsidRDefault="009702CF" w:rsidP="009702CF">
      <w:pPr>
        <w:pStyle w:val="ConsPlusNormal"/>
        <w:tabs>
          <w:tab w:val="left" w:pos="1276"/>
        </w:tabs>
        <w:ind w:firstLine="709"/>
        <w:jc w:val="both"/>
        <w:rPr>
          <w:rFonts w:ascii="Times New Roman" w:hAnsi="Times New Roman" w:cs="Times New Roman"/>
          <w:spacing w:val="2"/>
          <w:sz w:val="28"/>
          <w:szCs w:val="28"/>
          <w:shd w:val="clear" w:color="auto" w:fill="FFFFFF"/>
        </w:rPr>
      </w:pPr>
      <w:r w:rsidRPr="006A39DB">
        <w:rPr>
          <w:rFonts w:ascii="Times New Roman" w:hAnsi="Times New Roman" w:cs="Times New Roman"/>
          <w:spacing w:val="2"/>
          <w:sz w:val="28"/>
          <w:szCs w:val="28"/>
          <w:shd w:val="clear" w:color="auto" w:fill="FFFFFF"/>
        </w:rPr>
        <w:t>На территории городского поселения «Шерловогорское» имеются 128 многоквартирных домов, которые включены в программу капитального ремонта общего имущества в многоквартирных домах, расположенных на территории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В городском поселение «Шерловогорское» нет полностью благоустроенные дворовые территории.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Доля благоустроенных дворовых территорий от общего количества и площади дворовых территорий составляет – 28,16%.</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«Шерловогорское») составляет -  ______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Доля площади благоустроенных муниципальных общественных территорий к общей площади общественных территорий составляет 7,9 Га.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Площадь благоустроенных муниципальных общественных территорий, приходящихся на 1 жителя городского поселения «Шерловогорское» составляет – 0,29 кв. 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Анализ сферы благоустройства в городском поселении «Шерловогорское» показал, что в последние годы в городском поселении «Шерловогорское» проводилась целенаправленная работа по благоустройству дворовых территории и территорий общего пользования.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В то же время, в вопросах благоустройства городском поселении «Шерловогорское»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 и заброшенные зоны в черте городского поселения.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Для решения данной проблемы требуется участие и взаимодействие администрации городского поселения «Шерловогорское»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Текущее состояние большинства дворовых территорий, парков, площадей  не соответствует современным требованиям, обусловленным нормами Градостроительного и </w:t>
      </w:r>
      <w:hyperlink r:id="rId10" w:history="1">
        <w:r w:rsidRPr="006A39DB">
          <w:rPr>
            <w:rFonts w:ascii="Times New Roman" w:hAnsi="Times New Roman"/>
            <w:sz w:val="28"/>
            <w:szCs w:val="28"/>
          </w:rPr>
          <w:t>Жилищного кодексов Российской Федерации</w:t>
        </w:r>
      </w:hyperlink>
      <w:r w:rsidRPr="006A39DB">
        <w:rPr>
          <w:rFonts w:ascii="Times New Roman" w:hAnsi="Times New Roman"/>
          <w:sz w:val="28"/>
          <w:szCs w:val="28"/>
        </w:rPr>
        <w:t>,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оборудованы детские и спортивные площадки.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населения.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w:t>
      </w:r>
      <w:r w:rsidRPr="006A39DB">
        <w:rPr>
          <w:rFonts w:ascii="Times New Roman" w:hAnsi="Times New Roman"/>
          <w:sz w:val="28"/>
          <w:szCs w:val="28"/>
        </w:rPr>
        <w:lastRenderedPageBreak/>
        <w:t xml:space="preserve">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площади, парки, дворы и дома, зеленые насаждения, необходимый уровень освещенности дворов в темное время суток.</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Важнейшей задачей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 мест массового отдыха населения городского поселения «Шерловогорское» (парков, площадей, улиц населенных пунктов), выполнение требований </w:t>
      </w:r>
      <w:hyperlink r:id="rId11" w:history="1">
        <w:r w:rsidRPr="006A39DB">
          <w:rPr>
            <w:rFonts w:ascii="Times New Roman" w:hAnsi="Times New Roman"/>
            <w:sz w:val="28"/>
            <w:szCs w:val="28"/>
          </w:rPr>
          <w:t>Градостроительного кодекса Российской Федерации</w:t>
        </w:r>
      </w:hyperlink>
      <w:r w:rsidRPr="006A39DB">
        <w:rPr>
          <w:rFonts w:ascii="Times New Roman" w:hAnsi="Times New Roman"/>
          <w:sz w:val="28"/>
          <w:szCs w:val="28"/>
        </w:rPr>
        <w:t xml:space="preserve">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 в которой предусматривается целенаправленная работа по следующим направлениям: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асфальтобетонного покрытия дворовых территорий и проездов к ним;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конструктивных элементов, расположенных в дворовых территориях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озеленение дворовых территорий;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и восстановление дворового освещения;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повышение уровня благоустройства муниципальных территорий общего пользования (площадей, городских парков, набережных и т.д.).</w:t>
      </w:r>
    </w:p>
    <w:p w:rsidR="009702CF" w:rsidRPr="006A39DB" w:rsidRDefault="009702CF" w:rsidP="009702CF">
      <w:pPr>
        <w:spacing w:after="0" w:line="240" w:lineRule="auto"/>
        <w:ind w:firstLine="709"/>
        <w:jc w:val="both"/>
        <w:rPr>
          <w:rFonts w:ascii="Times New Roman" w:hAnsi="Times New Roman"/>
          <w:spacing w:val="2"/>
          <w:sz w:val="28"/>
          <w:szCs w:val="28"/>
        </w:rPr>
      </w:pPr>
      <w:r w:rsidRPr="006A39DB">
        <w:rPr>
          <w:rFonts w:ascii="Times New Roman" w:hAnsi="Times New Roman"/>
          <w:sz w:val="28"/>
          <w:szCs w:val="28"/>
        </w:rPr>
        <w:t xml:space="preserve">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w:t>
      </w:r>
      <w:r w:rsidRPr="006A39DB">
        <w:rPr>
          <w:rFonts w:ascii="Times New Roman" w:hAnsi="Times New Roman"/>
          <w:sz w:val="28"/>
          <w:szCs w:val="28"/>
        </w:rPr>
        <w:lastRenderedPageBreak/>
        <w:t>территории, обеспечить здоровые условия отдыха и жизни жителей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pacing w:val="2"/>
          <w:sz w:val="28"/>
          <w:szCs w:val="28"/>
        </w:rPr>
      </w:pPr>
    </w:p>
    <w:p w:rsidR="009702CF" w:rsidRPr="006A39DB" w:rsidRDefault="009702CF" w:rsidP="009702CF">
      <w:pPr>
        <w:numPr>
          <w:ilvl w:val="1"/>
          <w:numId w:val="8"/>
        </w:numPr>
        <w:tabs>
          <w:tab w:val="left" w:pos="567"/>
        </w:tabs>
        <w:spacing w:after="0" w:line="240" w:lineRule="auto"/>
        <w:ind w:left="0" w:hanging="11"/>
        <w:jc w:val="center"/>
        <w:rPr>
          <w:rFonts w:ascii="Times New Roman" w:hAnsi="Times New Roman"/>
          <w:sz w:val="28"/>
          <w:szCs w:val="28"/>
        </w:rPr>
      </w:pPr>
      <w:r w:rsidRPr="006A39DB">
        <w:rPr>
          <w:rFonts w:ascii="Times New Roman" w:hAnsi="Times New Roman"/>
          <w:b/>
          <w:sz w:val="28"/>
          <w:szCs w:val="28"/>
        </w:rPr>
        <w:t>Перечень приоритетов государственной политики в соответствующей сфере социально-экономического развития городского поселения «Шерловогорское</w:t>
      </w:r>
      <w:r w:rsidRPr="006A39DB">
        <w:rPr>
          <w:rFonts w:ascii="Times New Roman" w:hAnsi="Times New Roman"/>
          <w:sz w:val="28"/>
          <w:szCs w:val="28"/>
        </w:rPr>
        <w:t>»</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Реализация государственной политики на территории городского поселения «Шерловогорское»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12" w:history="1">
        <w:r w:rsidRPr="006A39DB">
          <w:rPr>
            <w:rFonts w:ascii="Times New Roman" w:hAnsi="Times New Roman"/>
            <w:sz w:val="28"/>
            <w:szCs w:val="28"/>
          </w:rPr>
          <w:t>Концепции</w:t>
        </w:r>
      </w:hyperlink>
      <w:r w:rsidRPr="006A39DB">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Приоритетами государственной политики в сфере благоустройства в указанных документах определены: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улучшение качества жилищного фонда, повышение комфортности условий проживания;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комплексное решение по развитию дворовых территорий многоквартирных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С учетом перечисленных приоритетов государственной политики в сфере жилищно-коммунального хозяйства целью муниципальной программы </w:t>
      </w:r>
      <w:r w:rsidRPr="006A39DB">
        <w:rPr>
          <w:rFonts w:ascii="Times New Roman" w:hAnsi="Times New Roman"/>
          <w:sz w:val="28"/>
          <w:szCs w:val="28"/>
        </w:rPr>
        <w:lastRenderedPageBreak/>
        <w:t>является - повышение уровня благоустройства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комплексное решение вопросов по развитию дворовых территорий многоквартирных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жизни населения, улучшение состояния окружающей городской среды.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0"/>
          <w:numId w:val="8"/>
        </w:numPr>
        <w:spacing w:after="0" w:line="240" w:lineRule="auto"/>
        <w:ind w:left="851" w:firstLine="0"/>
        <w:jc w:val="center"/>
        <w:rPr>
          <w:rFonts w:ascii="Times New Roman" w:hAnsi="Times New Roman"/>
          <w:b/>
          <w:bCs/>
          <w:sz w:val="28"/>
          <w:szCs w:val="28"/>
        </w:rPr>
      </w:pPr>
      <w:r w:rsidRPr="006A39DB">
        <w:rPr>
          <w:rFonts w:ascii="Times New Roman" w:hAnsi="Times New Roman"/>
          <w:b/>
          <w:bCs/>
          <w:sz w:val="28"/>
          <w:szCs w:val="28"/>
        </w:rPr>
        <w:t>Цели, задачи, сроки и этапы реализации Программы</w:t>
      </w: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Основной целью программы является повышение уровня благоустройства городского поселения «Шерловогорское».</w:t>
      </w: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r w:rsidRPr="006A39DB">
        <w:rPr>
          <w:rFonts w:ascii="Times New Roman" w:hAnsi="Times New Roman"/>
          <w:sz w:val="28"/>
          <w:szCs w:val="28"/>
        </w:rPr>
        <w:t>Для достижения поставленной цели необходимо решить следующие задачи: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повышение уровня благоустройства дворовых территорий городского поселения «Шерловогорское»;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повышение уровня благоустройства муниципальных территорий общего пользования (площадей, парков, набережных и т.д.);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городского поселения «Шерловогорское».</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Благоустройство дворовых территорий обеспечит:</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здоровые и комфортные условия проживания населения;</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безопасность движения пешеходов, исключение травматизма людей, беспрепятственный проезд спецтехники, скорой помощи и т.д.;</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cs="Times New Roman"/>
          <w:sz w:val="28"/>
          <w:szCs w:val="28"/>
        </w:rPr>
      </w:pPr>
      <w:r w:rsidRPr="006A39DB">
        <w:rPr>
          <w:rFonts w:ascii="Times New Roman" w:hAnsi="Times New Roman"/>
          <w:sz w:val="28"/>
          <w:szCs w:val="28"/>
        </w:rPr>
        <w:t xml:space="preserve">-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 </w:t>
      </w:r>
      <w:r w:rsidRPr="006A39DB">
        <w:rPr>
          <w:rFonts w:ascii="Times New Roman" w:hAnsi="Times New Roman" w:cs="Times New Roman"/>
          <w:sz w:val="28"/>
          <w:szCs w:val="28"/>
        </w:rPr>
        <w:t>Срок реализации программы – 2018-2024 годы. Программа реализуется в несколько этапов – 2018 год; 2019 год; 2020 год; 2021 год; 2022 год, 2023 год, 2024 год;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b/>
          <w:bCs/>
          <w:sz w:val="28"/>
          <w:szCs w:val="28"/>
        </w:rPr>
      </w:pPr>
      <w:r w:rsidRPr="006A39DB">
        <w:rPr>
          <w:rFonts w:ascii="Times New Roman" w:hAnsi="Times New Roman"/>
          <w:b/>
          <w:bCs/>
          <w:sz w:val="28"/>
          <w:szCs w:val="28"/>
        </w:rPr>
        <w:t xml:space="preserve">3. Перечень </w:t>
      </w:r>
      <w:r w:rsidRPr="006A39DB">
        <w:rPr>
          <w:rFonts w:ascii="Times New Roman" w:hAnsi="Times New Roman"/>
          <w:b/>
          <w:sz w:val="28"/>
          <w:szCs w:val="28"/>
        </w:rPr>
        <w:t xml:space="preserve">основных мероприятий муниципальной программы </w:t>
      </w:r>
    </w:p>
    <w:p w:rsidR="009702CF" w:rsidRPr="006A39DB" w:rsidRDefault="009702CF" w:rsidP="009702CF">
      <w:pPr>
        <w:spacing w:after="0" w:line="240" w:lineRule="auto"/>
        <w:ind w:firstLine="709"/>
        <w:jc w:val="both"/>
        <w:rPr>
          <w:rFonts w:ascii="Times New Roman" w:hAnsi="Times New Roman"/>
          <w:b/>
          <w:bCs/>
          <w:sz w:val="28"/>
          <w:szCs w:val="28"/>
        </w:rPr>
      </w:pPr>
    </w:p>
    <w:p w:rsidR="009702CF" w:rsidRPr="006A39DB" w:rsidRDefault="009702CF" w:rsidP="009702CF">
      <w:pPr>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xml:space="preserve">3.1. Перечень </w:t>
      </w:r>
      <w:r w:rsidRPr="006A39DB">
        <w:rPr>
          <w:rFonts w:ascii="Times New Roman" w:hAnsi="Times New Roman"/>
          <w:sz w:val="28"/>
          <w:szCs w:val="28"/>
        </w:rPr>
        <w:t xml:space="preserve">основных мероприятий </w:t>
      </w:r>
      <w:r w:rsidRPr="006A39DB">
        <w:rPr>
          <w:rFonts w:ascii="Times New Roman" w:hAnsi="Times New Roman"/>
          <w:bCs/>
          <w:sz w:val="28"/>
          <w:szCs w:val="28"/>
        </w:rPr>
        <w:t>муниципальной программы</w:t>
      </w:r>
      <w:r w:rsidRPr="006A39DB">
        <w:rPr>
          <w:rFonts w:ascii="Times New Roman" w:hAnsi="Times New Roman"/>
          <w:sz w:val="28"/>
          <w:szCs w:val="28"/>
        </w:rPr>
        <w:t xml:space="preserve"> </w:t>
      </w:r>
      <w:r w:rsidRPr="006A39DB">
        <w:rPr>
          <w:rFonts w:ascii="Times New Roman" w:hAnsi="Times New Roman"/>
          <w:sz w:val="28"/>
          <w:szCs w:val="27"/>
        </w:rPr>
        <w:t xml:space="preserve">«Формирование современной городской среды» на территории городского поселения «Шерловогорское» на 2018-2024 годы» </w:t>
      </w:r>
      <w:r w:rsidRPr="006A39DB">
        <w:rPr>
          <w:rFonts w:ascii="Times New Roman" w:hAnsi="Times New Roman"/>
          <w:bCs/>
          <w:sz w:val="28"/>
          <w:szCs w:val="28"/>
        </w:rPr>
        <w:t xml:space="preserve">представлен в приложении </w:t>
      </w:r>
      <w:hyperlink w:anchor="sub_100" w:history="1">
        <w:r w:rsidRPr="006A39DB">
          <w:rPr>
            <w:rFonts w:ascii="Times New Roman" w:hAnsi="Times New Roman"/>
            <w:bCs/>
            <w:sz w:val="28"/>
            <w:szCs w:val="28"/>
          </w:rPr>
          <w:t>№</w:t>
        </w:r>
      </w:hyperlink>
      <w:r w:rsidRPr="006A39DB">
        <w:rPr>
          <w:rFonts w:ascii="Times New Roman" w:hAnsi="Times New Roman"/>
          <w:bCs/>
          <w:sz w:val="28"/>
          <w:szCs w:val="28"/>
        </w:rPr>
        <w:t xml:space="preserve"> 1 к настоящей программе.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xml:space="preserve">3.2. План реализации </w:t>
      </w:r>
      <w:r w:rsidRPr="006A39DB">
        <w:rPr>
          <w:rFonts w:ascii="Times New Roman" w:hAnsi="Times New Roman"/>
          <w:sz w:val="28"/>
          <w:szCs w:val="27"/>
        </w:rPr>
        <w:t>мероприятий по разработке и реализации муниципальной программы «Формирование современной городской среды» на территории городского поселения «Шерловогорское» на 2018-2024 годы»</w:t>
      </w:r>
      <w:r w:rsidRPr="006A39DB">
        <w:rPr>
          <w:rFonts w:ascii="Times New Roman" w:hAnsi="Times New Roman"/>
          <w:sz w:val="28"/>
          <w:szCs w:val="28"/>
        </w:rPr>
        <w:t xml:space="preserve"> утверждается распоряжением администрации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3.3. 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 изложен в приложении № 2 к Программе.</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1"/>
        <w:numPr>
          <w:ilvl w:val="0"/>
          <w:numId w:val="10"/>
        </w:numPr>
        <w:spacing w:before="0" w:after="0"/>
        <w:ind w:left="0" w:firstLine="0"/>
        <w:jc w:val="center"/>
        <w:rPr>
          <w:rFonts w:ascii="Times New Roman" w:hAnsi="Times New Roman"/>
          <w:szCs w:val="28"/>
          <w:lang w:val="ru-RU"/>
        </w:rPr>
      </w:pPr>
      <w:r w:rsidRPr="006A39DB">
        <w:rPr>
          <w:rFonts w:ascii="Times New Roman" w:hAnsi="Times New Roman"/>
          <w:szCs w:val="28"/>
          <w:lang w:val="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9702CF" w:rsidRPr="006A39DB" w:rsidRDefault="009702CF" w:rsidP="009702CF"/>
    <w:p w:rsidR="009702CF" w:rsidRPr="006A39DB" w:rsidRDefault="009702CF" w:rsidP="009702CF">
      <w:pPr>
        <w:pStyle w:val="a9"/>
        <w:numPr>
          <w:ilvl w:val="1"/>
          <w:numId w:val="11"/>
        </w:numPr>
        <w:spacing w:after="0" w:line="240" w:lineRule="auto"/>
        <w:ind w:left="0" w:firstLine="0"/>
        <w:jc w:val="both"/>
        <w:rPr>
          <w:rFonts w:ascii="Times New Roman" w:hAnsi="Times New Roman"/>
          <w:sz w:val="28"/>
          <w:szCs w:val="28"/>
        </w:rPr>
      </w:pPr>
      <w:r w:rsidRPr="006A39DB">
        <w:rPr>
          <w:rFonts w:ascii="Times New Roman" w:hAnsi="Times New Roman"/>
          <w:bCs/>
          <w:sz w:val="28"/>
          <w:szCs w:val="28"/>
        </w:rPr>
        <w:t>В ходе реализации муниципальной программы будет проведено благоустройство 105 ед. дворовой территории и 12 ед. муниципальной территории общего пользования.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В результате реализации Программы ожидается: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количества дворовых территорий, на которых проведено благоустройство – на 105 единиц (31,5 </w:t>
      </w:r>
      <w:proofErr w:type="spellStart"/>
      <w:r w:rsidRPr="006A39DB">
        <w:rPr>
          <w:rFonts w:ascii="Times New Roman" w:hAnsi="Times New Roman" w:cs="Times New Roman"/>
          <w:sz w:val="28"/>
          <w:szCs w:val="28"/>
        </w:rPr>
        <w:t>тыс.</w:t>
      </w:r>
      <w:proofErr w:type="gramStart"/>
      <w:r w:rsidRPr="006A39DB">
        <w:rPr>
          <w:rFonts w:ascii="Times New Roman" w:hAnsi="Times New Roman" w:cs="Times New Roman"/>
          <w:sz w:val="28"/>
          <w:szCs w:val="28"/>
        </w:rPr>
        <w:t>кв.м</w:t>
      </w:r>
      <w:proofErr w:type="spellEnd"/>
      <w:proofErr w:type="gramEnd"/>
      <w:r w:rsidRPr="006A39DB">
        <w:rPr>
          <w:rFonts w:ascii="Times New Roman" w:hAnsi="Times New Roman" w:cs="Times New Roman"/>
          <w:sz w:val="28"/>
          <w:szCs w:val="28"/>
        </w:rPr>
        <w:t>);</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увеличение доли благоустроенных дворовых территорий от общего количества и площади дворовых территорий по городскому поселению «Шерловогорское» до 100 %, (увеличение составит – 71,84 %);</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на _____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количества муниципальных благоустроенных территорий общего пользования на 12 ед.;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площади муниципальных благоустроенных территорий общего пользования на 7 Га.;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на 90% (70 тыс. кв. 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w:t>
      </w:r>
      <w:r w:rsidRPr="006A39DB">
        <w:rPr>
          <w:rFonts w:ascii="Times New Roman" w:hAnsi="Times New Roman" w:cs="Times New Roman"/>
          <w:sz w:val="28"/>
          <w:szCs w:val="28"/>
        </w:rPr>
        <w:lastRenderedPageBreak/>
        <w:t>программу не предполагается в связи с отсутствием соответствующих решений собственников помещений (заинтересованных лиц);</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объема трудового участия заинтересованных лиц в выполнении минимального перечня работ по благоустройству дворовых территорий на 120 000 </w:t>
      </w:r>
      <w:proofErr w:type="gramStart"/>
      <w:r w:rsidRPr="006A39DB">
        <w:rPr>
          <w:rFonts w:ascii="Times New Roman" w:hAnsi="Times New Roman" w:cs="Times New Roman"/>
          <w:sz w:val="28"/>
          <w:szCs w:val="28"/>
        </w:rPr>
        <w:t>чел</w:t>
      </w:r>
      <w:proofErr w:type="gramEnd"/>
      <w:r w:rsidRPr="006A39DB">
        <w:rPr>
          <w:rFonts w:ascii="Times New Roman" w:hAnsi="Times New Roman" w:cs="Times New Roman"/>
          <w:sz w:val="28"/>
          <w:szCs w:val="28"/>
        </w:rPr>
        <w:t>/часов;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w:t>
      </w:r>
      <w:proofErr w:type="spellStart"/>
      <w:r w:rsidRPr="006A39DB">
        <w:rPr>
          <w:rFonts w:ascii="Times New Roman" w:hAnsi="Times New Roman"/>
          <w:sz w:val="28"/>
          <w:szCs w:val="28"/>
        </w:rPr>
        <w:t>ТСН</w:t>
      </w:r>
      <w:proofErr w:type="spellEnd"/>
      <w:r w:rsidRPr="006A39DB">
        <w:rPr>
          <w:rFonts w:ascii="Times New Roman" w:hAnsi="Times New Roman"/>
          <w:sz w:val="28"/>
          <w:szCs w:val="28"/>
        </w:rPr>
        <w:t xml:space="preserve"> и др.);</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объема трудового участия заинтересованных лиц в выполнении дополнительного перечня работ по благоустройству дворовых территорий на 120 000 </w:t>
      </w:r>
      <w:proofErr w:type="gramStart"/>
      <w:r w:rsidRPr="006A39DB">
        <w:rPr>
          <w:rFonts w:ascii="Times New Roman" w:hAnsi="Times New Roman" w:cs="Times New Roman"/>
          <w:sz w:val="28"/>
          <w:szCs w:val="28"/>
        </w:rPr>
        <w:t>чел</w:t>
      </w:r>
      <w:proofErr w:type="gramEnd"/>
      <w:r w:rsidRPr="006A39DB">
        <w:rPr>
          <w:rFonts w:ascii="Times New Roman" w:hAnsi="Times New Roman" w:cs="Times New Roman"/>
          <w:sz w:val="28"/>
          <w:szCs w:val="28"/>
        </w:rPr>
        <w:t>/часов;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создание благоприятных предпосылок для работ по благоустройству городского поселения «Шерловогорское» на 2018 - 2024 годы.</w:t>
      </w:r>
    </w:p>
    <w:p w:rsidR="009702CF" w:rsidRPr="006A39DB" w:rsidRDefault="009702CF" w:rsidP="009702CF">
      <w:pPr>
        <w:spacing w:after="0" w:line="240" w:lineRule="auto"/>
        <w:ind w:firstLine="709"/>
        <w:jc w:val="both"/>
        <w:rPr>
          <w:rFonts w:ascii="Times New Roman" w:hAnsi="Times New Roman"/>
          <w:bCs/>
          <w:sz w:val="28"/>
          <w:szCs w:val="28"/>
        </w:rPr>
      </w:pPr>
    </w:p>
    <w:p w:rsidR="009702CF" w:rsidRPr="006A39DB" w:rsidRDefault="009702CF" w:rsidP="009702CF">
      <w:pPr>
        <w:pStyle w:val="1"/>
        <w:spacing w:before="0" w:after="0"/>
        <w:jc w:val="center"/>
        <w:rPr>
          <w:rFonts w:ascii="Times New Roman" w:hAnsi="Times New Roman"/>
          <w:szCs w:val="28"/>
        </w:rPr>
      </w:pPr>
      <w:r w:rsidRPr="006A39DB">
        <w:rPr>
          <w:rFonts w:ascii="Times New Roman" w:hAnsi="Times New Roman"/>
          <w:szCs w:val="28"/>
          <w:lang w:val="ru-RU"/>
        </w:rPr>
        <w:t>5</w:t>
      </w:r>
      <w:r w:rsidRPr="006A39DB">
        <w:rPr>
          <w:rFonts w:ascii="Times New Roman" w:hAnsi="Times New Roman"/>
          <w:szCs w:val="28"/>
        </w:rPr>
        <w:t>. Финансовое обеспечение муниципальной программы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 xml:space="preserve"> Общий объем необходимого финансирования на реализацию мероприятий программы, рассчитанный из минимальных расходов, необходимых для достижения цели и реализации задач программы на 2018</w:t>
      </w:r>
      <w:r w:rsidR="006E6C3F" w:rsidRPr="006A39DB">
        <w:rPr>
          <w:rFonts w:ascii="Times New Roman" w:hAnsi="Times New Roman"/>
          <w:sz w:val="28"/>
          <w:szCs w:val="28"/>
        </w:rPr>
        <w:t>-2024</w:t>
      </w:r>
      <w:r w:rsidRPr="006A39DB">
        <w:rPr>
          <w:rFonts w:ascii="Times New Roman" w:hAnsi="Times New Roman"/>
          <w:sz w:val="28"/>
          <w:szCs w:val="28"/>
        </w:rPr>
        <w:t xml:space="preserve"> </w:t>
      </w:r>
      <w:proofErr w:type="spellStart"/>
      <w:r w:rsidRPr="006A39DB">
        <w:rPr>
          <w:rFonts w:ascii="Times New Roman" w:hAnsi="Times New Roman"/>
          <w:sz w:val="28"/>
          <w:szCs w:val="28"/>
        </w:rPr>
        <w:t>г</w:t>
      </w:r>
      <w:r w:rsidR="006E6C3F" w:rsidRPr="006A39DB">
        <w:rPr>
          <w:rFonts w:ascii="Times New Roman" w:hAnsi="Times New Roman"/>
          <w:sz w:val="28"/>
          <w:szCs w:val="28"/>
        </w:rPr>
        <w:t>г</w:t>
      </w:r>
      <w:proofErr w:type="spellEnd"/>
      <w:r w:rsidRPr="006A39DB">
        <w:rPr>
          <w:rFonts w:ascii="Times New Roman" w:hAnsi="Times New Roman"/>
          <w:sz w:val="28"/>
          <w:szCs w:val="28"/>
        </w:rPr>
        <w:t xml:space="preserve">, составляет – </w:t>
      </w:r>
      <w:r w:rsidR="00672FCF" w:rsidRPr="006A39DB">
        <w:rPr>
          <w:rFonts w:ascii="Times New Roman" w:hAnsi="Times New Roman"/>
          <w:sz w:val="28"/>
          <w:szCs w:val="28"/>
        </w:rPr>
        <w:t>39353,03979</w:t>
      </w:r>
      <w:r w:rsidRPr="006A39DB">
        <w:rPr>
          <w:rFonts w:ascii="Times New Roman" w:hAnsi="Times New Roman"/>
          <w:sz w:val="28"/>
          <w:szCs w:val="28"/>
        </w:rPr>
        <w:t> тыс. руб., из них:</w:t>
      </w:r>
    </w:p>
    <w:p w:rsidR="009702CF" w:rsidRPr="006A39DB" w:rsidRDefault="009702CF" w:rsidP="009702CF">
      <w:pPr>
        <w:pStyle w:val="ab"/>
        <w:tabs>
          <w:tab w:val="left" w:pos="1134"/>
        </w:tabs>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Средства федерального бюджета – </w:t>
      </w:r>
      <w:r w:rsidR="006E6C3F" w:rsidRPr="006A39DB">
        <w:rPr>
          <w:rFonts w:ascii="Times New Roman" w:hAnsi="Times New Roman" w:cs="Times New Roman"/>
          <w:sz w:val="28"/>
          <w:szCs w:val="28"/>
        </w:rPr>
        <w:t>35362,50496</w:t>
      </w:r>
      <w:r w:rsidRPr="006A39DB">
        <w:rPr>
          <w:rFonts w:ascii="Times New Roman" w:hAnsi="Times New Roman" w:cs="Times New Roman"/>
          <w:sz w:val="28"/>
          <w:szCs w:val="28"/>
        </w:rPr>
        <w:t xml:space="preserve"> тыс. руб.</w:t>
      </w:r>
    </w:p>
    <w:p w:rsidR="009702CF" w:rsidRPr="006A39DB" w:rsidRDefault="009702CF" w:rsidP="009702CF">
      <w:pPr>
        <w:pStyle w:val="ab"/>
        <w:tabs>
          <w:tab w:val="left" w:pos="1134"/>
        </w:tabs>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Средства бюджета Забайкальского края – </w:t>
      </w:r>
      <w:r w:rsidR="006E6C3F" w:rsidRPr="006A39DB">
        <w:rPr>
          <w:rFonts w:ascii="Times New Roman" w:hAnsi="Times New Roman" w:cs="Times New Roman"/>
          <w:sz w:val="28"/>
          <w:szCs w:val="28"/>
        </w:rPr>
        <w:t>768,03345</w:t>
      </w:r>
      <w:r w:rsidRPr="006A39DB">
        <w:rPr>
          <w:rFonts w:ascii="Times New Roman" w:hAnsi="Times New Roman" w:cs="Times New Roman"/>
          <w:sz w:val="28"/>
          <w:szCs w:val="28"/>
        </w:rPr>
        <w:t xml:space="preserve"> тыс. руб.;</w:t>
      </w:r>
    </w:p>
    <w:p w:rsidR="009702CF" w:rsidRPr="006A39DB" w:rsidRDefault="009702CF" w:rsidP="009702CF">
      <w:pPr>
        <w:pStyle w:val="ab"/>
        <w:tabs>
          <w:tab w:val="left" w:pos="1134"/>
        </w:tabs>
        <w:ind w:firstLine="709"/>
        <w:jc w:val="both"/>
        <w:rPr>
          <w:rFonts w:ascii="Times New Roman" w:hAnsi="Times New Roman"/>
          <w:sz w:val="28"/>
          <w:szCs w:val="28"/>
        </w:rPr>
      </w:pPr>
      <w:r w:rsidRPr="006A39DB">
        <w:rPr>
          <w:rFonts w:ascii="Times New Roman" w:hAnsi="Times New Roman" w:cs="Times New Roman"/>
          <w:sz w:val="28"/>
          <w:szCs w:val="28"/>
        </w:rPr>
        <w:t>Средства бюджета г. п. «Шерловогорское» -</w:t>
      </w:r>
      <w:r w:rsidR="006E6C3F" w:rsidRPr="006A39DB">
        <w:rPr>
          <w:rFonts w:ascii="Times New Roman" w:hAnsi="Times New Roman" w:cs="Times New Roman"/>
          <w:sz w:val="28"/>
          <w:szCs w:val="28"/>
        </w:rPr>
        <w:t xml:space="preserve"> </w:t>
      </w:r>
      <w:r w:rsidR="005963DB" w:rsidRPr="006A39DB">
        <w:rPr>
          <w:rFonts w:ascii="Times New Roman" w:hAnsi="Times New Roman" w:cs="Times New Roman"/>
          <w:sz w:val="28"/>
          <w:szCs w:val="28"/>
        </w:rPr>
        <w:t>3222,50138</w:t>
      </w:r>
      <w:r w:rsidRPr="006A39DB">
        <w:rPr>
          <w:rFonts w:ascii="Times New Roman" w:hAnsi="Times New Roman" w:cs="Times New Roman"/>
          <w:sz w:val="28"/>
          <w:szCs w:val="28"/>
        </w:rPr>
        <w:t xml:space="preserve"> тыс. руб.</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Минимальный перечень работ по благоустройству дворовых территорий многоквартирных домов:</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дворовых проездов;</w:t>
      </w:r>
    </w:p>
    <w:p w:rsidR="009702CF" w:rsidRPr="006A39DB" w:rsidRDefault="009702CF" w:rsidP="009702CF">
      <w:pPr>
        <w:tabs>
          <w:tab w:val="left" w:pos="1276"/>
        </w:tabs>
        <w:spacing w:after="0" w:line="240" w:lineRule="auto"/>
        <w:ind w:firstLine="709"/>
        <w:jc w:val="both"/>
        <w:rPr>
          <w:rFonts w:ascii="Times New Roman" w:hAnsi="Times New Roman"/>
          <w:i/>
          <w:sz w:val="28"/>
          <w:szCs w:val="28"/>
        </w:rPr>
      </w:pPr>
      <w:r w:rsidRPr="006A39DB">
        <w:rPr>
          <w:rFonts w:ascii="Times New Roman" w:hAnsi="Times New Roman"/>
          <w:sz w:val="28"/>
          <w:szCs w:val="28"/>
        </w:rPr>
        <w:t>- обеспечение освещения дворовых территорий (</w:t>
      </w:r>
      <w:r w:rsidRPr="006A39DB">
        <w:rPr>
          <w:rFonts w:ascii="Times New Roman" w:hAnsi="Times New Roman"/>
          <w:i/>
          <w:sz w:val="28"/>
          <w:szCs w:val="28"/>
        </w:rPr>
        <w:t>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установка урн;</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установка скамеек.</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numPr>
          <w:ilvl w:val="2"/>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Образцы элементов благоустройства.</w:t>
      </w:r>
    </w:p>
    <w:p w:rsidR="009702CF" w:rsidRPr="006A39DB" w:rsidRDefault="009702CF" w:rsidP="009702CF">
      <w:pPr>
        <w:tabs>
          <w:tab w:val="left" w:pos="1276"/>
        </w:tabs>
        <w:spacing w:after="0" w:line="240" w:lineRule="auto"/>
        <w:ind w:firstLine="709"/>
        <w:jc w:val="both"/>
      </w:pPr>
      <w:r w:rsidRPr="006A39DB">
        <w:rPr>
          <w:rFonts w:ascii="Times New Roman" w:hAnsi="Times New Roman"/>
          <w:sz w:val="28"/>
          <w:szCs w:val="28"/>
        </w:rPr>
        <w:t>Скамья садово-парковая на железных ножках</w:t>
      </w:r>
      <w:r w:rsidRPr="006A39DB">
        <w:t>:</w:t>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pPr>
      <w:r w:rsidRPr="006A39DB">
        <w:rPr>
          <w:noProof/>
        </w:rPr>
        <w:lastRenderedPageBreak/>
        <w:drawing>
          <wp:inline distT="0" distB="0" distL="0" distR="0" wp14:anchorId="7285C06A" wp14:editId="1033A6C2">
            <wp:extent cx="2764398" cy="1838325"/>
            <wp:effectExtent l="0" t="0" r="0" b="0"/>
            <wp:docPr id="2" name="Рисунок 2" descr="Картинки по запросу лавочки уличные без сп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лавочки уличные без спи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9824" cy="1848584"/>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pStyle w:val="1"/>
        <w:shd w:val="clear" w:color="auto" w:fill="FFFFFF"/>
        <w:spacing w:before="0" w:after="225" w:line="264" w:lineRule="atLeast"/>
        <w:rPr>
          <w:rFonts w:ascii="Times New Roman" w:hAnsi="Times New Roman"/>
          <w:szCs w:val="28"/>
        </w:rPr>
      </w:pPr>
      <w:r w:rsidRPr="006A39DB">
        <w:rPr>
          <w:rFonts w:ascii="Times New Roman" w:hAnsi="Times New Roman"/>
          <w:color w:val="333333"/>
          <w:szCs w:val="28"/>
          <w:lang w:val="ru-RU"/>
        </w:rPr>
        <w:t xml:space="preserve">          </w:t>
      </w:r>
      <w:r w:rsidRPr="006A39DB">
        <w:rPr>
          <w:rFonts w:ascii="Times New Roman" w:hAnsi="Times New Roman"/>
          <w:color w:val="333333"/>
          <w:szCs w:val="28"/>
        </w:rPr>
        <w:t>Урна уличная металлическая</w:t>
      </w:r>
      <w:r w:rsidRPr="006A39DB">
        <w:rPr>
          <w:rFonts w:ascii="Times New Roman" w:hAnsi="Times New Roman"/>
          <w:szCs w:val="28"/>
        </w:rPr>
        <w:t>:</w:t>
      </w:r>
    </w:p>
    <w:p w:rsidR="009702CF" w:rsidRPr="006A39DB" w:rsidRDefault="009702CF" w:rsidP="009702CF">
      <w:pPr>
        <w:tabs>
          <w:tab w:val="left" w:pos="1276"/>
        </w:tabs>
        <w:spacing w:after="0" w:line="240" w:lineRule="auto"/>
        <w:ind w:firstLine="709"/>
        <w:jc w:val="both"/>
      </w:pPr>
      <w:r w:rsidRPr="006A39DB">
        <w:rPr>
          <w:noProof/>
        </w:rPr>
        <w:drawing>
          <wp:inline distT="0" distB="0" distL="0" distR="0" wp14:anchorId="28912AE2" wp14:editId="6426E1BD">
            <wp:extent cx="2143125" cy="2143125"/>
            <wp:effectExtent l="0" t="0" r="0" b="0"/>
            <wp:docPr id="1" name="Рисунок 1" descr="Урна уличная металлическая УРАЛОЧКА - 2 - АЗБУКА РЕМОНТА  (az-remonta@mail.ru)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на уличная металлическая УРАЛОЧКА - 2 - АЗБУКА РЕМОНТА  (az-remonta@mail.ru) в Перм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Кронштейн КР-3 для уличного светильника:</w:t>
      </w:r>
    </w:p>
    <w:p w:rsidR="009702CF" w:rsidRPr="006A39DB" w:rsidRDefault="009702CF" w:rsidP="009702CF">
      <w:pPr>
        <w:tabs>
          <w:tab w:val="left" w:pos="1276"/>
        </w:tabs>
        <w:spacing w:after="0" w:line="240" w:lineRule="auto"/>
        <w:ind w:firstLine="709"/>
        <w:jc w:val="both"/>
      </w:pPr>
      <w:r w:rsidRPr="006A39DB">
        <w:rPr>
          <w:noProof/>
        </w:rPr>
        <w:drawing>
          <wp:inline distT="0" distB="0" distL="0" distR="0" wp14:anchorId="42AEEDFF" wp14:editId="4BED1D69">
            <wp:extent cx="2228850" cy="1447800"/>
            <wp:effectExtent l="0" t="0" r="0" b="0"/>
            <wp:docPr id="4" name="Рисунок 1" descr="Кронштейны  для уличных свет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нштейны  для уличных светильни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Светильник уличный L-</w:t>
      </w:r>
      <w:proofErr w:type="spellStart"/>
      <w:r w:rsidRPr="006A39DB">
        <w:rPr>
          <w:rFonts w:ascii="Times New Roman" w:hAnsi="Times New Roman"/>
          <w:sz w:val="28"/>
          <w:szCs w:val="28"/>
        </w:rPr>
        <w:t>street</w:t>
      </w:r>
      <w:proofErr w:type="spellEnd"/>
      <w:r w:rsidRPr="006A39DB">
        <w:rPr>
          <w:rFonts w:ascii="Times New Roman" w:hAnsi="Times New Roman"/>
          <w:sz w:val="28"/>
          <w:szCs w:val="28"/>
        </w:rPr>
        <w:t xml:space="preserve"> 24:</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noProof/>
        </w:rPr>
        <w:drawing>
          <wp:inline distT="0" distB="0" distL="0" distR="0" wp14:anchorId="628E33D0" wp14:editId="04669745">
            <wp:extent cx="3448050" cy="1457325"/>
            <wp:effectExtent l="0" t="0" r="0" b="0"/>
            <wp:docPr id="3" name="Рисунок 2" descr="7d07b65e6b884cc6d84eb9bf9182777e-145981084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d07b65e6b884cc6d84eb9bf9182777e-1459810848572"/>
                    <pic:cNvPicPr>
                      <a:picLocks noChangeAspect="1" noChangeArrowheads="1"/>
                    </pic:cNvPicPr>
                  </pic:nvPicPr>
                  <pic:blipFill>
                    <a:blip r:embed="rId16">
                      <a:extLst>
                        <a:ext uri="{28A0092B-C50C-407E-A947-70E740481C1C}">
                          <a14:useLocalDpi xmlns:a14="http://schemas.microsoft.com/office/drawing/2010/main" val="0"/>
                        </a:ext>
                      </a:extLst>
                    </a:blip>
                    <a:srcRect l="7875" t="14981" b="26779"/>
                    <a:stretch>
                      <a:fillRect/>
                    </a:stretch>
                  </pic:blipFill>
                  <pic:spPr bwMode="auto">
                    <a:xfrm>
                      <a:off x="0" y="0"/>
                      <a:ext cx="3448050" cy="1457325"/>
                    </a:xfrm>
                    <a:prstGeom prst="rect">
                      <a:avLst/>
                    </a:prstGeom>
                    <a:noFill/>
                    <a:ln>
                      <a:noFill/>
                    </a:ln>
                  </pic:spPr>
                </pic:pic>
              </a:graphicData>
            </a:graphic>
          </wp:inline>
        </w:drawing>
      </w: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Дополнительный перечень работ по благоустройству дворовых территорий многоквартирных домов: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lastRenderedPageBreak/>
        <w:t>- Озеленение дворовой территории;</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детских площадок;</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спортивных площадок;</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площадок для выгула домашних животных;</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Оборудование мест парковки автотранспортных средств;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пандусов;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контейнерной площадки;</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Иные виды работ.</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Дополнительный перечень работ финансируется за счет средств заинтересованных лиц в полном объеме.</w:t>
      </w:r>
    </w:p>
    <w:p w:rsidR="009702CF" w:rsidRPr="006A39DB" w:rsidRDefault="009702CF" w:rsidP="009702CF">
      <w:pPr>
        <w:tabs>
          <w:tab w:val="left" w:pos="1276"/>
        </w:tabs>
        <w:spacing w:after="0" w:line="240" w:lineRule="auto"/>
        <w:ind w:firstLine="709"/>
        <w:jc w:val="both"/>
        <w:rPr>
          <w:rFonts w:ascii="Times New Roman" w:hAnsi="Times New Roman"/>
          <w:b/>
          <w:bCs/>
          <w:i/>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финансового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Работы из минимального перечня финансируются за счет средств федерального бюджета, бюджета Забайкальского края и бюджета городского поселения «Шерловогорское».</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трудового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Доля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определяется как количество человек, привлекаемых для выполнения видов работ;</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Форма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предоставление строительных материалов, техники и пр.;</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работы подрядной организации, выполняющей работы, и её работников;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иные мероприятия.</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9702CF" w:rsidRPr="006A39DB" w:rsidRDefault="009702CF" w:rsidP="009702CF">
      <w:pPr>
        <w:pStyle w:val="ConsPlusNormal"/>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финансового участия.</w:t>
      </w:r>
    </w:p>
    <w:p w:rsidR="009702CF" w:rsidRPr="006A39DB" w:rsidRDefault="009702CF" w:rsidP="009702CF">
      <w:pPr>
        <w:pStyle w:val="ConsPlusNormal"/>
        <w:ind w:firstLine="709"/>
        <w:jc w:val="both"/>
        <w:rPr>
          <w:rFonts w:ascii="Times New Roman" w:hAnsi="Times New Roman"/>
          <w:sz w:val="28"/>
          <w:szCs w:val="28"/>
        </w:rPr>
      </w:pPr>
      <w:r w:rsidRPr="006A39DB">
        <w:rPr>
          <w:rFonts w:ascii="Times New Roman" w:hAnsi="Times New Roman"/>
          <w:sz w:val="28"/>
          <w:szCs w:val="28"/>
        </w:rPr>
        <w:t xml:space="preserve">Доля финансового участия определяется как доля </w:t>
      </w:r>
      <w:proofErr w:type="spellStart"/>
      <w:r w:rsidRPr="006A39DB">
        <w:rPr>
          <w:rFonts w:ascii="Times New Roman" w:hAnsi="Times New Roman"/>
          <w:sz w:val="28"/>
          <w:szCs w:val="28"/>
        </w:rPr>
        <w:t>софинансирования</w:t>
      </w:r>
      <w:proofErr w:type="spellEnd"/>
      <w:r w:rsidRPr="006A39DB">
        <w:rPr>
          <w:rFonts w:ascii="Times New Roman" w:hAnsi="Times New Roman"/>
          <w:sz w:val="28"/>
          <w:szCs w:val="28"/>
        </w:rPr>
        <w:t xml:space="preserve"> каждого заинтересованного лица (в процентах от стоимости выполнения работ).</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Денежные средства заинтересованных лиц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трудового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Доля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определяется как количество человек, привлекаемых для выполнения видов работ;</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Форма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предоставление строительных материалов, техники и пр.;</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работы подрядной организации, выполняющей работы, и её работников;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иные мероприятия.</w:t>
      </w:r>
    </w:p>
    <w:p w:rsidR="009702CF" w:rsidRPr="006A39DB" w:rsidRDefault="009702CF" w:rsidP="009702CF">
      <w:pPr>
        <w:spacing w:after="0" w:line="240" w:lineRule="auto"/>
        <w:ind w:firstLine="709"/>
        <w:jc w:val="both"/>
        <w:rPr>
          <w:rFonts w:ascii="Times New Roman" w:hAnsi="Times New Roman"/>
          <w:spacing w:val="2"/>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Нормативная стоимость (единичные расценки) работ по благоустройству, входящих в состав минимального и дополнительного перечней работ.</w:t>
      </w:r>
    </w:p>
    <w:p w:rsidR="009702CF" w:rsidRPr="006A39DB" w:rsidRDefault="009702CF" w:rsidP="009702CF">
      <w:pPr>
        <w:tabs>
          <w:tab w:val="left" w:pos="1276"/>
        </w:tabs>
        <w:spacing w:after="0" w:line="240" w:lineRule="auto"/>
        <w:ind w:left="709"/>
        <w:jc w:val="both"/>
        <w:rPr>
          <w:rFonts w:ascii="Times New Roman" w:hAnsi="Times New Roman"/>
          <w:sz w:val="28"/>
          <w:szCs w:val="28"/>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9702CF" w:rsidRPr="006A39DB" w:rsidTr="009702CF">
        <w:trPr>
          <w:trHeight w:val="20"/>
        </w:trPr>
        <w:tc>
          <w:tcPr>
            <w:tcW w:w="719"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п/п</w:t>
            </w:r>
          </w:p>
        </w:tc>
        <w:tc>
          <w:tcPr>
            <w:tcW w:w="6097"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Наименование работ</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Един. изм.</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Стоимость един., руб. с НДС</w:t>
            </w:r>
          </w:p>
        </w:tc>
      </w:tr>
      <w:tr w:rsidR="009702CF" w:rsidRPr="006A39DB" w:rsidTr="009702CF">
        <w:trPr>
          <w:trHeight w:val="20"/>
        </w:trPr>
        <w:tc>
          <w:tcPr>
            <w:tcW w:w="719"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1</w:t>
            </w:r>
          </w:p>
        </w:tc>
        <w:tc>
          <w:tcPr>
            <w:tcW w:w="6097"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2</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3</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4</w:t>
            </w:r>
          </w:p>
        </w:tc>
      </w:tr>
      <w:tr w:rsidR="009702CF" w:rsidRPr="006A39DB" w:rsidTr="009702CF">
        <w:trPr>
          <w:trHeight w:val="20"/>
        </w:trPr>
        <w:tc>
          <w:tcPr>
            <w:tcW w:w="9793" w:type="dxa"/>
            <w:gridSpan w:val="5"/>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Минимальный перечень работ по благоустройству территорий</w:t>
            </w:r>
          </w:p>
        </w:tc>
      </w:tr>
      <w:tr w:rsidR="009702CF" w:rsidRPr="006A39DB" w:rsidTr="009702CF">
        <w:trPr>
          <w:trHeight w:hRule="exact" w:val="689"/>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1</w:t>
            </w:r>
          </w:p>
        </w:tc>
        <w:tc>
          <w:tcPr>
            <w:tcW w:w="6097" w:type="dxa"/>
            <w:shd w:val="clear" w:color="auto" w:fill="auto"/>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а/б покрытия дворовых территорий и тротуаров (щебень 10 см. а/б - 5 см)</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w:t>
            </w:r>
            <w:r w:rsidRPr="006A39DB">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900</w:t>
            </w:r>
          </w:p>
        </w:tc>
      </w:tr>
      <w:tr w:rsidR="009702CF" w:rsidRPr="006A39DB" w:rsidTr="009702CF">
        <w:trPr>
          <w:trHeight w:hRule="exact" w:val="636"/>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2</w:t>
            </w:r>
          </w:p>
        </w:tc>
        <w:tc>
          <w:tcPr>
            <w:tcW w:w="6097" w:type="dxa"/>
            <w:shd w:val="clear" w:color="auto" w:fill="auto"/>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а/б покрытия  подъездов к дворовым территориям (щебень 15 см. а/б - 6 см)</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w:t>
            </w:r>
            <w:r w:rsidRPr="006A39DB">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1128</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3</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выравнивающего слоя</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proofErr w:type="spellStart"/>
            <w:r w:rsidRPr="006A39DB">
              <w:rPr>
                <w:rFonts w:ascii="Times New Roman" w:hAnsi="Times New Roman"/>
                <w:color w:val="000000"/>
                <w:sz w:val="24"/>
                <w:szCs w:val="24"/>
              </w:rPr>
              <w:t>тн</w:t>
            </w:r>
            <w:proofErr w:type="spellEnd"/>
            <w:r w:rsidRPr="006A39DB">
              <w:rPr>
                <w:rFonts w:ascii="Times New Roman" w:hAnsi="Times New Roman"/>
                <w:color w:val="000000"/>
                <w:sz w:val="24"/>
                <w:szCs w:val="24"/>
              </w:rPr>
              <w:t>.</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4445</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4</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 xml:space="preserve">Устройство  бордюрного камня </w:t>
            </w:r>
            <w:proofErr w:type="spellStart"/>
            <w:r w:rsidRPr="006A39DB">
              <w:rPr>
                <w:rFonts w:ascii="Times New Roman" w:hAnsi="Times New Roman"/>
                <w:color w:val="000000"/>
                <w:sz w:val="24"/>
                <w:szCs w:val="24"/>
              </w:rPr>
              <w:t>БР</w:t>
            </w:r>
            <w:proofErr w:type="spellEnd"/>
            <w:r w:rsidRPr="006A39DB">
              <w:rPr>
                <w:rFonts w:ascii="Times New Roman" w:hAnsi="Times New Roman"/>
                <w:color w:val="000000"/>
                <w:sz w:val="24"/>
                <w:szCs w:val="24"/>
              </w:rPr>
              <w:t xml:space="preserve"> 100.30.15</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proofErr w:type="spellStart"/>
            <w:r w:rsidRPr="006A39DB">
              <w:rPr>
                <w:rFonts w:ascii="Times New Roman" w:hAnsi="Times New Roman"/>
                <w:color w:val="000000"/>
                <w:sz w:val="24"/>
                <w:szCs w:val="24"/>
              </w:rPr>
              <w:t>м.п</w:t>
            </w:r>
            <w:proofErr w:type="spellEnd"/>
            <w:r w:rsidRPr="006A39DB">
              <w:rPr>
                <w:rFonts w:ascii="Times New Roman" w:hAnsi="Times New Roman"/>
                <w:color w:val="000000"/>
                <w:sz w:val="24"/>
                <w:szCs w:val="24"/>
              </w:rPr>
              <w:t>.</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1081</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5</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 xml:space="preserve">Устройство  бордюрного камня </w:t>
            </w:r>
            <w:proofErr w:type="spellStart"/>
            <w:r w:rsidRPr="006A39DB">
              <w:rPr>
                <w:rFonts w:ascii="Times New Roman" w:hAnsi="Times New Roman"/>
                <w:color w:val="000000"/>
                <w:sz w:val="24"/>
                <w:szCs w:val="24"/>
              </w:rPr>
              <w:t>БР</w:t>
            </w:r>
            <w:proofErr w:type="spellEnd"/>
            <w:r w:rsidRPr="006A39DB">
              <w:rPr>
                <w:rFonts w:ascii="Times New Roman" w:hAnsi="Times New Roman"/>
                <w:color w:val="000000"/>
                <w:sz w:val="24"/>
                <w:szCs w:val="24"/>
              </w:rPr>
              <w:t xml:space="preserve"> 300.30.16</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proofErr w:type="spellStart"/>
            <w:r w:rsidRPr="006A39DB">
              <w:rPr>
                <w:rFonts w:ascii="Times New Roman" w:hAnsi="Times New Roman"/>
                <w:color w:val="000000"/>
                <w:sz w:val="24"/>
                <w:szCs w:val="24"/>
              </w:rPr>
              <w:t>м.п</w:t>
            </w:r>
            <w:proofErr w:type="spellEnd"/>
            <w:r w:rsidRPr="006A39DB">
              <w:rPr>
                <w:rFonts w:ascii="Times New Roman" w:hAnsi="Times New Roman"/>
                <w:color w:val="000000"/>
                <w:sz w:val="24"/>
                <w:szCs w:val="24"/>
              </w:rPr>
              <w:t>.</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1410</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6</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светильника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16768</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7</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урны</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4472</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8</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скамейки</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17652</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9</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Урна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4223</w:t>
            </w:r>
          </w:p>
        </w:tc>
      </w:tr>
      <w:tr w:rsidR="009702CF" w:rsidRPr="006A39DB" w:rsidTr="009702CF">
        <w:trPr>
          <w:trHeight w:hRule="exact" w:val="331"/>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10</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Скамейка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17403</w:t>
            </w:r>
          </w:p>
        </w:tc>
      </w:tr>
      <w:tr w:rsidR="009702CF" w:rsidRPr="006A39DB" w:rsidTr="009702CF">
        <w:trPr>
          <w:trHeight w:val="449"/>
        </w:trPr>
        <w:tc>
          <w:tcPr>
            <w:tcW w:w="9793" w:type="dxa"/>
            <w:gridSpan w:val="5"/>
            <w:shd w:val="clear" w:color="auto" w:fill="auto"/>
            <w:noWrap/>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Дополнительный перечень работ по благоустройству</w:t>
            </w:r>
          </w:p>
        </w:tc>
      </w:tr>
      <w:tr w:rsidR="009702CF" w:rsidRPr="006A39DB" w:rsidTr="009702CF">
        <w:trPr>
          <w:trHeight w:val="20"/>
        </w:trPr>
        <w:tc>
          <w:tcPr>
            <w:tcW w:w="658"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1</w:t>
            </w:r>
          </w:p>
        </w:tc>
        <w:tc>
          <w:tcPr>
            <w:tcW w:w="6158"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2</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3</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Обустройство детской игровой площадки</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1.1.</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Площадка малая</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lastRenderedPageBreak/>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52 923,00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1.2.</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Средняя площадка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44 850,00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детский игровой комплекс мини</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98 436,00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1.3.</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Большая площадка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52 923,00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детский игровой комплекс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116 154,48</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гимнастический городок</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76 945,44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proofErr w:type="spellStart"/>
            <w:r w:rsidRPr="006A39DB">
              <w:rPr>
                <w:rFonts w:ascii="Times New Roman" w:eastAsia="Times New Roman" w:hAnsi="Times New Roman"/>
                <w:sz w:val="24"/>
                <w:szCs w:val="24"/>
              </w:rPr>
              <w:t>Ударопоглощающее</w:t>
            </w:r>
            <w:proofErr w:type="spellEnd"/>
            <w:r w:rsidRPr="006A39DB">
              <w:rPr>
                <w:rFonts w:ascii="Times New Roman" w:eastAsia="Times New Roman" w:hAnsi="Times New Roman"/>
                <w:sz w:val="24"/>
                <w:szCs w:val="24"/>
              </w:rPr>
              <w:t xml:space="preserve"> покрытие</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1м</w:t>
            </w:r>
            <w:r w:rsidRPr="006A39DB">
              <w:rPr>
                <w:rFonts w:ascii="Times New Roman" w:eastAsia="Times New Roman" w:hAnsi="Times New Roman"/>
                <w:sz w:val="24"/>
                <w:szCs w:val="24"/>
                <w:vertAlign w:val="superscript"/>
              </w:rPr>
              <w:t>2</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1 307,44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2.</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Зеленые насаждения</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Вырезка сухих веток и мелкой суши на деревьях лиственных пород с диаметром ствола до 35см</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403,80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Фигурная обрезка дерева высотой до 5 метров</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343,92</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3</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Устройство контейнерной площадки на 3 контейнера для накопления </w:t>
            </w:r>
            <w:proofErr w:type="spellStart"/>
            <w:r w:rsidRPr="006A39DB">
              <w:rPr>
                <w:rFonts w:ascii="Times New Roman" w:eastAsia="Times New Roman" w:hAnsi="Times New Roman"/>
                <w:sz w:val="24"/>
                <w:szCs w:val="24"/>
              </w:rPr>
              <w:t>ТКО</w:t>
            </w:r>
            <w:proofErr w:type="spellEnd"/>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96 165,00</w:t>
            </w:r>
          </w:p>
        </w:tc>
      </w:tr>
    </w:tbl>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изложен в Приложении № 3 к настоящей муниципальной программе.</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1"/>
        <w:spacing w:before="0" w:after="0"/>
        <w:jc w:val="center"/>
        <w:rPr>
          <w:rFonts w:ascii="Times New Roman" w:hAnsi="Times New Roman"/>
          <w:szCs w:val="28"/>
        </w:rPr>
      </w:pPr>
      <w:bookmarkStart w:id="2" w:name="sub_60"/>
      <w:r w:rsidRPr="006A39DB">
        <w:rPr>
          <w:rFonts w:ascii="Times New Roman" w:hAnsi="Times New Roman"/>
          <w:szCs w:val="28"/>
          <w:lang w:val="ru-RU"/>
        </w:rPr>
        <w:t>6</w:t>
      </w:r>
      <w:r w:rsidRPr="006A39DB">
        <w:rPr>
          <w:rFonts w:ascii="Times New Roman" w:hAnsi="Times New Roman"/>
          <w:szCs w:val="28"/>
        </w:rPr>
        <w:t>. Описание рисков реализации муниципальной программы</w:t>
      </w:r>
    </w:p>
    <w:bookmarkEnd w:id="2"/>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законодательные риски, обусловленные изменением условий реализации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иные риски, которые могут препятствовать выполнению (муниципальной) программы.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Способом ограничения рисков будет являться подготовка и анализ отчетов о ходе реализации выполнения программы.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jc w:val="both"/>
        <w:rPr>
          <w:rFonts w:ascii="Times New Roman" w:hAnsi="Times New Roman"/>
          <w:sz w:val="28"/>
          <w:szCs w:val="28"/>
        </w:rPr>
      </w:pPr>
    </w:p>
    <w:p w:rsidR="009702CF" w:rsidRPr="006A39DB" w:rsidRDefault="009702CF" w:rsidP="009702CF">
      <w:r w:rsidRPr="006A39DB">
        <w:rPr>
          <w:rFonts w:ascii="Times New Roman" w:hAnsi="Times New Roman"/>
          <w:sz w:val="28"/>
          <w:szCs w:val="28"/>
        </w:rPr>
        <w:t xml:space="preserve">                        _________________________________________</w:t>
      </w:r>
    </w:p>
    <w:p w:rsidR="009702CF" w:rsidRPr="006A39DB" w:rsidRDefault="009702CF" w:rsidP="009702CF">
      <w:pP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sectPr w:rsidR="009702CF" w:rsidRPr="006A39DB" w:rsidSect="00FC6DB6">
          <w:footerReference w:type="first" r:id="rId17"/>
          <w:pgSz w:w="11906" w:h="16838"/>
          <w:pgMar w:top="1134" w:right="851" w:bottom="1134" w:left="1701" w:header="709" w:footer="709" w:gutter="0"/>
          <w:pgNumType w:start="1"/>
          <w:cols w:space="708"/>
          <w:titlePg/>
          <w:docGrid w:linePitch="360"/>
        </w:sectPr>
      </w:pPr>
    </w:p>
    <w:p w:rsidR="009702CF" w:rsidRPr="006A39DB" w:rsidRDefault="009702CF" w:rsidP="009702CF">
      <w:pPr>
        <w:spacing w:after="0" w:line="240" w:lineRule="auto"/>
        <w:ind w:left="8364"/>
        <w:jc w:val="both"/>
        <w:rPr>
          <w:rFonts w:ascii="Times New Roman" w:hAnsi="Times New Roman"/>
        </w:rPr>
      </w:pPr>
      <w:r w:rsidRPr="006A39DB">
        <w:rPr>
          <w:rFonts w:ascii="Times New Roman" w:hAnsi="Times New Roman"/>
          <w:sz w:val="24"/>
          <w:szCs w:val="27"/>
        </w:rPr>
        <w:lastRenderedPageBreak/>
        <w:t>Приложение № 1 к муниципальной программе «Формирование современной городской среды» на территории городского поселения «Шерловогорское» на 2018-2024 годы, утвержденной постановлением администрации городского поселения «</w:t>
      </w:r>
      <w:proofErr w:type="gramStart"/>
      <w:r w:rsidRPr="006A39DB">
        <w:rPr>
          <w:rFonts w:ascii="Times New Roman" w:hAnsi="Times New Roman"/>
          <w:sz w:val="24"/>
          <w:szCs w:val="27"/>
        </w:rPr>
        <w:t xml:space="preserve">Шерловогорское»   </w:t>
      </w:r>
      <w:proofErr w:type="gramEnd"/>
      <w:r w:rsidRPr="006A39DB">
        <w:rPr>
          <w:rFonts w:ascii="Times New Roman" w:hAnsi="Times New Roman"/>
          <w:sz w:val="24"/>
          <w:szCs w:val="27"/>
        </w:rPr>
        <w:t xml:space="preserve">                                                                      </w:t>
      </w:r>
      <w:r w:rsidR="004A6F75" w:rsidRPr="006A39DB">
        <w:rPr>
          <w:rFonts w:ascii="Times New Roman" w:hAnsi="Times New Roman" w:cs="Times New Roman"/>
          <w:sz w:val="24"/>
          <w:szCs w:val="24"/>
        </w:rPr>
        <w:t>от 24 января 2020 г. № 23</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b/>
          <w:bCs/>
          <w:sz w:val="28"/>
          <w:szCs w:val="28"/>
        </w:rPr>
      </w:pPr>
      <w:r w:rsidRPr="006A39DB">
        <w:rPr>
          <w:rFonts w:ascii="Times New Roman" w:hAnsi="Times New Roman"/>
          <w:sz w:val="28"/>
          <w:szCs w:val="28"/>
        </w:rPr>
        <w:t xml:space="preserve">Основные мероприятия, </w:t>
      </w:r>
      <w:r w:rsidRPr="006A39DB">
        <w:rPr>
          <w:rFonts w:ascii="Times New Roman" w:hAnsi="Times New Roman"/>
          <w:bCs/>
          <w:sz w:val="28"/>
          <w:szCs w:val="28"/>
        </w:rPr>
        <w:t xml:space="preserve">показатели и объемы финансирования </w:t>
      </w:r>
      <w:r w:rsidRPr="006A39DB">
        <w:rPr>
          <w:rFonts w:ascii="Times New Roman" w:hAnsi="Times New Roman"/>
          <w:sz w:val="28"/>
          <w:szCs w:val="28"/>
        </w:rPr>
        <w:t xml:space="preserve">муниципальной программы </w:t>
      </w:r>
      <w:r w:rsidRPr="006A39DB">
        <w:rPr>
          <w:rFonts w:ascii="Times New Roman" w:hAnsi="Times New Roman"/>
          <w:sz w:val="28"/>
          <w:szCs w:val="27"/>
        </w:rPr>
        <w:t>«Формирование современной городской среды» на территории городского поселения «Шерловогорское» на 2018-2024 годы»</w:t>
      </w:r>
      <w:r w:rsidRPr="006A39DB">
        <w:rPr>
          <w:rFonts w:ascii="Times New Roman" w:hAnsi="Times New Roman"/>
          <w:b/>
          <w:bCs/>
          <w:sz w:val="28"/>
          <w:szCs w:val="28"/>
        </w:rPr>
        <w:t xml:space="preserve"> </w:t>
      </w:r>
    </w:p>
    <w:p w:rsidR="009702CF" w:rsidRPr="006A39DB" w:rsidRDefault="009702CF" w:rsidP="009702CF">
      <w:pPr>
        <w:spacing w:after="0" w:line="240" w:lineRule="auto"/>
        <w:jc w:val="center"/>
        <w:rPr>
          <w:rFonts w:ascii="Times New Roman" w:hAnsi="Times New Roman"/>
          <w:b/>
          <w:bCs/>
          <w:sz w:val="28"/>
          <w:szCs w:val="28"/>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7"/>
        <w:gridCol w:w="1276"/>
        <w:gridCol w:w="1417"/>
        <w:gridCol w:w="1276"/>
        <w:gridCol w:w="1276"/>
        <w:gridCol w:w="1843"/>
        <w:gridCol w:w="1134"/>
        <w:gridCol w:w="1134"/>
        <w:gridCol w:w="992"/>
        <w:gridCol w:w="709"/>
        <w:gridCol w:w="854"/>
      </w:tblGrid>
      <w:tr w:rsidR="009702CF" w:rsidRPr="006A39DB" w:rsidTr="009702CF">
        <w:trPr>
          <w:trHeight w:val="900"/>
        </w:trPr>
        <w:tc>
          <w:tcPr>
            <w:tcW w:w="562" w:type="dxa"/>
            <w:vMerge w:val="restart"/>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 п/п</w:t>
            </w:r>
          </w:p>
        </w:tc>
        <w:tc>
          <w:tcPr>
            <w:tcW w:w="2557"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Наименование целей, задач, подпрограмм, основных мероприятий, мероприятий, ведомственных целевых программ, показателей</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Единица измерения показателя</w:t>
            </w:r>
          </w:p>
        </w:tc>
        <w:tc>
          <w:tcPr>
            <w:tcW w:w="1417"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Коэффициент значимости</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Методика расчета показателя</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Сроки реализации</w:t>
            </w:r>
          </w:p>
        </w:tc>
        <w:tc>
          <w:tcPr>
            <w:tcW w:w="1843"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Ответственный исполнитель и соисполнители</w:t>
            </w:r>
          </w:p>
        </w:tc>
        <w:tc>
          <w:tcPr>
            <w:tcW w:w="3260" w:type="dxa"/>
            <w:gridSpan w:val="3"/>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Коды бюджетной классификации расходов</w:t>
            </w:r>
          </w:p>
        </w:tc>
        <w:tc>
          <w:tcPr>
            <w:tcW w:w="1563" w:type="dxa"/>
            <w:gridSpan w:val="2"/>
            <w:vAlign w:val="center"/>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Значения по годам реализации</w:t>
            </w:r>
          </w:p>
        </w:tc>
      </w:tr>
      <w:tr w:rsidR="009702CF" w:rsidRPr="006A39DB" w:rsidTr="009702CF">
        <w:trPr>
          <w:trHeight w:val="784"/>
        </w:trPr>
        <w:tc>
          <w:tcPr>
            <w:tcW w:w="562" w:type="dxa"/>
            <w:vMerge/>
            <w:vAlign w:val="center"/>
            <w:hideMark/>
          </w:tcPr>
          <w:p w:rsidR="009702CF" w:rsidRPr="006A39DB" w:rsidRDefault="009702CF" w:rsidP="009702CF">
            <w:pPr>
              <w:spacing w:after="0" w:line="240" w:lineRule="auto"/>
              <w:jc w:val="center"/>
              <w:rPr>
                <w:rFonts w:ascii="Times New Roman" w:hAnsi="Times New Roman"/>
                <w:b/>
                <w:sz w:val="20"/>
                <w:szCs w:val="20"/>
              </w:rPr>
            </w:pPr>
          </w:p>
        </w:tc>
        <w:tc>
          <w:tcPr>
            <w:tcW w:w="2557"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vAlign w:val="center"/>
            <w:hideMark/>
          </w:tcPr>
          <w:p w:rsidR="009702CF" w:rsidRPr="006A39DB" w:rsidRDefault="009702CF" w:rsidP="009702CF">
            <w:pPr>
              <w:spacing w:after="0" w:line="240" w:lineRule="auto"/>
              <w:ind w:left="-107" w:right="-116"/>
              <w:jc w:val="center"/>
              <w:rPr>
                <w:rFonts w:ascii="Times New Roman" w:hAnsi="Times New Roman"/>
                <w:sz w:val="20"/>
                <w:szCs w:val="20"/>
              </w:rPr>
            </w:pPr>
            <w:r w:rsidRPr="006A39DB">
              <w:rPr>
                <w:rFonts w:ascii="Times New Roman" w:hAnsi="Times New Roman"/>
                <w:sz w:val="20"/>
                <w:szCs w:val="20"/>
              </w:rPr>
              <w:t>Главный раздел, подраздел</w:t>
            </w:r>
          </w:p>
        </w:tc>
        <w:tc>
          <w:tcPr>
            <w:tcW w:w="1134" w:type="dxa"/>
            <w:vAlign w:val="center"/>
            <w:hideMark/>
          </w:tcPr>
          <w:p w:rsidR="009702CF" w:rsidRPr="006A39DB" w:rsidRDefault="009702CF" w:rsidP="009702CF">
            <w:pPr>
              <w:spacing w:after="0" w:line="240" w:lineRule="auto"/>
              <w:ind w:left="-107" w:right="-116"/>
              <w:jc w:val="center"/>
              <w:rPr>
                <w:rFonts w:ascii="Times New Roman" w:hAnsi="Times New Roman"/>
                <w:sz w:val="20"/>
                <w:szCs w:val="20"/>
              </w:rPr>
            </w:pPr>
            <w:r w:rsidRPr="006A39DB">
              <w:rPr>
                <w:rFonts w:ascii="Times New Roman" w:hAnsi="Times New Roman"/>
                <w:sz w:val="20"/>
                <w:szCs w:val="20"/>
              </w:rPr>
              <w:t>Целевая статья</w:t>
            </w:r>
          </w:p>
        </w:tc>
        <w:tc>
          <w:tcPr>
            <w:tcW w:w="992"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Вид расходов</w:t>
            </w:r>
          </w:p>
        </w:tc>
        <w:tc>
          <w:tcPr>
            <w:tcW w:w="709" w:type="dxa"/>
            <w:noWrap/>
            <w:vAlign w:val="center"/>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2018-2022</w:t>
            </w:r>
          </w:p>
        </w:tc>
        <w:tc>
          <w:tcPr>
            <w:tcW w:w="85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Итого</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jc w:val="center"/>
              <w:rPr>
                <w:rFonts w:ascii="Times New Roman" w:hAnsi="Times New Roman"/>
                <w:sz w:val="20"/>
                <w:szCs w:val="20"/>
              </w:rPr>
            </w:pPr>
            <w:r w:rsidRPr="006A39DB">
              <w:rPr>
                <w:rFonts w:ascii="Times New Roman" w:hAnsi="Times New Roman"/>
                <w:sz w:val="20"/>
                <w:szCs w:val="20"/>
              </w:rPr>
              <w:t>гр.1</w:t>
            </w:r>
          </w:p>
        </w:tc>
        <w:tc>
          <w:tcPr>
            <w:tcW w:w="255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гр.2</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гр.3</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гр.4</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гр.5</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гр.6</w:t>
            </w:r>
          </w:p>
        </w:tc>
        <w:tc>
          <w:tcPr>
            <w:tcW w:w="1843"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гр.7</w:t>
            </w:r>
          </w:p>
        </w:tc>
        <w:tc>
          <w:tcPr>
            <w:tcW w:w="1134"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гр.8</w:t>
            </w:r>
          </w:p>
        </w:tc>
        <w:tc>
          <w:tcPr>
            <w:tcW w:w="1134"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гр.9</w:t>
            </w:r>
          </w:p>
        </w:tc>
        <w:tc>
          <w:tcPr>
            <w:tcW w:w="992"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гр.10</w:t>
            </w:r>
          </w:p>
        </w:tc>
        <w:tc>
          <w:tcPr>
            <w:tcW w:w="709"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гр.11</w:t>
            </w:r>
          </w:p>
        </w:tc>
        <w:tc>
          <w:tcPr>
            <w:tcW w:w="85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rPr>
              <w:t>гр.1</w:t>
            </w:r>
            <w:r w:rsidRPr="006A39DB">
              <w:rPr>
                <w:rFonts w:ascii="Times New Roman" w:hAnsi="Times New Roman"/>
                <w:sz w:val="20"/>
                <w:szCs w:val="20"/>
                <w:lang w:val="en-US"/>
              </w:rPr>
              <w:t>2</w:t>
            </w:r>
          </w:p>
        </w:tc>
      </w:tr>
      <w:tr w:rsidR="009702CF" w:rsidRPr="006A39DB" w:rsidTr="009702CF">
        <w:trPr>
          <w:trHeight w:val="54"/>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lang w:val="en-US"/>
              </w:rPr>
            </w:pPr>
            <w:r w:rsidRPr="006A39DB">
              <w:rPr>
                <w:rFonts w:ascii="Times New Roman" w:hAnsi="Times New Roman"/>
                <w:sz w:val="20"/>
                <w:szCs w:val="20"/>
              </w:rPr>
              <w:t xml:space="preserve">  1.</w:t>
            </w:r>
          </w:p>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Цель «Повышение качества уровня благоустройства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bCs/>
                <w:sz w:val="20"/>
                <w:szCs w:val="20"/>
              </w:rPr>
            </w:pPr>
            <w:r w:rsidRPr="006A39DB">
              <w:rPr>
                <w:rFonts w:ascii="Times New Roman" w:hAnsi="Times New Roman"/>
                <w:bCs/>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b/>
                <w:bCs/>
                <w:sz w:val="20"/>
                <w:szCs w:val="20"/>
              </w:rPr>
            </w:pPr>
            <w:r w:rsidRPr="006A39DB">
              <w:rPr>
                <w:rFonts w:ascii="Times New Roman" w:hAnsi="Times New Roman"/>
                <w:b/>
                <w:bCs/>
                <w:sz w:val="20"/>
                <w:szCs w:val="20"/>
              </w:rPr>
              <w:t xml:space="preserve">финансирование за счет бюджета городского округа </w:t>
            </w:r>
          </w:p>
        </w:tc>
        <w:tc>
          <w:tcPr>
            <w:tcW w:w="1276" w:type="dxa"/>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bCs/>
                <w:sz w:val="20"/>
                <w:szCs w:val="20"/>
              </w:rPr>
            </w:pPr>
            <w:r w:rsidRPr="006A39DB">
              <w:rPr>
                <w:rFonts w:ascii="Times New Roman" w:hAnsi="Times New Roman"/>
                <w:bCs/>
                <w:sz w:val="20"/>
                <w:szCs w:val="20"/>
              </w:rPr>
              <w:t>1.1.</w:t>
            </w:r>
          </w:p>
        </w:tc>
        <w:tc>
          <w:tcPr>
            <w:tcW w:w="2557" w:type="dxa"/>
            <w:vAlign w:val="center"/>
            <w:hideMark/>
          </w:tcPr>
          <w:p w:rsidR="009702CF" w:rsidRPr="006A39DB" w:rsidRDefault="009702CF" w:rsidP="009702CF">
            <w:pPr>
              <w:spacing w:after="0" w:line="240" w:lineRule="auto"/>
              <w:rPr>
                <w:rFonts w:ascii="Times New Roman" w:hAnsi="Times New Roman"/>
                <w:bCs/>
                <w:sz w:val="20"/>
                <w:szCs w:val="20"/>
              </w:rPr>
            </w:pPr>
            <w:r w:rsidRPr="006A39DB">
              <w:rPr>
                <w:rFonts w:ascii="Times New Roman" w:hAnsi="Times New Roman"/>
                <w:bCs/>
                <w:sz w:val="20"/>
                <w:szCs w:val="20"/>
              </w:rPr>
              <w:t xml:space="preserve">Задача «Совершенствование эстетического вида городского поселения </w:t>
            </w:r>
            <w:r w:rsidRPr="006A39DB">
              <w:rPr>
                <w:rFonts w:ascii="Times New Roman" w:hAnsi="Times New Roman"/>
                <w:bCs/>
                <w:sz w:val="20"/>
                <w:szCs w:val="20"/>
              </w:rPr>
              <w:lastRenderedPageBreak/>
              <w:t>«Шерловогорское», создание гармоничной архитектурно-ландшафтной среды»</w:t>
            </w:r>
          </w:p>
        </w:tc>
        <w:tc>
          <w:tcPr>
            <w:tcW w:w="1276" w:type="dxa"/>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«Количество благоустроенных дворовых территорий многоквартирных домов»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«Доли благоустроенных дворовых территорий от общего количества дворовых территорий по городскому поселению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Относительный показатель (P=A1/A2*100), где P-доля благоустроенных дворовых территорий от общего количества дворовых территорий; А1 – количество благоустроенных дворовых территорий; А2 – общее количество дворовых территорий</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Относительный показатель (P=A1/A2*100), где P-доля </w:t>
            </w:r>
            <w:r w:rsidRPr="006A39DB">
              <w:rPr>
                <w:rFonts w:ascii="Times New Roman" w:hAnsi="Times New Roman"/>
                <w:sz w:val="20"/>
                <w:szCs w:val="28"/>
              </w:rPr>
              <w:t xml:space="preserve">населения, проживающего в жилом фонде с благоустроенными </w:t>
            </w:r>
            <w:r w:rsidRPr="006A39DB">
              <w:rPr>
                <w:rFonts w:ascii="Times New Roman" w:hAnsi="Times New Roman"/>
                <w:sz w:val="20"/>
                <w:szCs w:val="28"/>
              </w:rPr>
              <w:lastRenderedPageBreak/>
              <w:t>дворовыми территориями</w:t>
            </w:r>
            <w:r w:rsidRPr="006A39DB">
              <w:rPr>
                <w:rFonts w:ascii="Times New Roman" w:hAnsi="Times New Roman"/>
                <w:sz w:val="20"/>
                <w:szCs w:val="20"/>
              </w:rPr>
              <w:t xml:space="preserve">; А1 – количество человек, проживающих в </w:t>
            </w:r>
            <w:r w:rsidRPr="006A39DB">
              <w:rPr>
                <w:rFonts w:ascii="Times New Roman" w:hAnsi="Times New Roman"/>
                <w:sz w:val="20"/>
                <w:szCs w:val="28"/>
              </w:rPr>
              <w:t>жилом фонде с благоустроенными дворовыми территориями</w:t>
            </w:r>
            <w:r w:rsidRPr="006A39DB">
              <w:rPr>
                <w:rFonts w:ascii="Times New Roman" w:hAnsi="Times New Roman"/>
                <w:sz w:val="20"/>
                <w:szCs w:val="20"/>
              </w:rPr>
              <w:t>; А2 – общая численность населения городского округа «Город Чита»</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«Объем трудового участия заинтересованных лиц в выполнении минимального перечня работ по благоустройству дворовых территорий»</w:t>
            </w:r>
          </w:p>
        </w:tc>
        <w:tc>
          <w:tcPr>
            <w:tcW w:w="1276" w:type="dxa"/>
            <w:vAlign w:val="center"/>
            <w:hideMark/>
          </w:tcPr>
          <w:p w:rsidR="009702CF" w:rsidRPr="006A39DB" w:rsidRDefault="009702CF" w:rsidP="009702CF">
            <w:pPr>
              <w:spacing w:after="0" w:line="240" w:lineRule="auto"/>
              <w:ind w:left="-108"/>
              <w:jc w:val="center"/>
              <w:rPr>
                <w:rFonts w:ascii="Times New Roman" w:hAnsi="Times New Roman"/>
                <w:sz w:val="20"/>
                <w:szCs w:val="20"/>
              </w:rPr>
            </w:pPr>
            <w:r w:rsidRPr="006A39DB">
              <w:rPr>
                <w:rFonts w:ascii="Times New Roman" w:hAnsi="Times New Roman"/>
                <w:sz w:val="20"/>
                <w:szCs w:val="28"/>
              </w:rPr>
              <w:t>чел/часов</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Абсолютный показатель </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«Объем трудового участия заинтересованных лиц в выполнении дополнительного перечня работ по благоустройству дворовых территорий»</w:t>
            </w:r>
          </w:p>
        </w:tc>
        <w:tc>
          <w:tcPr>
            <w:tcW w:w="1276" w:type="dxa"/>
            <w:vAlign w:val="center"/>
            <w:hideMark/>
          </w:tcPr>
          <w:p w:rsidR="009702CF" w:rsidRPr="006A39DB" w:rsidRDefault="009702CF" w:rsidP="009702CF">
            <w:pPr>
              <w:spacing w:after="0" w:line="240" w:lineRule="auto"/>
              <w:ind w:left="-108"/>
              <w:jc w:val="center"/>
              <w:rPr>
                <w:rFonts w:ascii="Times New Roman" w:hAnsi="Times New Roman"/>
                <w:sz w:val="20"/>
                <w:szCs w:val="20"/>
              </w:rPr>
            </w:pPr>
            <w:r w:rsidRPr="006A39DB">
              <w:rPr>
                <w:rFonts w:ascii="Times New Roman" w:hAnsi="Times New Roman"/>
                <w:sz w:val="20"/>
                <w:szCs w:val="28"/>
              </w:rPr>
              <w:t>чел/часов</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1.1.1.</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Основное мероприятие «Выполнение работ по благоустройству дворовых территорий многоквартирных домов»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w:t>
            </w:r>
            <w:r w:rsidRPr="006A39DB">
              <w:rPr>
                <w:rFonts w:ascii="Times New Roman" w:hAnsi="Times New Roman"/>
                <w:bCs/>
                <w:sz w:val="20"/>
                <w:szCs w:val="20"/>
              </w:rPr>
              <w:t xml:space="preserve">бюджета городского </w:t>
            </w:r>
            <w:r w:rsidRPr="006A39DB">
              <w:rPr>
                <w:rFonts w:ascii="Times New Roman" w:hAnsi="Times New Roman"/>
                <w:bCs/>
                <w:sz w:val="20"/>
                <w:szCs w:val="20"/>
              </w:rPr>
              <w:lastRenderedPageBreak/>
              <w:t>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0</w:t>
            </w: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0</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13001</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224-225-17992</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«Количество благоустроенных муниципальных территорий общего пользования»</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Показатель «Площадь муниципальных благоустроенных территорий общего пользования» </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Га</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Относительный показатель (P=A1/A2*100), где P-доля </w:t>
            </w:r>
            <w:r w:rsidRPr="006A39DB">
              <w:rPr>
                <w:rFonts w:ascii="Times New Roman" w:hAnsi="Times New Roman"/>
                <w:sz w:val="20"/>
                <w:szCs w:val="28"/>
              </w:rPr>
              <w:t>площади муниципальных благоустроенных территорий общего пользования к общей площади муниципальных территорий общего пользования</w:t>
            </w:r>
            <w:r w:rsidRPr="006A39DB">
              <w:rPr>
                <w:rFonts w:ascii="Times New Roman" w:hAnsi="Times New Roman"/>
                <w:sz w:val="20"/>
                <w:szCs w:val="20"/>
              </w:rPr>
              <w:t xml:space="preserve">; А1 – </w:t>
            </w:r>
            <w:r w:rsidRPr="006A39DB">
              <w:rPr>
                <w:rFonts w:ascii="Times New Roman" w:hAnsi="Times New Roman"/>
                <w:sz w:val="20"/>
                <w:szCs w:val="28"/>
              </w:rPr>
              <w:t xml:space="preserve">площадь муниципальных </w:t>
            </w:r>
            <w:r w:rsidRPr="006A39DB">
              <w:rPr>
                <w:rFonts w:ascii="Times New Roman" w:hAnsi="Times New Roman"/>
                <w:sz w:val="20"/>
                <w:szCs w:val="28"/>
              </w:rPr>
              <w:lastRenderedPageBreak/>
              <w:t>благоустроенных территорий общего пользования</w:t>
            </w:r>
            <w:r w:rsidRPr="006A39DB">
              <w:rPr>
                <w:rFonts w:ascii="Times New Roman" w:hAnsi="Times New Roman"/>
                <w:sz w:val="20"/>
                <w:szCs w:val="20"/>
              </w:rPr>
              <w:t xml:space="preserve">; А2 – </w:t>
            </w:r>
            <w:r w:rsidRPr="006A39DB">
              <w:rPr>
                <w:rFonts w:ascii="Times New Roman" w:hAnsi="Times New Roman"/>
                <w:sz w:val="20"/>
                <w:szCs w:val="28"/>
              </w:rPr>
              <w:t>общая площадь муниципальных территорий общего пользования</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«Площадь муниципальных благоустроенных территорий общего пользования, приходящихся на 1 жителя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roofErr w:type="spellStart"/>
            <w:r w:rsidRPr="006A39DB">
              <w:rPr>
                <w:rFonts w:ascii="Times New Roman" w:hAnsi="Times New Roman"/>
                <w:sz w:val="20"/>
                <w:szCs w:val="20"/>
              </w:rPr>
              <w:t>кв.м</w:t>
            </w:r>
            <w:proofErr w:type="spellEnd"/>
            <w:r w:rsidRPr="006A39DB">
              <w:rPr>
                <w:rFonts w:ascii="Times New Roman" w:hAnsi="Times New Roman"/>
                <w:sz w:val="20"/>
                <w:szCs w:val="20"/>
              </w:rPr>
              <w:t>.</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1.1.2.</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Основное мероприятие «Выполнение иных работ - благоустройство муниципальной территорий общего пользования: ________»</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w:t>
            </w:r>
            <w:r w:rsidRPr="006A39DB">
              <w:rPr>
                <w:rFonts w:ascii="Times New Roman" w:hAnsi="Times New Roman"/>
                <w:bCs/>
                <w:sz w:val="20"/>
                <w:szCs w:val="20"/>
              </w:rPr>
              <w:t>бюджета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L5550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244-225-17992</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b/>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b/>
                <w:sz w:val="20"/>
                <w:szCs w:val="20"/>
              </w:rPr>
            </w:pPr>
            <w:r w:rsidRPr="006A39DB">
              <w:rPr>
                <w:rFonts w:ascii="Times New Roman" w:hAnsi="Times New Roman"/>
                <w:b/>
                <w:sz w:val="20"/>
                <w:szCs w:val="20"/>
              </w:rPr>
              <w:t>ИТОГО общий объем финансирования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бюджета городского </w:t>
            </w:r>
            <w:r w:rsidRPr="006A39DB">
              <w:rPr>
                <w:rFonts w:ascii="Times New Roman" w:hAnsi="Times New Roman"/>
                <w:sz w:val="20"/>
                <w:szCs w:val="20"/>
              </w:rPr>
              <w:lastRenderedPageBreak/>
              <w:t>поселения «Шерловогорское»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L5550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244-225-17992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bl>
    <w:p w:rsidR="009702CF" w:rsidRPr="006A39DB" w:rsidRDefault="009702CF" w:rsidP="009702CF">
      <w:pPr>
        <w:spacing w:after="0" w:line="240" w:lineRule="auto"/>
        <w:rPr>
          <w:rFonts w:ascii="Times New Roman" w:hAnsi="Times New Roman"/>
          <w:sz w:val="24"/>
          <w:szCs w:val="24"/>
        </w:rPr>
      </w:pPr>
    </w:p>
    <w:p w:rsidR="009702CF" w:rsidRPr="006A39DB" w:rsidRDefault="009702CF" w:rsidP="009702CF">
      <w:pPr>
        <w:spacing w:after="0" w:line="240" w:lineRule="auto"/>
        <w:rPr>
          <w:rFonts w:ascii="Times New Roman" w:hAnsi="Times New Roman"/>
          <w:sz w:val="24"/>
          <w:szCs w:val="24"/>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sectPr w:rsidR="009702CF" w:rsidRPr="006A39DB" w:rsidSect="00421FED">
          <w:pgSz w:w="16838" w:h="11906" w:orient="landscape"/>
          <w:pgMar w:top="1134" w:right="1134" w:bottom="851" w:left="1134" w:header="709" w:footer="709" w:gutter="0"/>
          <w:pgNumType w:start="1"/>
          <w:cols w:space="708"/>
          <w:titlePg/>
          <w:docGrid w:linePitch="360"/>
        </w:sectPr>
      </w:pPr>
    </w:p>
    <w:p w:rsidR="009702CF" w:rsidRPr="006A39DB" w:rsidRDefault="009702CF" w:rsidP="009702CF">
      <w:pPr>
        <w:spacing w:after="0" w:line="240" w:lineRule="auto"/>
        <w:ind w:left="5103"/>
        <w:jc w:val="both"/>
        <w:rPr>
          <w:rFonts w:ascii="Times New Roman" w:hAnsi="Times New Roman"/>
          <w:sz w:val="24"/>
          <w:szCs w:val="27"/>
        </w:rPr>
      </w:pPr>
      <w:r w:rsidRPr="006A39DB">
        <w:rPr>
          <w:rFonts w:ascii="Times New Roman" w:hAnsi="Times New Roman"/>
          <w:sz w:val="24"/>
          <w:szCs w:val="27"/>
        </w:rPr>
        <w:lastRenderedPageBreak/>
        <w:t>Приложение № 2 к муниципальной программе «Формирование современной городской среды» на территории городского поселения «Шерловогорское» на 2018-2024 годы, утвержденной постановлением администрации городского поселения «</w:t>
      </w:r>
      <w:proofErr w:type="gramStart"/>
      <w:r w:rsidRPr="006A39DB">
        <w:rPr>
          <w:rFonts w:ascii="Times New Roman" w:hAnsi="Times New Roman"/>
          <w:sz w:val="24"/>
          <w:szCs w:val="27"/>
        </w:rPr>
        <w:t xml:space="preserve">Шерловогорское»   </w:t>
      </w:r>
      <w:proofErr w:type="gramEnd"/>
      <w:r w:rsidRPr="006A39DB">
        <w:rPr>
          <w:rFonts w:ascii="Times New Roman" w:hAnsi="Times New Roman"/>
          <w:sz w:val="24"/>
          <w:szCs w:val="27"/>
        </w:rPr>
        <w:t xml:space="preserve">                                          от </w:t>
      </w:r>
      <w:proofErr w:type="spellStart"/>
      <w:r w:rsidR="004A6F75" w:rsidRPr="006A39DB">
        <w:rPr>
          <w:rFonts w:ascii="Times New Roman" w:hAnsi="Times New Roman" w:cs="Times New Roman"/>
          <w:sz w:val="24"/>
          <w:szCs w:val="24"/>
        </w:rPr>
        <w:t>от</w:t>
      </w:r>
      <w:proofErr w:type="spellEnd"/>
      <w:r w:rsidR="004A6F75" w:rsidRPr="006A39DB">
        <w:rPr>
          <w:rFonts w:ascii="Times New Roman" w:hAnsi="Times New Roman" w:cs="Times New Roman"/>
          <w:sz w:val="24"/>
          <w:szCs w:val="24"/>
        </w:rPr>
        <w:t xml:space="preserve"> 24 января 2020 г. № 23</w:t>
      </w:r>
    </w:p>
    <w:p w:rsidR="009702CF" w:rsidRPr="006A39DB" w:rsidRDefault="009702CF" w:rsidP="009702CF">
      <w:pPr>
        <w:pStyle w:val="ac"/>
        <w:spacing w:line="240" w:lineRule="auto"/>
        <w:rPr>
          <w:b w:val="0"/>
          <w:szCs w:val="28"/>
        </w:rPr>
      </w:pPr>
    </w:p>
    <w:p w:rsidR="009702CF" w:rsidRPr="006A39DB" w:rsidRDefault="009702CF" w:rsidP="009702CF">
      <w:pPr>
        <w:spacing w:after="0" w:line="240" w:lineRule="auto"/>
        <w:jc w:val="center"/>
        <w:rPr>
          <w:rFonts w:ascii="Times New Roman" w:hAnsi="Times New Roman"/>
          <w:sz w:val="28"/>
          <w:szCs w:val="28"/>
        </w:rPr>
      </w:pPr>
      <w:r w:rsidRPr="006A39DB">
        <w:rPr>
          <w:rFonts w:ascii="Times New Roman" w:hAnsi="Times New Roman"/>
          <w:sz w:val="28"/>
          <w:szCs w:val="28"/>
        </w:rPr>
        <w:t>Порядок</w:t>
      </w:r>
    </w:p>
    <w:p w:rsidR="009702CF" w:rsidRPr="006A39DB" w:rsidRDefault="009702CF" w:rsidP="009702CF">
      <w:pPr>
        <w:spacing w:after="0" w:line="240" w:lineRule="auto"/>
        <w:jc w:val="center"/>
        <w:rPr>
          <w:rFonts w:ascii="Times New Roman" w:hAnsi="Times New Roman"/>
          <w:sz w:val="28"/>
          <w:szCs w:val="28"/>
        </w:rPr>
      </w:pPr>
      <w:r w:rsidRPr="006A39DB">
        <w:rPr>
          <w:rFonts w:ascii="Times New Roman" w:hAnsi="Times New Roman"/>
          <w:sz w:val="28"/>
          <w:szCs w:val="28"/>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w:t>
      </w:r>
    </w:p>
    <w:p w:rsidR="009702CF" w:rsidRPr="006A39DB" w:rsidRDefault="009702CF" w:rsidP="009702CF">
      <w:pPr>
        <w:spacing w:after="0" w:line="240" w:lineRule="auto"/>
        <w:jc w:val="both"/>
        <w:rPr>
          <w:rFonts w:ascii="Times New Roman" w:hAnsi="Times New Roman"/>
          <w:bCs/>
          <w:sz w:val="28"/>
          <w:szCs w:val="28"/>
        </w:rPr>
      </w:pPr>
    </w:p>
    <w:p w:rsidR="009702CF" w:rsidRPr="006A39DB" w:rsidRDefault="009702CF" w:rsidP="009702CF">
      <w:pPr>
        <w:numPr>
          <w:ilvl w:val="0"/>
          <w:numId w:val="5"/>
        </w:numPr>
        <w:spacing w:after="0" w:line="240" w:lineRule="auto"/>
        <w:jc w:val="center"/>
        <w:rPr>
          <w:rFonts w:ascii="Times New Roman" w:hAnsi="Times New Roman"/>
          <w:sz w:val="28"/>
          <w:szCs w:val="28"/>
        </w:rPr>
      </w:pPr>
      <w:r w:rsidRPr="006A39DB">
        <w:rPr>
          <w:rFonts w:ascii="Times New Roman" w:hAnsi="Times New Roman"/>
          <w:sz w:val="28"/>
          <w:szCs w:val="28"/>
        </w:rPr>
        <w:t>Общие положения</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bCs/>
          <w:sz w:val="28"/>
          <w:szCs w:val="28"/>
        </w:rPr>
      </w:pPr>
      <w:r w:rsidRPr="006A39DB">
        <w:rPr>
          <w:rFonts w:ascii="Times New Roman" w:hAnsi="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территории общего пользования городского поселения «Шерловогорское», а также их утверждение в рамках реализации муниципальной программы «Формирование современной городской среды на территории городского поселения «Шерловогорское» на 2018-2024 годы» </w:t>
      </w:r>
      <w:r w:rsidRPr="006A39DB">
        <w:rPr>
          <w:rFonts w:ascii="Times New Roman" w:hAnsi="Times New Roman"/>
          <w:bCs/>
          <w:sz w:val="28"/>
          <w:szCs w:val="28"/>
        </w:rPr>
        <w:t xml:space="preserve">(далее – Порядок).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6A39DB">
        <w:rPr>
          <w:rFonts w:ascii="Times New Roman" w:hAnsi="Times New Roman"/>
          <w:sz w:val="28"/>
          <w:szCs w:val="28"/>
        </w:rPr>
        <w:t>фотофиксацией</w:t>
      </w:r>
      <w:proofErr w:type="spellEnd"/>
      <w:r w:rsidRPr="006A39DB">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дизайн-проект).</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Содержание дизайн-проекта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 xml:space="preserve">В отношении </w:t>
      </w:r>
      <w:r w:rsidRPr="006A39DB">
        <w:rPr>
          <w:rFonts w:ascii="Times New Roman" w:hAnsi="Times New Roman"/>
          <w:sz w:val="28"/>
          <w:szCs w:val="28"/>
        </w:rPr>
        <w:t>муниципальной</w:t>
      </w:r>
      <w:r w:rsidRPr="006A39DB">
        <w:rPr>
          <w:rFonts w:ascii="Times New Roman" w:hAnsi="Times New Roman"/>
          <w:iCs/>
          <w:sz w:val="28"/>
          <w:szCs w:val="28"/>
        </w:rPr>
        <w:t xml:space="preserve"> территории общего пользования это может быть проектная, сметная документация с описанием работ и мероприятий, предлагаемых к выполнению.</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1.</w:t>
      </w:r>
      <w:r w:rsidRPr="006A39DB">
        <w:rPr>
          <w:rFonts w:ascii="Times New Roman" w:hAnsi="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702CF" w:rsidRPr="006A39DB" w:rsidRDefault="009702CF" w:rsidP="009702CF">
      <w:pPr>
        <w:spacing w:after="0" w:line="240" w:lineRule="auto"/>
        <w:jc w:val="both"/>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sz w:val="28"/>
          <w:szCs w:val="28"/>
        </w:rPr>
      </w:pPr>
      <w:r w:rsidRPr="006A39DB">
        <w:rPr>
          <w:rFonts w:ascii="Times New Roman" w:hAnsi="Times New Roman"/>
          <w:sz w:val="28"/>
          <w:szCs w:val="28"/>
        </w:rPr>
        <w:t>2. Разработка дизайн-проектов</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tabs>
          <w:tab w:val="left" w:pos="709"/>
          <w:tab w:val="left" w:pos="1664"/>
        </w:tabs>
        <w:spacing w:after="0" w:line="240" w:lineRule="auto"/>
        <w:jc w:val="both"/>
        <w:rPr>
          <w:rFonts w:ascii="Times New Roman" w:hAnsi="Times New Roman"/>
          <w:sz w:val="28"/>
          <w:szCs w:val="28"/>
        </w:rPr>
      </w:pPr>
      <w:r w:rsidRPr="006A39DB">
        <w:rPr>
          <w:rFonts w:ascii="Times New Roman" w:hAnsi="Times New Roman"/>
          <w:sz w:val="28"/>
          <w:szCs w:val="28"/>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муниципальной территорий общего пользования городского поселения «Шерловогорское», осуществляется в соответствии с </w:t>
      </w:r>
      <w:r w:rsidRPr="006A39DB">
        <w:rPr>
          <w:rFonts w:ascii="Times New Roman" w:hAnsi="Times New Roman"/>
          <w:bCs/>
          <w:sz w:val="28"/>
          <w:szCs w:val="28"/>
        </w:rPr>
        <w:t xml:space="preserve">Правилами благоустройства территории муниципального образования </w:t>
      </w:r>
      <w:r w:rsidRPr="006A39DB">
        <w:rPr>
          <w:rFonts w:ascii="Times New Roman" w:hAnsi="Times New Roman"/>
          <w:sz w:val="28"/>
          <w:szCs w:val="28"/>
        </w:rPr>
        <w:t>городского поселения «Шерловогорское»</w:t>
      </w:r>
      <w:r w:rsidRPr="006A39DB">
        <w:rPr>
          <w:rFonts w:ascii="Times New Roman" w:hAnsi="Times New Roman"/>
          <w:bCs/>
          <w:sz w:val="28"/>
          <w:szCs w:val="28"/>
        </w:rPr>
        <w:t>, требованиями Градостроительного кодекса Российской Федерации</w:t>
      </w:r>
      <w:r w:rsidRPr="006A39DB">
        <w:rPr>
          <w:rFonts w:ascii="Times New Roman" w:hAnsi="Times New Roman"/>
          <w:sz w:val="28"/>
          <w:szCs w:val="28"/>
        </w:rPr>
        <w:t>, а также действующими строительными, санитарными и иными нормами и правилами.</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2.2.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муниципальных территорий общего пользования городского поселения «Шерловогорское» осуществляется Администрацией городского поселения «Шерловогорское» после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муниципальной территорий общего пользования городского поселения «Шерловогорское».</w:t>
      </w:r>
    </w:p>
    <w:p w:rsidR="009702CF" w:rsidRPr="006A39DB" w:rsidRDefault="009702CF" w:rsidP="009702CF">
      <w:pPr>
        <w:pStyle w:val="a3"/>
        <w:shd w:val="clear" w:color="auto" w:fill="FFFFFF"/>
        <w:spacing w:before="0" w:after="0"/>
        <w:ind w:firstLine="504"/>
        <w:jc w:val="both"/>
        <w:rPr>
          <w:sz w:val="28"/>
          <w:szCs w:val="28"/>
        </w:rPr>
      </w:pPr>
      <w:r w:rsidRPr="006A39DB">
        <w:rPr>
          <w:sz w:val="28"/>
          <w:szCs w:val="28"/>
        </w:rPr>
        <w:tab/>
        <w:t>2.3.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установленных органом государственной власти Забайкальского края, нормативно-правовыми актами городского поселения «Шерловогорское»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702CF" w:rsidRPr="006A39DB" w:rsidRDefault="009702CF" w:rsidP="009702CF">
      <w:pPr>
        <w:tabs>
          <w:tab w:val="left" w:pos="709"/>
          <w:tab w:val="left" w:pos="1664"/>
        </w:tabs>
        <w:spacing w:after="0" w:line="240" w:lineRule="auto"/>
        <w:jc w:val="both"/>
        <w:rPr>
          <w:rFonts w:ascii="Times New Roman" w:hAnsi="Times New Roman"/>
        </w:rPr>
      </w:pPr>
      <w:r w:rsidRPr="006A39DB">
        <w:rPr>
          <w:rFonts w:ascii="Times New Roman" w:hAnsi="Times New Roman"/>
        </w:rPr>
        <w:tab/>
      </w:r>
    </w:p>
    <w:p w:rsidR="009702CF" w:rsidRPr="006A39DB" w:rsidRDefault="009702CF" w:rsidP="009702CF">
      <w:pPr>
        <w:pStyle w:val="aa"/>
        <w:jc w:val="center"/>
        <w:rPr>
          <w:rFonts w:ascii="Times New Roman" w:hAnsi="Times New Roman"/>
          <w:sz w:val="28"/>
          <w:szCs w:val="28"/>
        </w:rPr>
      </w:pPr>
      <w:r w:rsidRPr="006A39DB">
        <w:rPr>
          <w:rFonts w:ascii="Times New Roman" w:hAnsi="Times New Roman"/>
          <w:sz w:val="28"/>
          <w:szCs w:val="28"/>
        </w:rPr>
        <w:t>3. Обсуждение, согласование и утверждение дизайн-проектов</w:t>
      </w:r>
    </w:p>
    <w:p w:rsidR="009702CF" w:rsidRPr="006A39DB" w:rsidRDefault="009702CF" w:rsidP="009702CF">
      <w:pPr>
        <w:pStyle w:val="aa"/>
        <w:jc w:val="center"/>
        <w:rPr>
          <w:rFonts w:ascii="Times New Roman" w:hAnsi="Times New Roman"/>
          <w:sz w:val="28"/>
          <w:szCs w:val="28"/>
        </w:rPr>
      </w:pPr>
    </w:p>
    <w:p w:rsidR="009702CF" w:rsidRPr="006A39DB" w:rsidRDefault="009702CF" w:rsidP="009702CF">
      <w:pPr>
        <w:pStyle w:val="aa"/>
        <w:jc w:val="both"/>
        <w:rPr>
          <w:rFonts w:ascii="Times New Roman" w:hAnsi="Times New Roman"/>
          <w:sz w:val="28"/>
          <w:szCs w:val="28"/>
        </w:rPr>
      </w:pPr>
      <w:r w:rsidRPr="006A39DB">
        <w:rPr>
          <w:rFonts w:ascii="Times New Roman" w:hAnsi="Times New Roman"/>
          <w:sz w:val="28"/>
          <w:szCs w:val="28"/>
        </w:rPr>
        <w:tab/>
        <w:t>3.1. 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«Шерловогорское» направляет уполномоченному(</w:t>
      </w:r>
      <w:proofErr w:type="spellStart"/>
      <w:r w:rsidRPr="006A39DB">
        <w:rPr>
          <w:rFonts w:ascii="Times New Roman" w:hAnsi="Times New Roman"/>
          <w:sz w:val="28"/>
          <w:szCs w:val="28"/>
        </w:rPr>
        <w:t>ым</w:t>
      </w:r>
      <w:proofErr w:type="spellEnd"/>
      <w:r w:rsidRPr="006A39DB">
        <w:rPr>
          <w:rFonts w:ascii="Times New Roman" w:hAnsi="Times New Roman"/>
          <w:sz w:val="28"/>
          <w:szCs w:val="28"/>
        </w:rPr>
        <w:t>) лицу(</w:t>
      </w:r>
      <w:proofErr w:type="spellStart"/>
      <w:r w:rsidRPr="006A39DB">
        <w:rPr>
          <w:rFonts w:ascii="Times New Roman" w:hAnsi="Times New Roman"/>
          <w:sz w:val="28"/>
          <w:szCs w:val="28"/>
        </w:rPr>
        <w:t>ам</w:t>
      </w:r>
      <w:proofErr w:type="spellEnd"/>
      <w:r w:rsidRPr="006A39DB">
        <w:rPr>
          <w:rFonts w:ascii="Times New Roman" w:hAnsi="Times New Roman"/>
          <w:sz w:val="28"/>
          <w:szCs w:val="28"/>
        </w:rPr>
        <w:t>), которое(</w:t>
      </w:r>
      <w:proofErr w:type="spellStart"/>
      <w:r w:rsidRPr="006A39DB">
        <w:rPr>
          <w:rFonts w:ascii="Times New Roman" w:hAnsi="Times New Roman"/>
          <w:sz w:val="28"/>
          <w:szCs w:val="28"/>
        </w:rPr>
        <w:t>ые</w:t>
      </w:r>
      <w:proofErr w:type="spellEnd"/>
      <w:r w:rsidRPr="006A39DB">
        <w:rPr>
          <w:rFonts w:ascii="Times New Roman" w:hAnsi="Times New Roman"/>
          <w:sz w:val="28"/>
          <w:szCs w:val="28"/>
        </w:rPr>
        <w:t xml:space="preserve">)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дизайн-проект, любым доступным способом. </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lastRenderedPageBreak/>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3.3. Утверждение дизайн-проекта благоустройства дворовой территории многоквартирного дома осуществляется уполномоченным лицом, которое вправе действовать в интересах всех собственников помещений в многоквартирном доме, согласовывается администрацией городского поселения «Шерловогорское». Окончательное утверждение дизайн-проектов благоустройства дворовых территорий осуществляется администрацией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3.4. Обсуждение, согласование дизайн-проекта благоустройства территории общего пользования, включенной общественной комиссией в адресный перечень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«Шерловогорское» осуществляется с участием представителей администрации городского поселения «Шерловогорское», а также с участием архитекторов, проектировщиков и других профильных специалистов (при наличии). Дизайн-проект благоустройства муниципальной территории общего пользования утверждается администрацией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3.5. Дизайн-проект на благоустройство дворовой территории многоквартирного дома утверждается в одном экземпляре, который хранится в администрации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3.6. Дизайн-проект на благоустройство территории общего пользования утверждается в одном экземпляре и хранится в администрации городского поселения «Шерловогорское».</w:t>
      </w:r>
    </w:p>
    <w:p w:rsidR="009702CF" w:rsidRPr="006A39DB" w:rsidRDefault="009702CF" w:rsidP="009702CF">
      <w:pPr>
        <w:pStyle w:val="aa"/>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eastAsia="Times New Roman" w:hAnsi="Times New Roman"/>
          <w:sz w:val="28"/>
          <w:szCs w:val="28"/>
        </w:rPr>
      </w:pPr>
    </w:p>
    <w:p w:rsidR="009702CF" w:rsidRPr="006A39DB" w:rsidRDefault="009702CF" w:rsidP="009702CF">
      <w:pPr>
        <w:spacing w:after="0" w:line="240" w:lineRule="auto"/>
        <w:ind w:firstLine="709"/>
        <w:jc w:val="both"/>
        <w:rPr>
          <w:rFonts w:ascii="Times New Roman" w:eastAsia="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4A6F75">
      <w:pPr>
        <w:adjustRightInd w:val="0"/>
        <w:spacing w:after="0" w:line="240" w:lineRule="auto"/>
        <w:ind w:left="3828"/>
        <w:jc w:val="right"/>
        <w:rPr>
          <w:rFonts w:ascii="Times New Roman" w:hAnsi="Times New Roman"/>
          <w:sz w:val="24"/>
          <w:szCs w:val="24"/>
        </w:rPr>
      </w:pPr>
      <w:r w:rsidRPr="006A39DB">
        <w:rPr>
          <w:rFonts w:ascii="Times New Roman" w:hAnsi="Times New Roman"/>
          <w:sz w:val="24"/>
          <w:szCs w:val="24"/>
        </w:rPr>
        <w:lastRenderedPageBreak/>
        <w:t xml:space="preserve">Приложение № 3 </w:t>
      </w:r>
    </w:p>
    <w:p w:rsidR="009702CF" w:rsidRPr="006A39DB" w:rsidRDefault="009702CF" w:rsidP="004A6F75">
      <w:pPr>
        <w:adjustRightInd w:val="0"/>
        <w:spacing w:after="0" w:line="240" w:lineRule="auto"/>
        <w:ind w:left="3828"/>
        <w:jc w:val="right"/>
        <w:rPr>
          <w:rFonts w:ascii="Times New Roman" w:hAnsi="Times New Roman"/>
          <w:sz w:val="24"/>
          <w:szCs w:val="24"/>
        </w:rPr>
      </w:pPr>
      <w:r w:rsidRPr="006A39DB">
        <w:rPr>
          <w:rFonts w:ascii="Times New Roman" w:hAnsi="Times New Roman"/>
          <w:sz w:val="24"/>
          <w:szCs w:val="24"/>
        </w:rPr>
        <w:t xml:space="preserve">к муниципальной программе «Формирование современной городской среды» на территории городского поселения «Шерловогорское» на 2018-2024 годы, утвержденной постановлением администрации городского поселения «Шерловогорское» </w:t>
      </w:r>
      <w:r w:rsidR="004A6F75" w:rsidRPr="006A39DB">
        <w:rPr>
          <w:rFonts w:ascii="Times New Roman" w:hAnsi="Times New Roman" w:cs="Times New Roman"/>
          <w:sz w:val="24"/>
          <w:szCs w:val="24"/>
        </w:rPr>
        <w:t>от 24 января 2020 г. № 23</w:t>
      </w:r>
    </w:p>
    <w:p w:rsidR="009702CF" w:rsidRPr="006A39DB" w:rsidRDefault="009702CF" w:rsidP="009702CF">
      <w:pPr>
        <w:adjustRightInd w:val="0"/>
        <w:spacing w:after="0" w:line="240" w:lineRule="auto"/>
        <w:ind w:left="3828"/>
        <w:jc w:val="both"/>
        <w:rPr>
          <w:rFonts w:ascii="Times New Roman" w:hAnsi="Times New Roman"/>
          <w:sz w:val="24"/>
          <w:szCs w:val="28"/>
        </w:rPr>
      </w:pPr>
    </w:p>
    <w:p w:rsidR="009702CF" w:rsidRPr="006A39DB" w:rsidRDefault="009702CF" w:rsidP="009702CF">
      <w:pPr>
        <w:adjustRightInd w:val="0"/>
        <w:spacing w:after="0" w:line="240" w:lineRule="auto"/>
        <w:ind w:left="3828"/>
        <w:jc w:val="both"/>
        <w:rPr>
          <w:rFonts w:ascii="Times New Roman" w:hAnsi="Times New Roman"/>
          <w:sz w:val="24"/>
          <w:szCs w:val="28"/>
        </w:rPr>
      </w:pPr>
    </w:p>
    <w:p w:rsidR="009702CF" w:rsidRPr="006A39DB" w:rsidRDefault="009702CF" w:rsidP="009702CF">
      <w:pPr>
        <w:jc w:val="center"/>
        <w:rPr>
          <w:rFonts w:ascii="Times New Roman" w:hAnsi="Times New Roman" w:cs="Times New Roman"/>
          <w:b/>
          <w:bCs/>
          <w:sz w:val="28"/>
          <w:szCs w:val="28"/>
        </w:rPr>
      </w:pPr>
      <w:r w:rsidRPr="006A39DB">
        <w:rPr>
          <w:rFonts w:ascii="Times New Roman" w:hAnsi="Times New Roman" w:cs="Times New Roman"/>
          <w:b/>
          <w:sz w:val="28"/>
          <w:szCs w:val="28"/>
        </w:rPr>
        <w:t>«</w:t>
      </w:r>
      <w:r w:rsidRPr="006A39DB">
        <w:rPr>
          <w:rFonts w:ascii="Times New Roman" w:hAnsi="Times New Roman" w:cs="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и механизм контроля за их расходованием, а также порядок и форма участия (финансовое и трудовое) граждан в выполнении указанных работ»</w:t>
      </w:r>
    </w:p>
    <w:p w:rsidR="009702CF" w:rsidRPr="006A39DB" w:rsidRDefault="009702CF" w:rsidP="009702CF">
      <w:pPr>
        <w:widowControl w:val="0"/>
        <w:suppressAutoHyphens/>
        <w:autoSpaceDE w:val="0"/>
        <w:jc w:val="center"/>
        <w:rPr>
          <w:rFonts w:ascii="Times New Roman" w:hAnsi="Times New Roman" w:cs="Times New Roman"/>
          <w:b/>
          <w:sz w:val="28"/>
          <w:szCs w:val="28"/>
          <w:lang w:eastAsia="ar-SA"/>
        </w:rPr>
      </w:pPr>
      <w:r w:rsidRPr="006A39DB">
        <w:rPr>
          <w:rFonts w:ascii="Times New Roman" w:hAnsi="Times New Roman" w:cs="Times New Roman"/>
          <w:b/>
          <w:sz w:val="28"/>
          <w:szCs w:val="28"/>
        </w:rPr>
        <w:t>1. Общие положения</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городского поселения «Шерловогорское» в рамках муниципальной программы «Формирование современной городской среды» на 2018-2024 год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702CF" w:rsidRPr="006A39DB" w:rsidRDefault="009702CF" w:rsidP="009702CF">
      <w:pPr>
        <w:autoSpaceDE w:val="0"/>
        <w:autoSpaceDN w:val="0"/>
        <w:adjustRightInd w:val="0"/>
        <w:ind w:left="567" w:hanging="436"/>
        <w:jc w:val="both"/>
        <w:rPr>
          <w:rFonts w:ascii="Times New Roman" w:hAnsi="Times New Roman" w:cs="Times New Roman"/>
          <w:sz w:val="28"/>
          <w:szCs w:val="28"/>
          <w:lang w:eastAsia="ar-SA"/>
        </w:rPr>
      </w:pPr>
    </w:p>
    <w:p w:rsidR="009702CF" w:rsidRPr="006A39DB" w:rsidRDefault="009702CF" w:rsidP="009702CF">
      <w:pPr>
        <w:widowControl w:val="0"/>
        <w:numPr>
          <w:ilvl w:val="0"/>
          <w:numId w:val="4"/>
        </w:numPr>
        <w:tabs>
          <w:tab w:val="left" w:pos="284"/>
        </w:tabs>
        <w:suppressAutoHyphens/>
        <w:autoSpaceDE w:val="0"/>
        <w:autoSpaceDN w:val="0"/>
        <w:adjustRightInd w:val="0"/>
        <w:spacing w:after="0" w:line="240" w:lineRule="auto"/>
        <w:ind w:left="567" w:hanging="436"/>
        <w:jc w:val="center"/>
        <w:rPr>
          <w:rFonts w:ascii="Times New Roman" w:hAnsi="Times New Roman" w:cs="Times New Roman"/>
          <w:b/>
          <w:sz w:val="28"/>
          <w:szCs w:val="28"/>
          <w:shd w:val="clear" w:color="auto" w:fill="FFFFFF"/>
          <w:lang w:eastAsia="ar-SA"/>
        </w:rPr>
      </w:pPr>
      <w:r w:rsidRPr="006A39DB">
        <w:rPr>
          <w:rFonts w:ascii="Times New Roman" w:hAnsi="Times New Roman" w:cs="Times New Roman"/>
          <w:b/>
          <w:sz w:val="28"/>
          <w:szCs w:val="28"/>
          <w:shd w:val="clear" w:color="auto" w:fill="FFFFFF"/>
          <w:lang w:eastAsia="ar-SA"/>
        </w:rPr>
        <w:t>Порядок и форма участия (трудовое и (или) финансовое) заинтересованных лиц в выполнении работ</w:t>
      </w:r>
    </w:p>
    <w:p w:rsidR="009702CF" w:rsidRPr="006A39DB" w:rsidRDefault="009702CF" w:rsidP="009702CF">
      <w:pPr>
        <w:widowControl w:val="0"/>
        <w:suppressAutoHyphens/>
        <w:autoSpaceDE w:val="0"/>
        <w:autoSpaceDN w:val="0"/>
        <w:adjustRightInd w:val="0"/>
        <w:ind w:left="567" w:hanging="436"/>
        <w:jc w:val="both"/>
        <w:rPr>
          <w:rFonts w:ascii="Times New Roman" w:hAnsi="Times New Roman" w:cs="Times New Roman"/>
          <w:sz w:val="28"/>
          <w:szCs w:val="28"/>
          <w:lang w:eastAsia="ar-SA"/>
        </w:rPr>
      </w:pP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9702CF" w:rsidRPr="006A39DB" w:rsidRDefault="009702CF" w:rsidP="009702CF">
      <w:pPr>
        <w:tabs>
          <w:tab w:val="left" w:pos="1418"/>
        </w:tab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б) т</w:t>
      </w:r>
      <w:r w:rsidRPr="006A39DB">
        <w:rPr>
          <w:rFonts w:ascii="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6A39DB">
        <w:rPr>
          <w:rFonts w:ascii="Times New Roman" w:hAnsi="Times New Roman" w:cs="Times New Roman"/>
          <w:sz w:val="28"/>
          <w:szCs w:val="28"/>
          <w:lang w:eastAsia="ar-SA"/>
        </w:rPr>
        <w:t>не требующая специальной квалификации</w:t>
      </w:r>
      <w:r w:rsidRPr="006A39DB">
        <w:rPr>
          <w:rFonts w:ascii="Times New Roman" w:hAnsi="Times New Roman" w:cs="Times New Roman"/>
          <w:sz w:val="28"/>
          <w:szCs w:val="28"/>
          <w:shd w:val="clear" w:color="auto" w:fill="FFFFFF"/>
          <w:lang w:eastAsia="ar-SA"/>
        </w:rPr>
        <w:t xml:space="preserve"> и выполняемая в качестве</w:t>
      </w:r>
      <w:r w:rsidRPr="006A39DB">
        <w:rPr>
          <w:rFonts w:ascii="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«Шерловогорское»;</w:t>
      </w:r>
    </w:p>
    <w:p w:rsidR="009702CF" w:rsidRPr="006A39DB" w:rsidRDefault="009702CF" w:rsidP="009702CF">
      <w:pPr>
        <w:tabs>
          <w:tab w:val="left" w:pos="1418"/>
        </w:tabs>
        <w:autoSpaceDE w:val="0"/>
        <w:autoSpaceDN w:val="0"/>
        <w:adjustRightInd w:val="0"/>
        <w:jc w:val="both"/>
        <w:rPr>
          <w:rFonts w:ascii="Times New Roman" w:hAnsi="Times New Roman" w:cs="Times New Roman"/>
          <w:sz w:val="28"/>
          <w:szCs w:val="28"/>
        </w:rPr>
      </w:pPr>
      <w:r w:rsidRPr="006A39DB">
        <w:rPr>
          <w:rFonts w:ascii="Times New Roman" w:hAnsi="Times New Roman" w:cs="Times New Roman"/>
          <w:sz w:val="28"/>
          <w:szCs w:val="28"/>
          <w:lang w:eastAsia="ar-SA"/>
        </w:rPr>
        <w:lastRenderedPageBreak/>
        <w:t>в) финансовое</w:t>
      </w:r>
      <w:r w:rsidRPr="006A39DB">
        <w:rPr>
          <w:rFonts w:ascii="Times New Roman" w:hAnsi="Times New Roman" w:cs="Times New Roman"/>
          <w:sz w:val="28"/>
          <w:szCs w:val="28"/>
          <w:shd w:val="clear" w:color="auto" w:fill="FFFFFF"/>
          <w:lang w:eastAsia="ar-SA"/>
        </w:rPr>
        <w:t xml:space="preserve"> участие – </w:t>
      </w:r>
      <w:r w:rsidRPr="006A39DB">
        <w:rPr>
          <w:rFonts w:ascii="Times New Roman" w:hAnsi="Times New Roman" w:cs="Times New Roman"/>
          <w:sz w:val="28"/>
          <w:szCs w:val="28"/>
          <w:lang w:eastAsia="ar-SA"/>
        </w:rPr>
        <w:t xml:space="preserve">финансирование выполнения видов работ из дополнительного перечня работ по благоустройству дворовых территорий городского поселения «Шерловогорское» за счет участия заинтересованных лиц, которое определяется </w:t>
      </w:r>
      <w:r w:rsidRPr="006A39DB">
        <w:rPr>
          <w:rFonts w:ascii="Times New Roman" w:hAnsi="Times New Roman" w:cs="Times New Roman"/>
          <w:sz w:val="28"/>
          <w:szCs w:val="28"/>
        </w:rPr>
        <w:t>как процент от стоимости мероприятий по благоустройству дворовой территории.</w:t>
      </w:r>
    </w:p>
    <w:p w:rsidR="009702CF" w:rsidRPr="006A39DB" w:rsidRDefault="009702CF" w:rsidP="009702CF">
      <w:pPr>
        <w:widowControl w:val="0"/>
        <w:numPr>
          <w:ilvl w:val="1"/>
          <w:numId w:val="4"/>
        </w:numPr>
        <w:shd w:val="clear" w:color="auto" w:fill="FFFFFF"/>
        <w:suppressAutoHyphens/>
        <w:autoSpaceDE w:val="0"/>
        <w:spacing w:after="100" w:afterAutospacing="1" w:line="240" w:lineRule="auto"/>
        <w:ind w:left="142" w:firstLine="567"/>
        <w:jc w:val="both"/>
        <w:rPr>
          <w:rFonts w:ascii="Times New Roman" w:hAnsi="Times New Roman" w:cs="Times New Roman"/>
          <w:sz w:val="28"/>
          <w:szCs w:val="28"/>
        </w:rPr>
      </w:pPr>
      <w:r w:rsidRPr="006A39DB">
        <w:rPr>
          <w:rFonts w:ascii="Times New Roman" w:hAnsi="Times New Roman" w:cs="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w:t>
      </w:r>
      <w:r w:rsidRPr="006A39DB">
        <w:rPr>
          <w:rFonts w:ascii="Times New Roman" w:hAnsi="Times New Roman" w:cs="Times New Roman"/>
          <w:sz w:val="28"/>
          <w:szCs w:val="28"/>
          <w:lang w:eastAsia="ar-SA"/>
        </w:rPr>
        <w:t>Шерловогорское</w:t>
      </w:r>
      <w:r w:rsidRPr="006A39DB">
        <w:rPr>
          <w:rFonts w:ascii="Times New Roman" w:hAnsi="Times New Roman" w:cs="Times New Roman"/>
          <w:sz w:val="28"/>
          <w:szCs w:val="28"/>
        </w:rPr>
        <w:t>» (далее - администрация).</w:t>
      </w:r>
    </w:p>
    <w:p w:rsidR="009702CF" w:rsidRPr="006A39DB" w:rsidRDefault="009702CF" w:rsidP="009702CF">
      <w:pPr>
        <w:autoSpaceDE w:val="0"/>
        <w:autoSpaceDN w:val="0"/>
        <w:adjustRightInd w:val="0"/>
        <w:jc w:val="both"/>
        <w:rPr>
          <w:rFonts w:ascii="Times New Roman" w:hAnsi="Times New Roman" w:cs="Times New Roman"/>
          <w:sz w:val="28"/>
          <w:szCs w:val="28"/>
          <w:lang w:eastAsia="en-US"/>
        </w:rPr>
      </w:pPr>
      <w:r w:rsidRPr="006A39DB">
        <w:rPr>
          <w:rFonts w:ascii="Times New Roman" w:hAnsi="Times New Roman" w:cs="Times New Roman"/>
          <w:sz w:val="28"/>
          <w:szCs w:val="28"/>
          <w:lang w:eastAsia="en-US"/>
        </w:rPr>
        <w:tab/>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702CF" w:rsidRPr="006A39DB" w:rsidRDefault="009702CF" w:rsidP="009702CF">
      <w:pPr>
        <w:autoSpaceDE w:val="0"/>
        <w:autoSpaceDN w:val="0"/>
        <w:adjustRightInd w:val="0"/>
        <w:jc w:val="both"/>
        <w:rPr>
          <w:rFonts w:ascii="Times New Roman" w:hAnsi="Times New Roman" w:cs="Times New Roman"/>
          <w:color w:val="000000"/>
          <w:sz w:val="28"/>
          <w:szCs w:val="28"/>
          <w:lang w:eastAsia="en-US"/>
        </w:rPr>
      </w:pPr>
      <w:r w:rsidRPr="006A39DB">
        <w:rPr>
          <w:rFonts w:ascii="Times New Roman" w:hAnsi="Times New Roman" w:cs="Times New Roman"/>
          <w:color w:val="000000"/>
          <w:sz w:val="28"/>
          <w:szCs w:val="28"/>
          <w:lang w:eastAsia="en-US"/>
        </w:rPr>
        <w:tab/>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9702CF" w:rsidRPr="006A39DB" w:rsidRDefault="009702CF" w:rsidP="009702CF">
      <w:pPr>
        <w:shd w:val="clear" w:color="auto" w:fill="FFFFFF"/>
        <w:ind w:hanging="11"/>
        <w:jc w:val="both"/>
        <w:rPr>
          <w:rFonts w:ascii="Times New Roman" w:hAnsi="Times New Roman" w:cs="Times New Roman"/>
          <w:sz w:val="28"/>
          <w:szCs w:val="28"/>
        </w:rPr>
      </w:pPr>
      <w:r w:rsidRPr="006A39DB">
        <w:rPr>
          <w:rFonts w:ascii="Times New Roman" w:hAnsi="Times New Roman" w:cs="Times New Roman"/>
          <w:sz w:val="28"/>
          <w:szCs w:val="28"/>
        </w:rPr>
        <w:tab/>
      </w:r>
      <w:r w:rsidRPr="006A39DB">
        <w:rPr>
          <w:rFonts w:ascii="Times New Roman" w:hAnsi="Times New Roman" w:cs="Times New Roman"/>
          <w:sz w:val="28"/>
          <w:szCs w:val="28"/>
        </w:rPr>
        <w:tab/>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702CF" w:rsidRPr="006A39DB" w:rsidRDefault="009702CF" w:rsidP="009702CF">
      <w:pPr>
        <w:shd w:val="clear" w:color="auto" w:fill="FFFFFF"/>
        <w:ind w:hanging="11"/>
        <w:jc w:val="both"/>
        <w:rPr>
          <w:rFonts w:ascii="Times New Roman" w:hAnsi="Times New Roman" w:cs="Times New Roman"/>
          <w:sz w:val="28"/>
          <w:szCs w:val="28"/>
        </w:rPr>
      </w:pPr>
      <w:r w:rsidRPr="006A39DB">
        <w:rPr>
          <w:rFonts w:ascii="Times New Roman" w:hAnsi="Times New Roman" w:cs="Times New Roman"/>
          <w:sz w:val="28"/>
          <w:szCs w:val="28"/>
        </w:rPr>
        <w:tab/>
      </w:r>
      <w:r w:rsidRPr="006A39DB">
        <w:rPr>
          <w:rFonts w:ascii="Times New Roman" w:hAnsi="Times New Roman" w:cs="Times New Roman"/>
          <w:sz w:val="28"/>
          <w:szCs w:val="28"/>
        </w:rPr>
        <w:tab/>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lastRenderedPageBreak/>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9702CF" w:rsidRPr="006A39DB" w:rsidRDefault="009702CF" w:rsidP="009702CF">
      <w:pPr>
        <w:shd w:val="clear" w:color="auto" w:fill="FFFFFF"/>
        <w:ind w:left="567" w:hanging="436"/>
        <w:jc w:val="both"/>
        <w:rPr>
          <w:rFonts w:ascii="Times New Roman" w:hAnsi="Times New Roman" w:cs="Times New Roman"/>
          <w:sz w:val="28"/>
          <w:szCs w:val="28"/>
        </w:rPr>
      </w:pPr>
    </w:p>
    <w:p w:rsidR="009702CF" w:rsidRPr="006A39DB" w:rsidRDefault="009702CF" w:rsidP="009702CF">
      <w:pPr>
        <w:widowControl w:val="0"/>
        <w:numPr>
          <w:ilvl w:val="0"/>
          <w:numId w:val="4"/>
        </w:numPr>
        <w:tabs>
          <w:tab w:val="left" w:pos="284"/>
          <w:tab w:val="left" w:pos="1560"/>
          <w:tab w:val="left" w:pos="1843"/>
        </w:tabs>
        <w:suppressAutoHyphens/>
        <w:autoSpaceDE w:val="0"/>
        <w:spacing w:after="0" w:line="240" w:lineRule="auto"/>
        <w:ind w:left="567" w:hanging="436"/>
        <w:jc w:val="center"/>
        <w:rPr>
          <w:rFonts w:ascii="Times New Roman" w:hAnsi="Times New Roman" w:cs="Times New Roman"/>
          <w:b/>
          <w:sz w:val="28"/>
          <w:szCs w:val="28"/>
          <w:lang w:eastAsia="ar-SA"/>
        </w:rPr>
      </w:pPr>
      <w:r w:rsidRPr="006A39DB">
        <w:rPr>
          <w:rFonts w:ascii="Times New Roman" w:hAnsi="Times New Roman" w:cs="Times New Roman"/>
          <w:b/>
          <w:sz w:val="28"/>
          <w:szCs w:val="28"/>
          <w:lang w:eastAsia="ar-SA"/>
        </w:rPr>
        <w:t>Условия аккумулирования и расходования средств</w:t>
      </w:r>
    </w:p>
    <w:p w:rsidR="009702CF" w:rsidRPr="006A39DB" w:rsidRDefault="009702CF" w:rsidP="009702CF">
      <w:pPr>
        <w:widowControl w:val="0"/>
        <w:numPr>
          <w:ilvl w:val="1"/>
          <w:numId w:val="4"/>
        </w:numPr>
        <w:tabs>
          <w:tab w:val="left" w:pos="851"/>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 городского поселения «Шерловогорское». </w:t>
      </w:r>
      <w:r w:rsidRPr="006A39DB">
        <w:rPr>
          <w:rFonts w:ascii="Times New Roman" w:hAnsi="Times New Roman" w:cs="Times New Roman"/>
          <w:sz w:val="28"/>
          <w:szCs w:val="28"/>
          <w:lang w:eastAsia="ar-SA"/>
        </w:rPr>
        <w:tab/>
      </w:r>
      <w:r w:rsidRPr="006A39DB">
        <w:rPr>
          <w:rFonts w:ascii="Times New Roman" w:hAnsi="Times New Roman" w:cs="Times New Roman"/>
          <w:sz w:val="28"/>
          <w:szCs w:val="28"/>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702CF" w:rsidRPr="006A39DB" w:rsidRDefault="009702CF" w:rsidP="009702CF">
      <w:pPr>
        <w:widowControl w:val="0"/>
        <w:tabs>
          <w:tab w:val="left" w:pos="851"/>
          <w:tab w:val="left" w:pos="1560"/>
        </w:tabs>
        <w:suppressAutoHyphen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ab/>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2 (двух) процентов от общей стоимости соответствующего вида работ из дополнительного перечня работ.</w:t>
      </w:r>
    </w:p>
    <w:p w:rsidR="009702CF" w:rsidRPr="006A39DB" w:rsidRDefault="009702CF" w:rsidP="009702CF">
      <w:pPr>
        <w:autoSpaceDE w:val="0"/>
        <w:autoSpaceDN w:val="0"/>
        <w:adjustRightInd w:val="0"/>
        <w:ind w:hanging="436"/>
        <w:jc w:val="both"/>
        <w:rPr>
          <w:rFonts w:ascii="Times New Roman" w:hAnsi="Times New Roman" w:cs="Times New Roman"/>
          <w:sz w:val="28"/>
          <w:szCs w:val="28"/>
        </w:rPr>
      </w:pPr>
      <w:r w:rsidRPr="006A39DB">
        <w:rPr>
          <w:rFonts w:ascii="Times New Roman" w:hAnsi="Times New Roman" w:cs="Times New Roman"/>
          <w:sz w:val="28"/>
          <w:szCs w:val="28"/>
          <w:lang w:eastAsia="ar-SA"/>
        </w:rPr>
        <w:tab/>
      </w:r>
      <w:r w:rsidRPr="006A39DB">
        <w:rPr>
          <w:rFonts w:ascii="Times New Roman" w:hAnsi="Times New Roman" w:cs="Times New Roman"/>
          <w:sz w:val="28"/>
          <w:szCs w:val="28"/>
          <w:lang w:eastAsia="ar-SA"/>
        </w:rPr>
        <w:tab/>
        <w:t xml:space="preserve">Фактический объем денежных средств, подлежащих перечислению заинтересованными лицами, может быть изменен по итогам </w:t>
      </w:r>
      <w:r w:rsidRPr="006A39DB">
        <w:rPr>
          <w:rFonts w:ascii="Times New Roman" w:hAnsi="Times New Roman" w:cs="Times New Roman"/>
          <w:sz w:val="28"/>
          <w:szCs w:val="28"/>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w:t>
      </w:r>
    </w:p>
    <w:p w:rsidR="009702CF" w:rsidRPr="006A39DB" w:rsidRDefault="009702CF" w:rsidP="009702CF">
      <w:pPr>
        <w:widowControl w:val="0"/>
        <w:suppressAutoHyphens/>
        <w:autoSpaceDE w:val="0"/>
        <w:autoSpaceDN w:val="0"/>
        <w:adjustRightInd w:val="0"/>
        <w:jc w:val="both"/>
        <w:rPr>
          <w:rFonts w:ascii="Times New Roman" w:hAnsi="Times New Roman" w:cs="Times New Roman"/>
          <w:color w:val="000000"/>
          <w:sz w:val="28"/>
          <w:szCs w:val="28"/>
          <w:lang w:eastAsia="ar-SA"/>
        </w:rPr>
      </w:pPr>
      <w:r w:rsidRPr="006A39DB">
        <w:rPr>
          <w:rFonts w:ascii="Times New Roman" w:hAnsi="Times New Roman" w:cs="Times New Roman"/>
          <w:color w:val="000000"/>
          <w:sz w:val="28"/>
          <w:szCs w:val="28"/>
          <w:lang w:eastAsia="ar-SA"/>
        </w:rPr>
        <w:t xml:space="preserve">В случае, если денежные средства в полном объеме не будут перечислены в </w:t>
      </w:r>
      <w:r w:rsidRPr="006A39DB">
        <w:rPr>
          <w:rFonts w:ascii="Times New Roman" w:hAnsi="Times New Roman" w:cs="Times New Roman"/>
          <w:color w:val="000000"/>
          <w:sz w:val="28"/>
          <w:szCs w:val="28"/>
          <w:lang w:eastAsia="ar-SA"/>
        </w:rPr>
        <w:lastRenderedPageBreak/>
        <w:t xml:space="preserve">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9702CF" w:rsidRPr="006A39DB" w:rsidRDefault="009702CF" w:rsidP="009702CF">
      <w:pPr>
        <w:widowControl w:val="0"/>
        <w:suppressAutoHyphens/>
        <w:autoSpaceDE w:val="0"/>
        <w:autoSpaceDN w:val="0"/>
        <w:adjustRightInd w:val="0"/>
        <w:jc w:val="both"/>
        <w:rPr>
          <w:rFonts w:ascii="Times New Roman" w:hAnsi="Times New Roman" w:cs="Times New Roman"/>
          <w:color w:val="000000"/>
          <w:sz w:val="28"/>
          <w:szCs w:val="28"/>
          <w:lang w:eastAsia="ar-SA"/>
        </w:rPr>
      </w:pPr>
      <w:r w:rsidRPr="006A39DB">
        <w:rPr>
          <w:rFonts w:ascii="Times New Roman" w:hAnsi="Times New Roman" w:cs="Times New Roman"/>
          <w:color w:val="000000"/>
          <w:sz w:val="28"/>
          <w:szCs w:val="28"/>
          <w:lang w:eastAsia="ar-SA"/>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срока, в порядке и на условиях, определенных соглашением.</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Денежные средства считаются поступившими в доход бюджета городского поселения «Шерловогорское» с момента их зачисления на лицевой счет администрации.</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обеспечивает ежемесячное опубликование на официальном сайте Администрации городского поселения «Шерловогорское»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702CF" w:rsidRPr="006A39DB" w:rsidRDefault="009702CF" w:rsidP="009702CF">
      <w:pPr>
        <w:widowControl w:val="0"/>
        <w:suppressAutoHyphen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9702CF" w:rsidRPr="006A39DB" w:rsidRDefault="009702CF" w:rsidP="009702CF">
      <w:pPr>
        <w:widowControl w:val="0"/>
        <w:numPr>
          <w:ilvl w:val="1"/>
          <w:numId w:val="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9702CF" w:rsidRPr="006A39DB" w:rsidRDefault="009702CF" w:rsidP="009702CF">
      <w:pPr>
        <w:widowControl w:val="0"/>
        <w:numPr>
          <w:ilvl w:val="1"/>
          <w:numId w:val="4"/>
        </w:numPr>
        <w:tabs>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 Расходование денежных средств осуществляется путем принятия и </w:t>
      </w:r>
      <w:r w:rsidRPr="006A39DB">
        <w:rPr>
          <w:rFonts w:ascii="Times New Roman" w:hAnsi="Times New Roman" w:cs="Times New Roman"/>
          <w:sz w:val="28"/>
          <w:szCs w:val="28"/>
          <w:lang w:eastAsia="ar-SA"/>
        </w:rPr>
        <w:lastRenderedPageBreak/>
        <w:t>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Контроль за целевым расходованием аккумулированных денежных средств заинтересованных лиц осуществляется Главой городского поселения «Шерловогорское» в соответствии с бюджетным законодательством.</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rPr>
        <w:t>Администрация обеспечивает возврат аккумулированных денежных средств заинтересованным лицам в срок до 31 декабря текущего года при условии: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неисполнения работ по благоустройству дворовой территории многоквартирного дома по вине подрядной организации;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не предоставления заинтересованными лицами доступа к проведению благоустройства на дворовой территории;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возникновения обстоятельств непреодолимой силы;</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возникновения иных случаев, предусмотренных действующим законодательством.</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pStyle w:val="a3"/>
        <w:spacing w:before="0" w:beforeAutospacing="0" w:after="0" w:afterAutospacing="0"/>
        <w:ind w:left="1159"/>
        <w:jc w:val="right"/>
      </w:pPr>
    </w:p>
    <w:p w:rsidR="009702CF" w:rsidRPr="006A39DB" w:rsidRDefault="009702CF" w:rsidP="009702CF">
      <w:pPr>
        <w:pStyle w:val="a3"/>
        <w:spacing w:before="0" w:beforeAutospacing="0" w:after="0" w:afterAutospacing="0"/>
        <w:ind w:left="1159"/>
        <w:jc w:val="right"/>
      </w:pPr>
      <w:r w:rsidRPr="006A39DB">
        <w:lastRenderedPageBreak/>
        <w:t xml:space="preserve">Приложение № 4 </w:t>
      </w:r>
    </w:p>
    <w:p w:rsidR="009702CF" w:rsidRPr="006A39DB" w:rsidRDefault="009702CF" w:rsidP="009702CF">
      <w:pPr>
        <w:pStyle w:val="a3"/>
        <w:spacing w:before="0" w:beforeAutospacing="0" w:after="0" w:afterAutospacing="0"/>
        <w:ind w:left="1159"/>
        <w:jc w:val="right"/>
      </w:pPr>
      <w:r w:rsidRPr="006A39DB">
        <w:t xml:space="preserve">к постановлению администрации городского </w:t>
      </w:r>
    </w:p>
    <w:p w:rsidR="009702CF" w:rsidRPr="006A39DB" w:rsidRDefault="009702CF" w:rsidP="009702CF">
      <w:pPr>
        <w:pStyle w:val="a3"/>
        <w:spacing w:before="0" w:beforeAutospacing="0" w:after="0" w:afterAutospacing="0"/>
        <w:ind w:left="1159"/>
        <w:jc w:val="right"/>
      </w:pPr>
      <w:r w:rsidRPr="006A39DB">
        <w:t xml:space="preserve">поселения «Шерловогорское» </w:t>
      </w:r>
    </w:p>
    <w:p w:rsidR="009702CF" w:rsidRPr="006A39DB" w:rsidRDefault="00EF4FE6" w:rsidP="009702CF">
      <w:pPr>
        <w:pStyle w:val="a3"/>
        <w:spacing w:before="0" w:beforeAutospacing="0" w:after="0" w:afterAutospacing="0"/>
        <w:ind w:left="1159"/>
        <w:jc w:val="right"/>
      </w:pPr>
      <w:r w:rsidRPr="006A39DB">
        <w:t>от 24 января 2020 г. № 23</w:t>
      </w:r>
      <w:r w:rsidR="009702CF" w:rsidRPr="006A39DB">
        <w:t>.</w:t>
      </w:r>
    </w:p>
    <w:p w:rsidR="009702CF" w:rsidRPr="006A39DB" w:rsidRDefault="009702CF" w:rsidP="009702CF">
      <w:pPr>
        <w:pStyle w:val="a3"/>
        <w:spacing w:before="0" w:beforeAutospacing="0" w:after="0" w:afterAutospacing="0"/>
        <w:ind w:left="1159"/>
        <w:jc w:val="center"/>
        <w:rPr>
          <w:sz w:val="28"/>
          <w:szCs w:val="28"/>
        </w:rPr>
      </w:pPr>
    </w:p>
    <w:p w:rsidR="009702CF" w:rsidRPr="006A39DB" w:rsidRDefault="009702CF" w:rsidP="009702CF">
      <w:pPr>
        <w:pStyle w:val="a3"/>
        <w:spacing w:before="0" w:beforeAutospacing="0" w:after="0" w:afterAutospacing="0"/>
        <w:ind w:left="1159"/>
        <w:jc w:val="center"/>
        <w:rPr>
          <w:b/>
        </w:rPr>
      </w:pPr>
      <w:r w:rsidRPr="006A39DB">
        <w:rPr>
          <w:b/>
          <w:sz w:val="28"/>
          <w:szCs w:val="28"/>
        </w:rPr>
        <w:t>Адресный перечень общественных территорий, нуждающихся в благоустройстве</w:t>
      </w:r>
    </w:p>
    <w:p w:rsidR="009702CF" w:rsidRPr="006A39DB" w:rsidRDefault="009702CF" w:rsidP="009702CF">
      <w:pPr>
        <w:pStyle w:val="a3"/>
        <w:spacing w:before="0" w:beforeAutospacing="0" w:after="0" w:afterAutospacing="0"/>
        <w:ind w:left="1159"/>
        <w:jc w:val="right"/>
      </w:pPr>
    </w:p>
    <w:tbl>
      <w:tblPr>
        <w:tblStyle w:val="af2"/>
        <w:tblW w:w="0" w:type="auto"/>
        <w:tblInd w:w="1159" w:type="dxa"/>
        <w:tblLook w:val="04A0" w:firstRow="1" w:lastRow="0" w:firstColumn="1" w:lastColumn="0" w:noHBand="0" w:noVBand="1"/>
      </w:tblPr>
      <w:tblGrid>
        <w:gridCol w:w="1388"/>
        <w:gridCol w:w="6797"/>
      </w:tblGrid>
      <w:tr w:rsidR="009702CF" w:rsidRPr="006A39DB" w:rsidTr="009702CF">
        <w:tc>
          <w:tcPr>
            <w:tcW w:w="1388" w:type="dxa"/>
          </w:tcPr>
          <w:p w:rsidR="009702CF" w:rsidRPr="006A39DB" w:rsidRDefault="009702CF" w:rsidP="009702CF">
            <w:pPr>
              <w:pStyle w:val="a3"/>
              <w:spacing w:before="0" w:beforeAutospacing="0" w:after="0" w:afterAutospacing="0"/>
              <w:jc w:val="both"/>
            </w:pPr>
            <w:r w:rsidRPr="006A39DB">
              <w:t xml:space="preserve">  № п/п</w:t>
            </w:r>
          </w:p>
        </w:tc>
        <w:tc>
          <w:tcPr>
            <w:tcW w:w="6797" w:type="dxa"/>
          </w:tcPr>
          <w:p w:rsidR="009702CF" w:rsidRPr="006A39DB" w:rsidRDefault="009702CF" w:rsidP="009702CF">
            <w:pPr>
              <w:pStyle w:val="a3"/>
              <w:spacing w:before="0" w:beforeAutospacing="0" w:after="0" w:afterAutospacing="0"/>
              <w:jc w:val="center"/>
            </w:pPr>
            <w:r w:rsidRPr="006A39DB">
              <w:t>Адрес придомовой территории</w:t>
            </w:r>
          </w:p>
        </w:tc>
      </w:tr>
    </w:tbl>
    <w:p w:rsidR="009702CF" w:rsidRPr="006A39DB" w:rsidRDefault="009702CF" w:rsidP="009702CF">
      <w:pPr>
        <w:pStyle w:val="a3"/>
        <w:spacing w:before="0" w:beforeAutospacing="0" w:after="0" w:afterAutospacing="0"/>
        <w:ind w:left="1159"/>
        <w:jc w:val="both"/>
        <w:rPr>
          <w:sz w:val="28"/>
          <w:szCs w:val="28"/>
        </w:rPr>
      </w:pPr>
    </w:p>
    <w:tbl>
      <w:tblPr>
        <w:tblStyle w:val="af2"/>
        <w:tblW w:w="0" w:type="auto"/>
        <w:tblInd w:w="1159" w:type="dxa"/>
        <w:tblLook w:val="04A0" w:firstRow="1" w:lastRow="0" w:firstColumn="1" w:lastColumn="0" w:noHBand="0" w:noVBand="1"/>
      </w:tblPr>
      <w:tblGrid>
        <w:gridCol w:w="1388"/>
        <w:gridCol w:w="4125"/>
        <w:gridCol w:w="60"/>
        <w:gridCol w:w="2612"/>
      </w:tblGrid>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Спортивная, д.15</w:t>
            </w:r>
          </w:p>
        </w:tc>
        <w:tc>
          <w:tcPr>
            <w:tcW w:w="2672" w:type="dxa"/>
            <w:gridSpan w:val="2"/>
            <w:vMerge w:val="restart"/>
            <w:vAlign w:val="center"/>
          </w:tcPr>
          <w:p w:rsidR="008A6F56" w:rsidRPr="006A39DB" w:rsidRDefault="008A6F56" w:rsidP="008B7799">
            <w:pPr>
              <w:pStyle w:val="a3"/>
              <w:spacing w:before="0" w:beforeAutospacing="0" w:after="0" w:afterAutospacing="0"/>
              <w:jc w:val="center"/>
              <w:rPr>
                <w:sz w:val="22"/>
                <w:szCs w:val="22"/>
              </w:rPr>
            </w:pPr>
            <w:r w:rsidRPr="006A39DB">
              <w:rPr>
                <w:sz w:val="22"/>
                <w:szCs w:val="22"/>
              </w:rPr>
              <w:t>2020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11а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11б</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13а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д.14</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15</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д.17</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д.18</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д.18а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д.20</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д.22</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д.36</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Учанина, д. 1</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Учанина, д. 3</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Учанина, д. 10</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Горького, д.5</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Горького, д.5а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 8</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д.10</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д.11</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д.11а</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д.14</w:t>
            </w:r>
          </w:p>
        </w:tc>
        <w:tc>
          <w:tcPr>
            <w:tcW w:w="2672" w:type="dxa"/>
            <w:gridSpan w:val="2"/>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2021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д.16</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д.18</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д.25</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д.27</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д.29</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д.5</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2</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4</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6</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7</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8</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12</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2022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1а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3а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Торговая,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 д.9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 12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Кольцо,20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Кольцо,22</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2023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Горняк,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д.17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д.19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д.21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 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 4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д.6</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2024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Наука, д.1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Оловянная,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Оловянная, д.5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д.4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Полевая, д. 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Полевая, д. 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Строительная, д.11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spacing w:before="0" w:beforeAutospacing="0" w:after="0" w:afterAutospacing="0"/>
              <w:jc w:val="both"/>
              <w:rPr>
                <w:b/>
              </w:rPr>
            </w:pPr>
            <w:r w:rsidRPr="006A39DB">
              <w:rPr>
                <w:b/>
              </w:rPr>
              <w:t xml:space="preserve">  № п/п</w:t>
            </w:r>
          </w:p>
        </w:tc>
        <w:tc>
          <w:tcPr>
            <w:tcW w:w="4185" w:type="dxa"/>
            <w:gridSpan w:val="2"/>
          </w:tcPr>
          <w:p w:rsidR="008A6F56" w:rsidRPr="006A39DB" w:rsidRDefault="008A6F56" w:rsidP="008B7799">
            <w:pPr>
              <w:pStyle w:val="a3"/>
              <w:spacing w:before="0" w:beforeAutospacing="0" w:after="0" w:afterAutospacing="0"/>
              <w:jc w:val="center"/>
              <w:rPr>
                <w:b/>
              </w:rPr>
            </w:pPr>
            <w:r w:rsidRPr="006A39DB">
              <w:rPr>
                <w:b/>
              </w:rPr>
              <w:t>Адрес придомовой территории на который уже выполнены работы по благоустройству</w:t>
            </w:r>
          </w:p>
        </w:tc>
        <w:tc>
          <w:tcPr>
            <w:tcW w:w="2612" w:type="dxa"/>
          </w:tcPr>
          <w:p w:rsidR="008A6F56" w:rsidRPr="006A39DB" w:rsidRDefault="008A6F56" w:rsidP="008B7799">
            <w:pPr>
              <w:pStyle w:val="a3"/>
              <w:spacing w:before="0" w:beforeAutospacing="0" w:after="0" w:afterAutospacing="0"/>
              <w:jc w:val="center"/>
              <w:rPr>
                <w:b/>
              </w:rPr>
            </w:pPr>
            <w:r w:rsidRPr="006A39DB">
              <w:rPr>
                <w:b/>
              </w:rPr>
              <w:t>год проведения работ по благоустройству</w:t>
            </w: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Ленина, д.9</w:t>
            </w:r>
          </w:p>
        </w:tc>
        <w:tc>
          <w:tcPr>
            <w:tcW w:w="2612" w:type="dxa"/>
            <w:vMerge w:val="restart"/>
            <w:vAlign w:val="center"/>
          </w:tcPr>
          <w:p w:rsidR="008A6F56" w:rsidRPr="006A39DB" w:rsidRDefault="008A6F56" w:rsidP="008B7799">
            <w:pPr>
              <w:pStyle w:val="a3"/>
              <w:spacing w:before="0" w:beforeAutospacing="0" w:after="0" w:afterAutospacing="0"/>
              <w:jc w:val="center"/>
            </w:pPr>
            <w:r w:rsidRPr="006A39DB">
              <w:t>2017 год</w:t>
            </w: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Юбилейная, д.1</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3</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микрорайон Сельский Строитель, д.5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4</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 xml:space="preserve">пгт. Шерловая Гора, ул. Дзержинского, д.3 </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5</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6</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7</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8</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9</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Учанина, д. 2;</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10</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11</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 4А;</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lastRenderedPageBreak/>
              <w:t>12</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13</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Учанина, д.8;</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14</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13;</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15</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16</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17</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Центральная, д. 3;</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18</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Центральная, д.7;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19</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20</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21</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28;</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22</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30.</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23</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Шахтерская, д.2</w:t>
            </w:r>
          </w:p>
        </w:tc>
        <w:tc>
          <w:tcPr>
            <w:tcW w:w="2612" w:type="dxa"/>
          </w:tcPr>
          <w:p w:rsidR="008A6F56" w:rsidRPr="006A39DB" w:rsidRDefault="008A6F56" w:rsidP="008B7799">
            <w:pPr>
              <w:pStyle w:val="a3"/>
              <w:spacing w:before="0" w:beforeAutospacing="0" w:after="0" w:afterAutospacing="0"/>
              <w:jc w:val="center"/>
            </w:pPr>
            <w:r w:rsidRPr="006A39DB">
              <w:t>2018 год</w:t>
            </w:r>
          </w:p>
        </w:tc>
      </w:tr>
    </w:tbl>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pStyle w:val="a3"/>
        <w:spacing w:before="0" w:beforeAutospacing="0" w:after="0" w:afterAutospacing="0"/>
        <w:ind w:left="1159"/>
        <w:jc w:val="right"/>
      </w:pPr>
    </w:p>
    <w:p w:rsidR="009702CF" w:rsidRPr="006A39DB" w:rsidRDefault="009702CF" w:rsidP="009702CF">
      <w:pPr>
        <w:pStyle w:val="a3"/>
        <w:spacing w:before="0" w:beforeAutospacing="0" w:after="0" w:afterAutospacing="0"/>
        <w:ind w:left="1159"/>
        <w:jc w:val="right"/>
      </w:pPr>
      <w:r w:rsidRPr="006A39DB">
        <w:t xml:space="preserve">Приложение № 5 </w:t>
      </w:r>
    </w:p>
    <w:p w:rsidR="009702CF" w:rsidRPr="006A39DB" w:rsidRDefault="009702CF" w:rsidP="009702CF">
      <w:pPr>
        <w:pStyle w:val="a3"/>
        <w:spacing w:before="0" w:beforeAutospacing="0" w:after="0" w:afterAutospacing="0"/>
        <w:ind w:left="1159"/>
        <w:jc w:val="right"/>
      </w:pPr>
      <w:r w:rsidRPr="006A39DB">
        <w:t xml:space="preserve">к постановлению администрации городского </w:t>
      </w:r>
    </w:p>
    <w:p w:rsidR="009702CF" w:rsidRPr="006A39DB" w:rsidRDefault="009702CF" w:rsidP="009702CF">
      <w:pPr>
        <w:pStyle w:val="a3"/>
        <w:spacing w:before="0" w:beforeAutospacing="0" w:after="0" w:afterAutospacing="0"/>
        <w:ind w:left="1159"/>
        <w:jc w:val="right"/>
      </w:pPr>
      <w:r w:rsidRPr="006A39DB">
        <w:t xml:space="preserve">поселения «Шерловогорское» </w:t>
      </w:r>
    </w:p>
    <w:p w:rsidR="00CE0CD9" w:rsidRPr="006A39DB" w:rsidRDefault="00CE0CD9" w:rsidP="00CE0CD9">
      <w:pPr>
        <w:pStyle w:val="a3"/>
        <w:spacing w:before="0" w:beforeAutospacing="0" w:after="0" w:afterAutospacing="0"/>
        <w:ind w:left="1159"/>
        <w:jc w:val="right"/>
      </w:pPr>
      <w:r w:rsidRPr="006A39DB">
        <w:t>от 24 января 2020 г. № 23.</w:t>
      </w:r>
    </w:p>
    <w:p w:rsidR="009702CF" w:rsidRPr="006A39DB" w:rsidRDefault="009702CF" w:rsidP="009702CF">
      <w:pPr>
        <w:pStyle w:val="a3"/>
        <w:spacing w:before="0" w:beforeAutospacing="0" w:after="0" w:afterAutospacing="0"/>
        <w:ind w:left="1159"/>
        <w:jc w:val="right"/>
      </w:pPr>
    </w:p>
    <w:tbl>
      <w:tblPr>
        <w:tblStyle w:val="af2"/>
        <w:tblW w:w="0" w:type="auto"/>
        <w:tblInd w:w="1159" w:type="dxa"/>
        <w:tblLook w:val="04A0" w:firstRow="1" w:lastRow="0" w:firstColumn="1" w:lastColumn="0" w:noHBand="0" w:noVBand="1"/>
      </w:tblPr>
      <w:tblGrid>
        <w:gridCol w:w="1388"/>
        <w:gridCol w:w="6797"/>
      </w:tblGrid>
      <w:tr w:rsidR="009702CF" w:rsidRPr="006A39DB" w:rsidTr="009702CF">
        <w:tc>
          <w:tcPr>
            <w:tcW w:w="1388" w:type="dxa"/>
          </w:tcPr>
          <w:p w:rsidR="009702CF" w:rsidRPr="006A39DB" w:rsidRDefault="009702CF" w:rsidP="009702CF">
            <w:pPr>
              <w:pStyle w:val="a3"/>
              <w:spacing w:before="0" w:beforeAutospacing="0" w:after="0" w:afterAutospacing="0"/>
              <w:jc w:val="both"/>
            </w:pPr>
            <w:r w:rsidRPr="006A39DB">
              <w:t xml:space="preserve">  № п/п</w:t>
            </w:r>
          </w:p>
        </w:tc>
        <w:tc>
          <w:tcPr>
            <w:tcW w:w="6797" w:type="dxa"/>
          </w:tcPr>
          <w:p w:rsidR="009702CF" w:rsidRPr="006A39DB" w:rsidRDefault="009702CF" w:rsidP="009702CF">
            <w:pPr>
              <w:pStyle w:val="a3"/>
              <w:spacing w:before="0" w:beforeAutospacing="0" w:after="0" w:afterAutospacing="0"/>
              <w:jc w:val="center"/>
            </w:pPr>
            <w:r w:rsidRPr="006A39DB">
              <w:t>Адрес придомовой территории</w:t>
            </w:r>
          </w:p>
        </w:tc>
      </w:tr>
    </w:tbl>
    <w:p w:rsidR="009702CF" w:rsidRPr="006A39DB" w:rsidRDefault="009702CF" w:rsidP="009702CF">
      <w:pPr>
        <w:pStyle w:val="a3"/>
        <w:spacing w:before="0" w:beforeAutospacing="0" w:after="0" w:afterAutospacing="0"/>
        <w:ind w:left="1159"/>
        <w:jc w:val="both"/>
        <w:rPr>
          <w:sz w:val="28"/>
          <w:szCs w:val="28"/>
        </w:rPr>
      </w:pPr>
    </w:p>
    <w:tbl>
      <w:tblPr>
        <w:tblStyle w:val="af2"/>
        <w:tblW w:w="0" w:type="auto"/>
        <w:tblInd w:w="1159" w:type="dxa"/>
        <w:tblLook w:val="04A0" w:firstRow="1" w:lastRow="0" w:firstColumn="1" w:lastColumn="0" w:noHBand="0" w:noVBand="1"/>
      </w:tblPr>
      <w:tblGrid>
        <w:gridCol w:w="1388"/>
        <w:gridCol w:w="3375"/>
        <w:gridCol w:w="3422"/>
      </w:tblGrid>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1</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1 Мая, 9а</w:t>
            </w:r>
          </w:p>
        </w:tc>
        <w:tc>
          <w:tcPr>
            <w:tcW w:w="3422" w:type="dxa"/>
          </w:tcPr>
          <w:p w:rsidR="00CE0CD9" w:rsidRPr="006A39DB" w:rsidRDefault="00CE0CD9" w:rsidP="008B7799">
            <w:pPr>
              <w:pStyle w:val="a3"/>
              <w:spacing w:before="0" w:beforeAutospacing="0" w:after="0" w:afterAutospacing="0"/>
              <w:jc w:val="center"/>
            </w:pPr>
            <w:r w:rsidRPr="006A39DB">
              <w:t>20</w:t>
            </w:r>
            <w:r w:rsidRPr="006A39DB">
              <w:rPr>
                <w:lang w:val="en-US"/>
              </w:rPr>
              <w:t>17</w:t>
            </w:r>
            <w:r w:rsidRPr="006A39DB">
              <w:t>-2022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2</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Ленина, 1</w:t>
            </w:r>
          </w:p>
        </w:tc>
        <w:tc>
          <w:tcPr>
            <w:tcW w:w="3422" w:type="dxa"/>
          </w:tcPr>
          <w:p w:rsidR="00CE0CD9" w:rsidRPr="006A39DB" w:rsidRDefault="00CE0CD9" w:rsidP="008B7799">
            <w:pPr>
              <w:pStyle w:val="a3"/>
              <w:spacing w:before="0" w:beforeAutospacing="0" w:after="0" w:afterAutospacing="0"/>
              <w:jc w:val="center"/>
            </w:pPr>
            <w:r w:rsidRPr="006A39DB">
              <w:t>201</w:t>
            </w:r>
            <w:r w:rsidRPr="006A39DB">
              <w:rPr>
                <w:lang w:val="en-US"/>
              </w:rPr>
              <w:t>8</w:t>
            </w:r>
            <w:r w:rsidRPr="006A39DB">
              <w:t>-2023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3</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Матросова</w:t>
            </w:r>
          </w:p>
        </w:tc>
        <w:tc>
          <w:tcPr>
            <w:tcW w:w="3422" w:type="dxa"/>
          </w:tcPr>
          <w:p w:rsidR="00CE0CD9" w:rsidRPr="006A39DB" w:rsidRDefault="00CE0CD9" w:rsidP="008B7799">
            <w:pPr>
              <w:pStyle w:val="a3"/>
              <w:spacing w:before="0" w:beforeAutospacing="0" w:after="0" w:afterAutospacing="0"/>
              <w:jc w:val="center"/>
            </w:pPr>
            <w:r w:rsidRPr="006A39DB">
              <w:t>2023 г.</w:t>
            </w:r>
          </w:p>
        </w:tc>
      </w:tr>
      <w:tr w:rsidR="00CE0CD9" w:rsidRPr="006A39DB" w:rsidTr="000C4E8F">
        <w:tc>
          <w:tcPr>
            <w:tcW w:w="1388" w:type="dxa"/>
          </w:tcPr>
          <w:p w:rsidR="00CE0CD9" w:rsidRPr="006A39DB" w:rsidRDefault="00CE0CD9" w:rsidP="008B7799">
            <w:pPr>
              <w:pStyle w:val="a3"/>
              <w:spacing w:before="0" w:beforeAutospacing="0" w:after="0" w:afterAutospacing="0"/>
              <w:ind w:left="375"/>
              <w:jc w:val="right"/>
            </w:pPr>
            <w:r w:rsidRPr="006A39DB">
              <w:t>4</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Большое Садовое Кольцо</w:t>
            </w:r>
          </w:p>
        </w:tc>
        <w:tc>
          <w:tcPr>
            <w:tcW w:w="3422" w:type="dxa"/>
            <w:vAlign w:val="center"/>
          </w:tcPr>
          <w:p w:rsidR="00CE0CD9" w:rsidRPr="006A39DB" w:rsidRDefault="008B0599" w:rsidP="000C4E8F">
            <w:pPr>
              <w:pStyle w:val="a3"/>
              <w:numPr>
                <w:ilvl w:val="0"/>
                <w:numId w:val="15"/>
              </w:numPr>
              <w:spacing w:before="0" w:beforeAutospacing="0" w:after="0" w:afterAutospacing="0"/>
              <w:jc w:val="center"/>
            </w:pPr>
            <w:r>
              <w:t xml:space="preserve"> г.</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5</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Линейная</w:t>
            </w:r>
          </w:p>
        </w:tc>
        <w:tc>
          <w:tcPr>
            <w:tcW w:w="3422" w:type="dxa"/>
          </w:tcPr>
          <w:p w:rsidR="00CE0CD9" w:rsidRPr="006A39DB" w:rsidRDefault="00CE0CD9" w:rsidP="008B7799">
            <w:pPr>
              <w:pStyle w:val="a3"/>
              <w:spacing w:before="0" w:beforeAutospacing="0" w:after="0" w:afterAutospacing="0"/>
              <w:jc w:val="center"/>
            </w:pPr>
            <w:r w:rsidRPr="006A39DB">
              <w:t>2022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6</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Дзержинского</w:t>
            </w:r>
          </w:p>
        </w:tc>
        <w:tc>
          <w:tcPr>
            <w:tcW w:w="3422" w:type="dxa"/>
          </w:tcPr>
          <w:p w:rsidR="00CE0CD9" w:rsidRPr="006A39DB" w:rsidRDefault="00CE0CD9" w:rsidP="008B7799">
            <w:pPr>
              <w:pStyle w:val="a3"/>
              <w:spacing w:before="0" w:beforeAutospacing="0" w:after="0" w:afterAutospacing="0"/>
              <w:jc w:val="center"/>
            </w:pPr>
            <w:r w:rsidRPr="006A39DB">
              <w:t>2021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7</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Октябрьская</w:t>
            </w:r>
          </w:p>
        </w:tc>
        <w:tc>
          <w:tcPr>
            <w:tcW w:w="3422" w:type="dxa"/>
          </w:tcPr>
          <w:p w:rsidR="00CE0CD9" w:rsidRPr="006A39DB" w:rsidRDefault="00CE0CD9" w:rsidP="008B7799">
            <w:pPr>
              <w:pStyle w:val="a3"/>
              <w:spacing w:before="0" w:beforeAutospacing="0" w:after="0" w:afterAutospacing="0"/>
              <w:jc w:val="center"/>
            </w:pPr>
            <w:r w:rsidRPr="006A39DB">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8</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Торговая</w:t>
            </w:r>
          </w:p>
        </w:tc>
        <w:tc>
          <w:tcPr>
            <w:tcW w:w="3422" w:type="dxa"/>
          </w:tcPr>
          <w:p w:rsidR="00CE0CD9" w:rsidRPr="006A39DB" w:rsidRDefault="00CE0CD9" w:rsidP="008B7799">
            <w:pPr>
              <w:pStyle w:val="a3"/>
              <w:spacing w:before="0" w:beforeAutospacing="0" w:after="0" w:afterAutospacing="0"/>
              <w:jc w:val="center"/>
            </w:pPr>
            <w:r w:rsidRPr="006A39DB">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9</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 xml:space="preserve">пгт. Шерловая Гора, ул. Горького </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2020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10</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пгт. Шерловая Гора, ул. 50 лет Октября</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11</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 xml:space="preserve">пгт. Шерловая Гора, ул. Учанина </w:t>
            </w:r>
          </w:p>
        </w:tc>
        <w:tc>
          <w:tcPr>
            <w:tcW w:w="3422" w:type="dxa"/>
          </w:tcPr>
          <w:p w:rsidR="00CE0CD9" w:rsidRPr="006A39DB" w:rsidRDefault="00CE0CD9" w:rsidP="008B7799">
            <w:pPr>
              <w:pStyle w:val="a3"/>
              <w:spacing w:before="0" w:beforeAutospacing="0" w:after="0" w:afterAutospacing="0"/>
              <w:jc w:val="center"/>
              <w:rPr>
                <w:b/>
                <w:color w:val="000000"/>
                <w:sz w:val="22"/>
                <w:szCs w:val="22"/>
              </w:rPr>
            </w:pPr>
            <w:r w:rsidRPr="006A39DB">
              <w:rPr>
                <w:color w:val="000000"/>
                <w:sz w:val="22"/>
                <w:szCs w:val="22"/>
              </w:rPr>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12</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пгт. Шерловая Гора, микрорайон 2</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2024 г.</w:t>
            </w:r>
          </w:p>
          <w:p w:rsidR="00CE0CD9" w:rsidRPr="006A39DB" w:rsidRDefault="00CE0CD9" w:rsidP="008B7799">
            <w:pPr>
              <w:pStyle w:val="a3"/>
              <w:spacing w:before="0" w:beforeAutospacing="0" w:after="0" w:afterAutospacing="0"/>
              <w:jc w:val="center"/>
              <w:rPr>
                <w:color w:val="000000"/>
                <w:sz w:val="22"/>
                <w:szCs w:val="22"/>
              </w:rPr>
            </w:pPr>
          </w:p>
        </w:tc>
      </w:tr>
      <w:tr w:rsidR="00CE0CD9" w:rsidRPr="006A39DB" w:rsidTr="008B7799">
        <w:tc>
          <w:tcPr>
            <w:tcW w:w="1388" w:type="dxa"/>
          </w:tcPr>
          <w:p w:rsidR="00CE0CD9" w:rsidRPr="006A39DB" w:rsidRDefault="00CE0CD9" w:rsidP="008B7799">
            <w:pPr>
              <w:pStyle w:val="a3"/>
              <w:spacing w:before="0" w:beforeAutospacing="0" w:after="0" w:afterAutospacing="0"/>
              <w:jc w:val="both"/>
              <w:rPr>
                <w:b/>
              </w:rPr>
            </w:pPr>
            <w:r w:rsidRPr="006A39DB">
              <w:rPr>
                <w:b/>
              </w:rPr>
              <w:t xml:space="preserve">  № п/п</w:t>
            </w:r>
          </w:p>
        </w:tc>
        <w:tc>
          <w:tcPr>
            <w:tcW w:w="3375" w:type="dxa"/>
          </w:tcPr>
          <w:p w:rsidR="00CE0CD9" w:rsidRPr="006A39DB" w:rsidRDefault="00CE0CD9" w:rsidP="008B7799">
            <w:pPr>
              <w:pStyle w:val="a3"/>
              <w:spacing w:before="0" w:beforeAutospacing="0" w:after="0" w:afterAutospacing="0"/>
              <w:jc w:val="center"/>
              <w:rPr>
                <w:b/>
              </w:rPr>
            </w:pPr>
            <w:r w:rsidRPr="006A39DB">
              <w:rPr>
                <w:b/>
              </w:rPr>
              <w:t>Адрес общественной территории на который уже выполнены (частично выполнены) работы по благоустройству</w:t>
            </w:r>
          </w:p>
        </w:tc>
        <w:tc>
          <w:tcPr>
            <w:tcW w:w="3422" w:type="dxa"/>
          </w:tcPr>
          <w:p w:rsidR="00CE0CD9" w:rsidRPr="006A39DB" w:rsidRDefault="00CE0CD9" w:rsidP="008B7799">
            <w:pPr>
              <w:pStyle w:val="a3"/>
              <w:spacing w:before="0" w:beforeAutospacing="0" w:after="0" w:afterAutospacing="0"/>
              <w:jc w:val="center"/>
              <w:rPr>
                <w:b/>
              </w:rPr>
            </w:pPr>
          </w:p>
          <w:p w:rsidR="00CE0CD9" w:rsidRPr="006A39DB" w:rsidRDefault="00CE0CD9" w:rsidP="008B7799">
            <w:pPr>
              <w:pStyle w:val="a3"/>
              <w:spacing w:before="0" w:beforeAutospacing="0" w:after="0" w:afterAutospacing="0"/>
              <w:jc w:val="center"/>
              <w:rPr>
                <w:b/>
              </w:rPr>
            </w:pPr>
            <w:r w:rsidRPr="006A39DB">
              <w:rPr>
                <w:b/>
              </w:rPr>
              <w:t>год проведения работ по благоустройству</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1</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 xml:space="preserve">пгт. Шерловая Гора, </w:t>
            </w:r>
            <w:r w:rsidRPr="006A39DB">
              <w:t>ул. 50 лет Октября</w:t>
            </w:r>
          </w:p>
        </w:tc>
        <w:tc>
          <w:tcPr>
            <w:tcW w:w="3422" w:type="dxa"/>
            <w:vMerge w:val="restart"/>
            <w:vAlign w:val="center"/>
          </w:tcPr>
          <w:p w:rsidR="00CE0CD9" w:rsidRPr="006A39DB" w:rsidRDefault="00CE0CD9" w:rsidP="008B7799">
            <w:pPr>
              <w:pStyle w:val="a3"/>
              <w:spacing w:before="0" w:beforeAutospacing="0" w:after="0" w:afterAutospacing="0"/>
              <w:jc w:val="center"/>
            </w:pPr>
            <w:r w:rsidRPr="006A39DB">
              <w:t>2017 год</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2</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пгт. Шерловая Гора, ул. 1 Мая, 9а</w:t>
            </w:r>
          </w:p>
        </w:tc>
        <w:tc>
          <w:tcPr>
            <w:tcW w:w="3422" w:type="dxa"/>
            <w:vMerge/>
          </w:tcPr>
          <w:p w:rsidR="00CE0CD9" w:rsidRPr="006A39DB" w:rsidRDefault="00CE0CD9" w:rsidP="008B7799">
            <w:pPr>
              <w:pStyle w:val="a3"/>
              <w:spacing w:before="0" w:beforeAutospacing="0" w:after="0" w:afterAutospacing="0"/>
              <w:jc w:val="center"/>
            </w:pPr>
          </w:p>
        </w:tc>
      </w:tr>
      <w:tr w:rsidR="00CE0CD9" w:rsidTr="008B7799">
        <w:tc>
          <w:tcPr>
            <w:tcW w:w="1388" w:type="dxa"/>
          </w:tcPr>
          <w:p w:rsidR="00CE0CD9" w:rsidRPr="006A39DB" w:rsidRDefault="00CE0CD9" w:rsidP="008B7799">
            <w:pPr>
              <w:pStyle w:val="a3"/>
              <w:spacing w:before="0" w:beforeAutospacing="0" w:after="0" w:afterAutospacing="0"/>
              <w:jc w:val="right"/>
            </w:pPr>
            <w:r w:rsidRPr="006A39DB">
              <w:t>3</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пгт. Шерловая Гора, ул. Ленина, 1</w:t>
            </w:r>
          </w:p>
        </w:tc>
        <w:tc>
          <w:tcPr>
            <w:tcW w:w="3422" w:type="dxa"/>
          </w:tcPr>
          <w:p w:rsidR="00CE0CD9" w:rsidRPr="003C7448" w:rsidRDefault="00CE0CD9" w:rsidP="00CE0CD9">
            <w:pPr>
              <w:pStyle w:val="a3"/>
              <w:spacing w:before="0" w:beforeAutospacing="0" w:after="0" w:afterAutospacing="0"/>
              <w:jc w:val="center"/>
            </w:pPr>
            <w:r w:rsidRPr="006A39DB">
              <w:t>2018 -2019 г.</w:t>
            </w:r>
          </w:p>
        </w:tc>
      </w:tr>
    </w:tbl>
    <w:p w:rsidR="008F37AA" w:rsidRDefault="008F37AA" w:rsidP="009702CF">
      <w:pPr>
        <w:pStyle w:val="aa"/>
        <w:jc w:val="center"/>
        <w:rPr>
          <w:rFonts w:ascii="Times New Roman" w:hAnsi="Times New Roman"/>
          <w:sz w:val="28"/>
          <w:szCs w:val="28"/>
        </w:rPr>
      </w:pPr>
    </w:p>
    <w:sectPr w:rsidR="008F37AA" w:rsidSect="009702CF">
      <w:foot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FE" w:rsidRDefault="00626BFE" w:rsidP="00575405">
      <w:pPr>
        <w:spacing w:after="0" w:line="240" w:lineRule="auto"/>
      </w:pPr>
      <w:r>
        <w:separator/>
      </w:r>
    </w:p>
  </w:endnote>
  <w:endnote w:type="continuationSeparator" w:id="0">
    <w:p w:rsidR="00626BFE" w:rsidRDefault="00626BFE" w:rsidP="005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FE" w:rsidRDefault="00626BFE" w:rsidP="00575405">
      <w:pPr>
        <w:spacing w:after="0" w:line="240" w:lineRule="auto"/>
      </w:pPr>
      <w:r>
        <w:separator/>
      </w:r>
    </w:p>
  </w:footnote>
  <w:footnote w:type="continuationSeparator" w:id="0">
    <w:p w:rsidR="00626BFE" w:rsidRDefault="00626BFE" w:rsidP="00575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D12DAF"/>
    <w:multiLevelType w:val="multilevel"/>
    <w:tmpl w:val="B7C6DCC4"/>
    <w:lvl w:ilvl="0">
      <w:start w:val="1"/>
      <w:numFmt w:val="decimal"/>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E655CAA"/>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0">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5" w15:restartNumberingAfterBreak="0">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6" w15:restartNumberingAfterBreak="0">
    <w:nsid w:val="3F1D6CC6"/>
    <w:multiLevelType w:val="hybridMultilevel"/>
    <w:tmpl w:val="688C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0F5668"/>
    <w:multiLevelType w:val="hybridMultilevel"/>
    <w:tmpl w:val="E0DC155C"/>
    <w:lvl w:ilvl="0" w:tplc="6108CA84">
      <w:start w:val="2023"/>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FF19ED"/>
    <w:multiLevelType w:val="multilevel"/>
    <w:tmpl w:val="A0685264"/>
    <w:lvl w:ilvl="0">
      <w:start w:val="4"/>
      <w:numFmt w:val="decimal"/>
      <w:lvlText w:val="%1."/>
      <w:lvlJc w:val="left"/>
      <w:pPr>
        <w:ind w:left="435" w:hanging="435"/>
      </w:pPr>
      <w:rPr>
        <w:rFonts w:hint="default"/>
      </w:rPr>
    </w:lvl>
    <w:lvl w:ilvl="1">
      <w:start w:val="1"/>
      <w:numFmt w:val="decimal"/>
      <w:lvlText w:val="%1.%2."/>
      <w:lvlJc w:val="left"/>
      <w:pPr>
        <w:ind w:left="8321" w:hanging="720"/>
      </w:pPr>
      <w:rPr>
        <w:rFonts w:hint="default"/>
      </w:rPr>
    </w:lvl>
    <w:lvl w:ilvl="2">
      <w:start w:val="1"/>
      <w:numFmt w:val="decimal"/>
      <w:lvlText w:val="%1.%2.%3."/>
      <w:lvlJc w:val="left"/>
      <w:pPr>
        <w:ind w:left="15922" w:hanging="720"/>
      </w:pPr>
      <w:rPr>
        <w:rFonts w:hint="default"/>
      </w:rPr>
    </w:lvl>
    <w:lvl w:ilvl="3">
      <w:start w:val="1"/>
      <w:numFmt w:val="decimal"/>
      <w:lvlText w:val="%1.%2.%3.%4."/>
      <w:lvlJc w:val="left"/>
      <w:pPr>
        <w:ind w:left="23883" w:hanging="1080"/>
      </w:pPr>
      <w:rPr>
        <w:rFonts w:hint="default"/>
      </w:rPr>
    </w:lvl>
    <w:lvl w:ilvl="4">
      <w:start w:val="1"/>
      <w:numFmt w:val="decimal"/>
      <w:lvlText w:val="%1.%2.%3.%4.%5."/>
      <w:lvlJc w:val="left"/>
      <w:pPr>
        <w:ind w:left="31484" w:hanging="1080"/>
      </w:pPr>
      <w:rPr>
        <w:rFonts w:hint="default"/>
      </w:rPr>
    </w:lvl>
    <w:lvl w:ilvl="5">
      <w:start w:val="1"/>
      <w:numFmt w:val="decimal"/>
      <w:lvlText w:val="%1.%2.%3.%4.%5.%6."/>
      <w:lvlJc w:val="left"/>
      <w:pPr>
        <w:ind w:left="-26091" w:hanging="1440"/>
      </w:pPr>
      <w:rPr>
        <w:rFonts w:hint="default"/>
      </w:rPr>
    </w:lvl>
    <w:lvl w:ilvl="6">
      <w:start w:val="1"/>
      <w:numFmt w:val="decimal"/>
      <w:lvlText w:val="%1.%2.%3.%4.%5.%6.%7."/>
      <w:lvlJc w:val="left"/>
      <w:pPr>
        <w:ind w:left="-18130" w:hanging="180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2568" w:hanging="2160"/>
      </w:pPr>
      <w:rPr>
        <w:rFonts w:hint="default"/>
      </w:rPr>
    </w:lvl>
  </w:abstractNum>
  <w:abstractNum w:abstractNumId="9" w15:restartNumberingAfterBreak="0">
    <w:nsid w:val="50923C9C"/>
    <w:multiLevelType w:val="hybridMultilevel"/>
    <w:tmpl w:val="8D9C236E"/>
    <w:lvl w:ilvl="0" w:tplc="81EA7BA2">
      <w:start w:val="4"/>
      <w:numFmt w:val="decimal"/>
      <w:lvlText w:val="%1."/>
      <w:lvlJc w:val="left"/>
      <w:pPr>
        <w:ind w:left="7241" w:hanging="360"/>
      </w:pPr>
      <w:rPr>
        <w:rFonts w:hint="default"/>
      </w:rPr>
    </w:lvl>
    <w:lvl w:ilvl="1" w:tplc="04190019">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10" w15:restartNumberingAfterBreak="0">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66E52493"/>
    <w:multiLevelType w:val="multilevel"/>
    <w:tmpl w:val="FA3C55AC"/>
    <w:lvl w:ilvl="0">
      <w:start w:val="1"/>
      <w:numFmt w:val="decimal"/>
      <w:lvlText w:val="%1."/>
      <w:lvlJc w:val="left"/>
      <w:pPr>
        <w:ind w:left="6881" w:hanging="360"/>
      </w:pPr>
      <w:rPr>
        <w:rFonts w:hint="default"/>
      </w:rPr>
    </w:lvl>
    <w:lvl w:ilvl="1">
      <w:start w:val="1"/>
      <w:numFmt w:val="decimal"/>
      <w:isLgl/>
      <w:lvlText w:val="%1.%2."/>
      <w:lvlJc w:val="left"/>
      <w:pPr>
        <w:ind w:left="7590" w:hanging="720"/>
      </w:pPr>
      <w:rPr>
        <w:rFonts w:hint="default"/>
      </w:rPr>
    </w:lvl>
    <w:lvl w:ilvl="2">
      <w:start w:val="1"/>
      <w:numFmt w:val="decimal"/>
      <w:isLgl/>
      <w:lvlText w:val="%1.%2.%3."/>
      <w:lvlJc w:val="left"/>
      <w:pPr>
        <w:ind w:left="7939" w:hanging="72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997" w:hanging="1080"/>
      </w:pPr>
      <w:rPr>
        <w:rFonts w:hint="default"/>
      </w:rPr>
    </w:lvl>
    <w:lvl w:ilvl="5">
      <w:start w:val="1"/>
      <w:numFmt w:val="decimal"/>
      <w:isLgl/>
      <w:lvlText w:val="%1.%2.%3.%4.%5.%6."/>
      <w:lvlJc w:val="left"/>
      <w:pPr>
        <w:ind w:left="9706" w:hanging="1440"/>
      </w:pPr>
      <w:rPr>
        <w:rFonts w:hint="default"/>
      </w:rPr>
    </w:lvl>
    <w:lvl w:ilvl="6">
      <w:start w:val="1"/>
      <w:numFmt w:val="decimal"/>
      <w:isLgl/>
      <w:lvlText w:val="%1.%2.%3.%4.%5.%6.%7."/>
      <w:lvlJc w:val="left"/>
      <w:pPr>
        <w:ind w:left="10415" w:hanging="1800"/>
      </w:pPr>
      <w:rPr>
        <w:rFonts w:hint="default"/>
      </w:rPr>
    </w:lvl>
    <w:lvl w:ilvl="7">
      <w:start w:val="1"/>
      <w:numFmt w:val="decimal"/>
      <w:isLgl/>
      <w:lvlText w:val="%1.%2.%3.%4.%5.%6.%7.%8."/>
      <w:lvlJc w:val="left"/>
      <w:pPr>
        <w:ind w:left="10764" w:hanging="1800"/>
      </w:pPr>
      <w:rPr>
        <w:rFonts w:hint="default"/>
      </w:rPr>
    </w:lvl>
    <w:lvl w:ilvl="8">
      <w:start w:val="1"/>
      <w:numFmt w:val="decimal"/>
      <w:isLgl/>
      <w:lvlText w:val="%1.%2.%3.%4.%5.%6.%7.%8.%9."/>
      <w:lvlJc w:val="left"/>
      <w:pPr>
        <w:ind w:left="11473" w:hanging="2160"/>
      </w:pPr>
      <w:rPr>
        <w:rFonts w:hint="default"/>
      </w:rPr>
    </w:lvl>
  </w:abstractNum>
  <w:abstractNum w:abstractNumId="12" w15:restartNumberingAfterBreak="0">
    <w:nsid w:val="726A132E"/>
    <w:multiLevelType w:val="multilevel"/>
    <w:tmpl w:val="0C0EBFA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
  </w:num>
  <w:num w:numId="4">
    <w:abstractNumId w:val="10"/>
  </w:num>
  <w:num w:numId="5">
    <w:abstractNumId w:val="4"/>
  </w:num>
  <w:num w:numId="6">
    <w:abstractNumId w:val="6"/>
  </w:num>
  <w:num w:numId="7">
    <w:abstractNumId w:val="5"/>
  </w:num>
  <w:num w:numId="8">
    <w:abstractNumId w:val="11"/>
  </w:num>
  <w:num w:numId="9">
    <w:abstractNumId w:val="3"/>
  </w:num>
  <w:num w:numId="10">
    <w:abstractNumId w:val="9"/>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EF"/>
    <w:rsid w:val="000145AA"/>
    <w:rsid w:val="000205FB"/>
    <w:rsid w:val="00025213"/>
    <w:rsid w:val="00031DE4"/>
    <w:rsid w:val="0005319A"/>
    <w:rsid w:val="000633EF"/>
    <w:rsid w:val="00074BF9"/>
    <w:rsid w:val="000C4E8F"/>
    <w:rsid w:val="000C5F2D"/>
    <w:rsid w:val="000E382D"/>
    <w:rsid w:val="00125750"/>
    <w:rsid w:val="00150365"/>
    <w:rsid w:val="001637AE"/>
    <w:rsid w:val="001805A1"/>
    <w:rsid w:val="001A3266"/>
    <w:rsid w:val="001C0FF8"/>
    <w:rsid w:val="001E358E"/>
    <w:rsid w:val="002104D0"/>
    <w:rsid w:val="00217141"/>
    <w:rsid w:val="00234B2C"/>
    <w:rsid w:val="00235888"/>
    <w:rsid w:val="00245B21"/>
    <w:rsid w:val="002536E0"/>
    <w:rsid w:val="00284B18"/>
    <w:rsid w:val="00296A39"/>
    <w:rsid w:val="003063E1"/>
    <w:rsid w:val="0032250C"/>
    <w:rsid w:val="0032438C"/>
    <w:rsid w:val="00331721"/>
    <w:rsid w:val="003434BC"/>
    <w:rsid w:val="0035200E"/>
    <w:rsid w:val="003603D8"/>
    <w:rsid w:val="00361821"/>
    <w:rsid w:val="003823D1"/>
    <w:rsid w:val="003E02A5"/>
    <w:rsid w:val="003E34A5"/>
    <w:rsid w:val="00417308"/>
    <w:rsid w:val="00421FED"/>
    <w:rsid w:val="0042590D"/>
    <w:rsid w:val="00437E6F"/>
    <w:rsid w:val="00463AA2"/>
    <w:rsid w:val="00465992"/>
    <w:rsid w:val="004A55D7"/>
    <w:rsid w:val="004A6F75"/>
    <w:rsid w:val="004D6215"/>
    <w:rsid w:val="004D6D52"/>
    <w:rsid w:val="00503091"/>
    <w:rsid w:val="0052340F"/>
    <w:rsid w:val="00567BAB"/>
    <w:rsid w:val="00575405"/>
    <w:rsid w:val="00581C1D"/>
    <w:rsid w:val="005963DB"/>
    <w:rsid w:val="005E37E0"/>
    <w:rsid w:val="005F511D"/>
    <w:rsid w:val="00626BFE"/>
    <w:rsid w:val="00631073"/>
    <w:rsid w:val="00643EF6"/>
    <w:rsid w:val="00672FCF"/>
    <w:rsid w:val="00682A39"/>
    <w:rsid w:val="00687C0D"/>
    <w:rsid w:val="00694A91"/>
    <w:rsid w:val="006A39DB"/>
    <w:rsid w:val="006A7208"/>
    <w:rsid w:val="006B1510"/>
    <w:rsid w:val="006B4E1A"/>
    <w:rsid w:val="006C59C7"/>
    <w:rsid w:val="006C5D76"/>
    <w:rsid w:val="006D26DE"/>
    <w:rsid w:val="006D4742"/>
    <w:rsid w:val="006E5C66"/>
    <w:rsid w:val="006E6C3F"/>
    <w:rsid w:val="0070325D"/>
    <w:rsid w:val="00714A90"/>
    <w:rsid w:val="00721C66"/>
    <w:rsid w:val="00727A29"/>
    <w:rsid w:val="007304AC"/>
    <w:rsid w:val="00730C0D"/>
    <w:rsid w:val="00731A40"/>
    <w:rsid w:val="007825DA"/>
    <w:rsid w:val="0078316E"/>
    <w:rsid w:val="00791833"/>
    <w:rsid w:val="00794AE4"/>
    <w:rsid w:val="00795B80"/>
    <w:rsid w:val="007A4562"/>
    <w:rsid w:val="007B2CAF"/>
    <w:rsid w:val="007D2F0D"/>
    <w:rsid w:val="00811109"/>
    <w:rsid w:val="008112E5"/>
    <w:rsid w:val="00837013"/>
    <w:rsid w:val="0086700E"/>
    <w:rsid w:val="00867A4D"/>
    <w:rsid w:val="008A6F56"/>
    <w:rsid w:val="008B0599"/>
    <w:rsid w:val="008B0684"/>
    <w:rsid w:val="008B7799"/>
    <w:rsid w:val="008C5F30"/>
    <w:rsid w:val="008D52C5"/>
    <w:rsid w:val="008F12E1"/>
    <w:rsid w:val="008F37AA"/>
    <w:rsid w:val="008F6D18"/>
    <w:rsid w:val="00900F01"/>
    <w:rsid w:val="00920FA7"/>
    <w:rsid w:val="00931958"/>
    <w:rsid w:val="00945B9D"/>
    <w:rsid w:val="00950D37"/>
    <w:rsid w:val="009702CF"/>
    <w:rsid w:val="00971F87"/>
    <w:rsid w:val="009A2346"/>
    <w:rsid w:val="009A752E"/>
    <w:rsid w:val="009C1B7C"/>
    <w:rsid w:val="009D6D72"/>
    <w:rsid w:val="009E79C6"/>
    <w:rsid w:val="009F29F2"/>
    <w:rsid w:val="00A025B6"/>
    <w:rsid w:val="00A039B9"/>
    <w:rsid w:val="00A327E4"/>
    <w:rsid w:val="00A35342"/>
    <w:rsid w:val="00A72B80"/>
    <w:rsid w:val="00AB7845"/>
    <w:rsid w:val="00AC1BC7"/>
    <w:rsid w:val="00B05968"/>
    <w:rsid w:val="00B0707D"/>
    <w:rsid w:val="00B14BF4"/>
    <w:rsid w:val="00B275D3"/>
    <w:rsid w:val="00B343A4"/>
    <w:rsid w:val="00B35B25"/>
    <w:rsid w:val="00B6103B"/>
    <w:rsid w:val="00B733B5"/>
    <w:rsid w:val="00B94721"/>
    <w:rsid w:val="00B95FA5"/>
    <w:rsid w:val="00B97AF5"/>
    <w:rsid w:val="00BA7177"/>
    <w:rsid w:val="00BC0848"/>
    <w:rsid w:val="00BE14AD"/>
    <w:rsid w:val="00BF3AAF"/>
    <w:rsid w:val="00BF4E78"/>
    <w:rsid w:val="00C0543A"/>
    <w:rsid w:val="00C333A5"/>
    <w:rsid w:val="00C421E0"/>
    <w:rsid w:val="00C513F1"/>
    <w:rsid w:val="00C6418A"/>
    <w:rsid w:val="00CA1EB2"/>
    <w:rsid w:val="00CA6588"/>
    <w:rsid w:val="00CE0CD9"/>
    <w:rsid w:val="00D27CA3"/>
    <w:rsid w:val="00D3516B"/>
    <w:rsid w:val="00D35C80"/>
    <w:rsid w:val="00D67395"/>
    <w:rsid w:val="00D708B6"/>
    <w:rsid w:val="00D70947"/>
    <w:rsid w:val="00DA41DA"/>
    <w:rsid w:val="00DA6BBD"/>
    <w:rsid w:val="00DB3F72"/>
    <w:rsid w:val="00DB65D1"/>
    <w:rsid w:val="00DB689C"/>
    <w:rsid w:val="00DE0AFF"/>
    <w:rsid w:val="00DE276A"/>
    <w:rsid w:val="00DF25BF"/>
    <w:rsid w:val="00E11E10"/>
    <w:rsid w:val="00EB5E73"/>
    <w:rsid w:val="00EC426B"/>
    <w:rsid w:val="00ED3C91"/>
    <w:rsid w:val="00EE7030"/>
    <w:rsid w:val="00EF4FE6"/>
    <w:rsid w:val="00F37CAF"/>
    <w:rsid w:val="00F44757"/>
    <w:rsid w:val="00FB2409"/>
    <w:rsid w:val="00FC6DB6"/>
    <w:rsid w:val="00FD0622"/>
    <w:rsid w:val="00FD19C9"/>
    <w:rsid w:val="00FE37C2"/>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8325"/>
  <w15:docId w15:val="{53E64DA2-85DE-403A-842A-4AD576B8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2D"/>
  </w:style>
  <w:style w:type="paragraph" w:styleId="1">
    <w:name w:val="heading 1"/>
    <w:basedOn w:val="a"/>
    <w:next w:val="a"/>
    <w:link w:val="10"/>
    <w:uiPriority w:val="9"/>
    <w:qFormat/>
    <w:rsid w:val="000205FB"/>
    <w:pPr>
      <w:keepNext/>
      <w:spacing w:before="240" w:after="60" w:line="240" w:lineRule="auto"/>
      <w:outlineLvl w:val="0"/>
    </w:pPr>
    <w:rPr>
      <w:rFonts w:ascii="Arial" w:eastAsia="Times New Roman" w:hAnsi="Arial" w:cs="Times New Roman"/>
      <w:b/>
      <w:kern w:val="28"/>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633EF"/>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qFormat/>
    <w:rsid w:val="000633EF"/>
    <w:rPr>
      <w:b/>
      <w:bCs/>
      <w:spacing w:val="0"/>
    </w:rPr>
  </w:style>
  <w:style w:type="paragraph" w:customStyle="1" w:styleId="11">
    <w:name w:val="Абзац списка1"/>
    <w:basedOn w:val="a"/>
    <w:rsid w:val="00B94721"/>
    <w:pPr>
      <w:ind w:left="720"/>
      <w:contextualSpacing/>
    </w:pPr>
    <w:rPr>
      <w:rFonts w:ascii="Calibri" w:eastAsia="Times New Roman" w:hAnsi="Calibri" w:cs="Times New Roman"/>
      <w:lang w:eastAsia="en-US"/>
    </w:rPr>
  </w:style>
  <w:style w:type="paragraph" w:customStyle="1" w:styleId="ConsPlusNormal">
    <w:name w:val="ConsPlusNormal"/>
    <w:uiPriority w:val="99"/>
    <w:rsid w:val="00B94721"/>
    <w:pPr>
      <w:widowControl w:val="0"/>
      <w:autoSpaceDE w:val="0"/>
      <w:autoSpaceDN w:val="0"/>
      <w:adjustRightInd w:val="0"/>
      <w:spacing w:after="0" w:line="240" w:lineRule="auto"/>
    </w:pPr>
    <w:rPr>
      <w:rFonts w:ascii="Arial" w:eastAsia="Times New Roman" w:hAnsi="Arial" w:cs="Arial"/>
      <w:sz w:val="16"/>
      <w:szCs w:val="16"/>
    </w:rPr>
  </w:style>
  <w:style w:type="character" w:styleId="a5">
    <w:name w:val="Hyperlink"/>
    <w:rsid w:val="00B94721"/>
    <w:rPr>
      <w:rFonts w:cs="Times New Roman"/>
      <w:color w:val="0000FF"/>
      <w:u w:val="single"/>
    </w:rPr>
  </w:style>
  <w:style w:type="paragraph" w:styleId="a6">
    <w:name w:val="footer"/>
    <w:basedOn w:val="a"/>
    <w:link w:val="a7"/>
    <w:rsid w:val="00B94721"/>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B94721"/>
    <w:rPr>
      <w:rFonts w:ascii="Calibri" w:eastAsia="Times New Roman" w:hAnsi="Calibri" w:cs="Times New Roman"/>
      <w:lang w:eastAsia="en-US"/>
    </w:rPr>
  </w:style>
  <w:style w:type="character" w:styleId="a8">
    <w:name w:val="page number"/>
    <w:basedOn w:val="a0"/>
    <w:rsid w:val="00B94721"/>
  </w:style>
  <w:style w:type="paragraph" w:styleId="a9">
    <w:name w:val="List Paragraph"/>
    <w:basedOn w:val="a"/>
    <w:uiPriority w:val="34"/>
    <w:rsid w:val="00FF56F5"/>
    <w:pPr>
      <w:ind w:left="720"/>
      <w:contextualSpacing/>
    </w:pPr>
    <w:rPr>
      <w:rFonts w:ascii="Calibri" w:eastAsia="Times New Roman" w:hAnsi="Calibri" w:cs="Times New Roman"/>
      <w:lang w:eastAsia="en-US"/>
    </w:rPr>
  </w:style>
  <w:style w:type="paragraph" w:styleId="aa">
    <w:name w:val="No Spacing"/>
    <w:uiPriority w:val="99"/>
    <w:qFormat/>
    <w:rsid w:val="00971F87"/>
    <w:pPr>
      <w:spacing w:after="0" w:line="240" w:lineRule="auto"/>
    </w:pPr>
    <w:rPr>
      <w:rFonts w:ascii="Calibri" w:eastAsia="Times New Roman" w:hAnsi="Calibri" w:cs="Calibri"/>
      <w:lang w:eastAsia="en-US"/>
    </w:rPr>
  </w:style>
  <w:style w:type="paragraph" w:customStyle="1" w:styleId="ab">
    <w:name w:val="Прижатый влево"/>
    <w:basedOn w:val="a"/>
    <w:next w:val="a"/>
    <w:uiPriority w:val="99"/>
    <w:rsid w:val="005E37E0"/>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0205FB"/>
    <w:rPr>
      <w:rFonts w:ascii="Arial" w:eastAsia="Times New Roman" w:hAnsi="Arial" w:cs="Times New Roman"/>
      <w:b/>
      <w:kern w:val="28"/>
      <w:sz w:val="28"/>
      <w:szCs w:val="20"/>
      <w:lang w:val="x-none"/>
    </w:rPr>
  </w:style>
  <w:style w:type="paragraph" w:styleId="ac">
    <w:name w:val="Subtitle"/>
    <w:basedOn w:val="a"/>
    <w:link w:val="ad"/>
    <w:qFormat/>
    <w:rsid w:val="00296A39"/>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296A39"/>
    <w:rPr>
      <w:rFonts w:ascii="Times New Roman" w:eastAsia="Times New Roman" w:hAnsi="Times New Roman" w:cs="Times New Roman"/>
      <w:b/>
      <w:sz w:val="28"/>
      <w:szCs w:val="20"/>
    </w:rPr>
  </w:style>
  <w:style w:type="character" w:customStyle="1" w:styleId="apple-converted-space">
    <w:name w:val="apple-converted-space"/>
    <w:basedOn w:val="a0"/>
    <w:rsid w:val="008F37AA"/>
  </w:style>
  <w:style w:type="paragraph" w:styleId="ae">
    <w:name w:val="Balloon Text"/>
    <w:basedOn w:val="a"/>
    <w:link w:val="af"/>
    <w:uiPriority w:val="99"/>
    <w:semiHidden/>
    <w:unhideWhenUsed/>
    <w:rsid w:val="00DE0A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0AFF"/>
    <w:rPr>
      <w:rFonts w:ascii="Segoe UI" w:hAnsi="Segoe UI" w:cs="Segoe UI"/>
      <w:sz w:val="18"/>
      <w:szCs w:val="18"/>
    </w:rPr>
  </w:style>
  <w:style w:type="paragraph" w:styleId="af0">
    <w:name w:val="header"/>
    <w:basedOn w:val="a"/>
    <w:link w:val="af1"/>
    <w:uiPriority w:val="99"/>
    <w:unhideWhenUsed/>
    <w:rsid w:val="00B070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707D"/>
  </w:style>
  <w:style w:type="table" w:styleId="af2">
    <w:name w:val="Table Grid"/>
    <w:basedOn w:val="a1"/>
    <w:uiPriority w:val="59"/>
    <w:rsid w:val="0097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5398">
      <w:bodyDiv w:val="1"/>
      <w:marLeft w:val="0"/>
      <w:marRight w:val="0"/>
      <w:marTop w:val="0"/>
      <w:marBottom w:val="0"/>
      <w:divBdr>
        <w:top w:val="none" w:sz="0" w:space="0" w:color="auto"/>
        <w:left w:val="none" w:sz="0" w:space="0" w:color="auto"/>
        <w:bottom w:val="none" w:sz="0" w:space="0" w:color="auto"/>
        <w:right w:val="none" w:sz="0" w:space="0" w:color="auto"/>
      </w:divBdr>
    </w:div>
    <w:div w:id="15680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73EEA190BF89438A9BFE6FC0AE1E5F6904F8E65E0AD64043F28BDF56C8ACC93B98A56F4F3448m9V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ocs.cntd.ru/document/9019199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8674-933E-45DC-9520-382F4EAE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37</Pages>
  <Words>8896</Words>
  <Characters>50709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MochalovVV</dc:creator>
  <cp:lastModifiedBy>Владимир Мочалов</cp:lastModifiedBy>
  <cp:revision>30</cp:revision>
  <cp:lastPrinted>2017-10-09T04:22:00Z</cp:lastPrinted>
  <dcterms:created xsi:type="dcterms:W3CDTF">2020-01-31T05:25:00Z</dcterms:created>
  <dcterms:modified xsi:type="dcterms:W3CDTF">2020-02-03T02:33:00Z</dcterms:modified>
</cp:coreProperties>
</file>