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827" w:tblpY="-1184"/>
        <w:tblW w:w="9639" w:type="dxa"/>
        <w:tblLook w:val="04A0" w:firstRow="1" w:lastRow="0" w:firstColumn="1" w:lastColumn="0" w:noHBand="0" w:noVBand="1"/>
      </w:tblPr>
      <w:tblGrid>
        <w:gridCol w:w="9639"/>
      </w:tblGrid>
      <w:tr w:rsidR="00A40424" w:rsidRPr="00A40424" w14:paraId="3435F8D2" w14:textId="77777777" w:rsidTr="0085049F">
        <w:trPr>
          <w:trHeight w:val="1444"/>
        </w:trPr>
        <w:tc>
          <w:tcPr>
            <w:tcW w:w="9639" w:type="dxa"/>
            <w:shd w:val="clear" w:color="auto" w:fill="auto"/>
          </w:tcPr>
          <w:p w14:paraId="42BFB8FB" w14:textId="77777777" w:rsidR="00A40424" w:rsidRPr="00A40424" w:rsidRDefault="00A40424" w:rsidP="00A40424">
            <w:pPr>
              <w:spacing w:after="0"/>
              <w:jc w:val="right"/>
              <w:rPr>
                <w:rFonts w:eastAsia="Times New Roman" w:cs="Times New Roman"/>
                <w:sz w:val="24"/>
                <w:szCs w:val="24"/>
                <w:lang w:eastAsia="ru-RU"/>
              </w:rPr>
            </w:pPr>
          </w:p>
          <w:p w14:paraId="08F2DE82" w14:textId="77777777" w:rsidR="00A40424" w:rsidRDefault="00A40424" w:rsidP="00A40424">
            <w:pPr>
              <w:spacing w:after="0"/>
              <w:jc w:val="right"/>
              <w:rPr>
                <w:rFonts w:eastAsia="Times New Roman" w:cs="Times New Roman"/>
                <w:szCs w:val="28"/>
                <w:lang w:eastAsia="ru-RU"/>
              </w:rPr>
            </w:pPr>
            <w:r w:rsidRPr="00A40424">
              <w:rPr>
                <w:rFonts w:eastAsia="Times New Roman" w:cs="Times New Roman"/>
                <w:b/>
                <w:noProof/>
                <w:szCs w:val="28"/>
                <w:lang w:eastAsia="ru-RU"/>
              </w:rPr>
              <w:drawing>
                <wp:anchor distT="0" distB="0" distL="114300" distR="114300" simplePos="0" relativeHeight="251659264" behindDoc="0" locked="0" layoutInCell="1" allowOverlap="1" wp14:anchorId="228368D1" wp14:editId="2658D7AB">
                  <wp:simplePos x="0" y="0"/>
                  <wp:positionH relativeFrom="column">
                    <wp:posOffset>2318385</wp:posOffset>
                  </wp:positionH>
                  <wp:positionV relativeFrom="paragraph">
                    <wp:posOffset>528955</wp:posOffset>
                  </wp:positionV>
                  <wp:extent cx="733425" cy="933450"/>
                  <wp:effectExtent l="0" t="0" r="9525" b="0"/>
                  <wp:wrapSquare wrapText="left"/>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тич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14:sizeRelH relativeFrom="page">
                    <wp14:pctWidth>0</wp14:pctWidth>
                  </wp14:sizeRelH>
                  <wp14:sizeRelV relativeFrom="page">
                    <wp14:pctHeight>0</wp14:pctHeight>
                  </wp14:sizeRelV>
                </wp:anchor>
              </w:drawing>
            </w:r>
          </w:p>
          <w:p w14:paraId="502846EE" w14:textId="5827C664" w:rsidR="003514F6" w:rsidRPr="003514F6" w:rsidRDefault="003514F6" w:rsidP="003514F6">
            <w:pPr>
              <w:jc w:val="right"/>
              <w:rPr>
                <w:rFonts w:eastAsia="Times New Roman" w:cs="Times New Roman"/>
                <w:szCs w:val="28"/>
                <w:lang w:eastAsia="ru-RU"/>
              </w:rPr>
            </w:pPr>
          </w:p>
        </w:tc>
      </w:tr>
    </w:tbl>
    <w:p w14:paraId="15975A65" w14:textId="62219676" w:rsidR="00A40424" w:rsidRPr="00A40424" w:rsidRDefault="00A40424" w:rsidP="00A40424">
      <w:pPr>
        <w:spacing w:after="0"/>
        <w:rPr>
          <w:rFonts w:eastAsia="Times New Roman" w:cs="Times New Roman"/>
          <w:sz w:val="20"/>
          <w:szCs w:val="20"/>
          <w:lang w:eastAsia="ru-RU"/>
        </w:rPr>
      </w:pPr>
    </w:p>
    <w:p w14:paraId="6A73A0D1" w14:textId="77777777" w:rsidR="00A40424" w:rsidRPr="00A40424" w:rsidRDefault="00A40424" w:rsidP="00A40424">
      <w:pPr>
        <w:spacing w:after="0"/>
        <w:ind w:left="709" w:hanging="1"/>
        <w:jc w:val="center"/>
        <w:rPr>
          <w:rFonts w:eastAsia="Times New Roman" w:cs="Times New Roman"/>
          <w:b/>
          <w:sz w:val="32"/>
          <w:szCs w:val="32"/>
          <w:lang w:eastAsia="ru-RU"/>
        </w:rPr>
      </w:pPr>
      <w:r w:rsidRPr="00A40424">
        <w:rPr>
          <w:rFonts w:eastAsia="Times New Roman" w:cs="Times New Roman"/>
          <w:b/>
          <w:sz w:val="32"/>
          <w:szCs w:val="32"/>
          <w:lang w:eastAsia="ru-RU"/>
        </w:rPr>
        <w:t>Совет городского поселения «Шерловогорское»</w:t>
      </w:r>
    </w:p>
    <w:p w14:paraId="70ED60BE" w14:textId="77777777" w:rsidR="00A40424" w:rsidRPr="00A40424" w:rsidRDefault="00A40424" w:rsidP="00A40424">
      <w:pPr>
        <w:spacing w:after="0"/>
        <w:jc w:val="center"/>
        <w:rPr>
          <w:rFonts w:eastAsia="Times New Roman" w:cs="Times New Roman"/>
          <w:b/>
          <w:sz w:val="32"/>
          <w:szCs w:val="32"/>
          <w:lang w:eastAsia="ru-RU"/>
        </w:rPr>
      </w:pPr>
      <w:r w:rsidRPr="00A40424">
        <w:rPr>
          <w:rFonts w:eastAsia="Times New Roman" w:cs="Times New Roman"/>
          <w:b/>
          <w:sz w:val="32"/>
          <w:szCs w:val="32"/>
          <w:lang w:eastAsia="ru-RU"/>
        </w:rPr>
        <w:t>муниципального района «Борзинский район»</w:t>
      </w:r>
    </w:p>
    <w:p w14:paraId="29548F4D" w14:textId="43069C16" w:rsidR="00A40424" w:rsidRPr="00A40424" w:rsidRDefault="00A40424" w:rsidP="00A40424">
      <w:pPr>
        <w:spacing w:after="0"/>
        <w:ind w:left="709" w:hanging="1"/>
        <w:jc w:val="center"/>
        <w:rPr>
          <w:rFonts w:eastAsia="Times New Roman" w:cs="Times New Roman"/>
          <w:b/>
          <w:szCs w:val="28"/>
          <w:lang w:eastAsia="ru-RU"/>
        </w:rPr>
      </w:pPr>
      <w:r w:rsidRPr="00A40424">
        <w:rPr>
          <w:rFonts w:eastAsia="Times New Roman" w:cs="Times New Roman"/>
          <w:b/>
          <w:sz w:val="32"/>
          <w:szCs w:val="32"/>
          <w:lang w:eastAsia="ru-RU"/>
        </w:rPr>
        <w:t>Забайкальского края</w:t>
      </w:r>
    </w:p>
    <w:p w14:paraId="3F472288" w14:textId="6F9EC8FD" w:rsidR="00A40424" w:rsidRPr="00A40424" w:rsidRDefault="00A40424" w:rsidP="00A40424">
      <w:pPr>
        <w:spacing w:after="0"/>
        <w:jc w:val="center"/>
        <w:rPr>
          <w:rFonts w:eastAsia="Times New Roman" w:cs="Times New Roman"/>
          <w:b/>
          <w:sz w:val="44"/>
          <w:szCs w:val="44"/>
          <w:lang w:eastAsia="ru-RU"/>
        </w:rPr>
      </w:pPr>
      <w:r w:rsidRPr="00A40424">
        <w:rPr>
          <w:rFonts w:eastAsia="Times New Roman" w:cs="Times New Roman"/>
          <w:b/>
          <w:sz w:val="44"/>
          <w:szCs w:val="44"/>
          <w:lang w:eastAsia="ru-RU"/>
        </w:rPr>
        <w:t>РЕШЕНИЕ</w:t>
      </w:r>
    </w:p>
    <w:p w14:paraId="73604044" w14:textId="43EE2277" w:rsidR="00A40424" w:rsidRPr="003514F6" w:rsidRDefault="00464C6B" w:rsidP="00A40424">
      <w:pPr>
        <w:spacing w:after="0"/>
        <w:jc w:val="center"/>
        <w:rPr>
          <w:rFonts w:cs="Times New Roman"/>
          <w:b/>
          <w:szCs w:val="28"/>
        </w:rPr>
      </w:pPr>
      <w:r>
        <w:rPr>
          <w:rFonts w:cs="Times New Roman"/>
          <w:b/>
          <w:szCs w:val="28"/>
        </w:rPr>
        <w:t>26 апреля</w:t>
      </w:r>
      <w:r w:rsidR="00A40424" w:rsidRPr="003514F6">
        <w:rPr>
          <w:rFonts w:cs="Times New Roman"/>
          <w:b/>
          <w:szCs w:val="28"/>
        </w:rPr>
        <w:t xml:space="preserve"> 202</w:t>
      </w:r>
      <w:r w:rsidR="003514F6" w:rsidRPr="003514F6">
        <w:rPr>
          <w:rFonts w:cs="Times New Roman"/>
          <w:b/>
          <w:szCs w:val="28"/>
        </w:rPr>
        <w:t>2</w:t>
      </w:r>
      <w:r w:rsidR="00A40424" w:rsidRPr="003514F6">
        <w:rPr>
          <w:rFonts w:cs="Times New Roman"/>
          <w:b/>
          <w:szCs w:val="28"/>
        </w:rPr>
        <w:t xml:space="preserve"> года                                                                                       № </w:t>
      </w:r>
      <w:r w:rsidR="005160F4">
        <w:rPr>
          <w:rFonts w:cs="Times New Roman"/>
          <w:b/>
          <w:szCs w:val="28"/>
        </w:rPr>
        <w:t>30</w:t>
      </w:r>
    </w:p>
    <w:p w14:paraId="51BF6496" w14:textId="77777777" w:rsidR="00464C6B" w:rsidRDefault="00464C6B" w:rsidP="00B1559B">
      <w:pPr>
        <w:spacing w:after="0"/>
        <w:jc w:val="center"/>
        <w:rPr>
          <w:rFonts w:cs="Times New Roman"/>
          <w:b/>
          <w:szCs w:val="28"/>
        </w:rPr>
      </w:pPr>
    </w:p>
    <w:p w14:paraId="656B4834" w14:textId="41A77EFC" w:rsidR="00B1559B" w:rsidRPr="003514F6" w:rsidRDefault="00B1559B" w:rsidP="00B1559B">
      <w:pPr>
        <w:spacing w:after="0"/>
        <w:jc w:val="center"/>
        <w:rPr>
          <w:rFonts w:cs="Times New Roman"/>
          <w:b/>
          <w:szCs w:val="28"/>
        </w:rPr>
      </w:pPr>
      <w:r w:rsidRPr="003514F6">
        <w:rPr>
          <w:rFonts w:cs="Times New Roman"/>
          <w:b/>
          <w:szCs w:val="28"/>
        </w:rPr>
        <w:t>поселок городского типа Шерловая Гора</w:t>
      </w:r>
    </w:p>
    <w:p w14:paraId="5FBDD26C" w14:textId="77777777" w:rsidR="00B5391B" w:rsidRPr="003514F6" w:rsidRDefault="00B5391B" w:rsidP="00B023C9">
      <w:pPr>
        <w:pStyle w:val="a3"/>
        <w:spacing w:before="0" w:beforeAutospacing="0" w:after="0" w:afterAutospacing="0"/>
        <w:ind w:right="-2"/>
        <w:jc w:val="center"/>
        <w:rPr>
          <w:sz w:val="28"/>
          <w:szCs w:val="28"/>
        </w:rPr>
      </w:pPr>
    </w:p>
    <w:p w14:paraId="489CD0E4" w14:textId="2AE8683F" w:rsidR="00A40424" w:rsidRPr="003514F6" w:rsidRDefault="001E35D4" w:rsidP="00A40424">
      <w:pPr>
        <w:pStyle w:val="a3"/>
        <w:spacing w:before="0" w:beforeAutospacing="0" w:after="0" w:afterAutospacing="0"/>
        <w:ind w:right="-2"/>
        <w:jc w:val="center"/>
        <w:rPr>
          <w:bCs/>
          <w:sz w:val="28"/>
          <w:szCs w:val="28"/>
        </w:rPr>
      </w:pPr>
      <w:r w:rsidRPr="003514F6">
        <w:rPr>
          <w:b/>
          <w:bCs/>
          <w:sz w:val="28"/>
          <w:szCs w:val="28"/>
        </w:rPr>
        <w:t>Об утверждении Положения</w:t>
      </w:r>
      <w:r w:rsidR="00B5391B" w:rsidRPr="003514F6">
        <w:rPr>
          <w:b/>
          <w:bCs/>
          <w:sz w:val="28"/>
          <w:szCs w:val="28"/>
        </w:rPr>
        <w:t xml:space="preserve"> </w:t>
      </w:r>
      <w:r w:rsidR="001A25F7">
        <w:rPr>
          <w:b/>
          <w:bCs/>
          <w:sz w:val="28"/>
          <w:szCs w:val="28"/>
        </w:rPr>
        <w:t xml:space="preserve">о бюджетном процессе в </w:t>
      </w:r>
      <w:r w:rsidR="003514F6" w:rsidRPr="003514F6">
        <w:rPr>
          <w:b/>
          <w:bCs/>
          <w:sz w:val="28"/>
          <w:szCs w:val="28"/>
        </w:rPr>
        <w:t>городском поселении «Шерловогорское»</w:t>
      </w:r>
      <w:bookmarkStart w:id="0" w:name="_GoBack"/>
      <w:bookmarkEnd w:id="0"/>
    </w:p>
    <w:p w14:paraId="36670B0D" w14:textId="77777777" w:rsidR="00A40424" w:rsidRPr="003514F6" w:rsidRDefault="00A40424" w:rsidP="00A40424">
      <w:pPr>
        <w:pStyle w:val="a3"/>
        <w:spacing w:before="0" w:beforeAutospacing="0" w:after="0" w:afterAutospacing="0"/>
        <w:ind w:right="-2"/>
        <w:jc w:val="center"/>
        <w:rPr>
          <w:bCs/>
          <w:sz w:val="28"/>
          <w:szCs w:val="28"/>
        </w:rPr>
      </w:pPr>
    </w:p>
    <w:p w14:paraId="1C47A069" w14:textId="3AA98F23" w:rsidR="00B5391B" w:rsidRPr="003514F6" w:rsidRDefault="003514F6" w:rsidP="00B023C9">
      <w:pPr>
        <w:pStyle w:val="ConsPlusNormal"/>
        <w:ind w:firstLine="709"/>
        <w:jc w:val="both"/>
        <w:rPr>
          <w:sz w:val="28"/>
          <w:szCs w:val="28"/>
        </w:rPr>
      </w:pPr>
      <w:r w:rsidRPr="003514F6">
        <w:rPr>
          <w:sz w:val="28"/>
          <w:szCs w:val="28"/>
        </w:rPr>
        <w:t xml:space="preserve">В соответствии с Бюджетным кодексом Российской Федерации в целях приведения муниципального нормативного правового акта в соответствие с действующим законодательством, руководствуясь статьей 38 Устава  городского поселения «Шерловогорское», </w:t>
      </w:r>
      <w:r w:rsidR="00FD4E3F" w:rsidRPr="003514F6">
        <w:rPr>
          <w:sz w:val="28"/>
          <w:szCs w:val="28"/>
        </w:rPr>
        <w:t>Совет городского поселения «Шерловогорское»</w:t>
      </w:r>
      <w:r w:rsidR="00B5391B" w:rsidRPr="003514F6">
        <w:rPr>
          <w:i/>
          <w:sz w:val="28"/>
          <w:szCs w:val="28"/>
        </w:rPr>
        <w:t xml:space="preserve"> </w:t>
      </w:r>
      <w:r w:rsidR="009510A4" w:rsidRPr="003514F6">
        <w:rPr>
          <w:sz w:val="28"/>
          <w:szCs w:val="28"/>
        </w:rPr>
        <w:t>решил</w:t>
      </w:r>
      <w:r w:rsidR="00B5391B" w:rsidRPr="003514F6">
        <w:rPr>
          <w:sz w:val="28"/>
          <w:szCs w:val="28"/>
        </w:rPr>
        <w:t>:</w:t>
      </w:r>
    </w:p>
    <w:p w14:paraId="02E1AF18" w14:textId="77777777" w:rsidR="00FD7B22" w:rsidRPr="003514F6" w:rsidRDefault="00FD7B22" w:rsidP="00B023C9">
      <w:pPr>
        <w:pStyle w:val="a3"/>
        <w:tabs>
          <w:tab w:val="left" w:pos="1276"/>
        </w:tabs>
        <w:spacing w:before="0" w:beforeAutospacing="0" w:after="0" w:afterAutospacing="0"/>
        <w:ind w:right="-2" w:firstLine="708"/>
        <w:jc w:val="both"/>
        <w:rPr>
          <w:b/>
          <w:spacing w:val="40"/>
          <w:sz w:val="28"/>
          <w:szCs w:val="28"/>
        </w:rPr>
      </w:pPr>
    </w:p>
    <w:p w14:paraId="2706E21E" w14:textId="46CD3C48" w:rsidR="00FD7B22" w:rsidRPr="003514F6" w:rsidRDefault="00B5391B" w:rsidP="00B023C9">
      <w:pPr>
        <w:pStyle w:val="a3"/>
        <w:tabs>
          <w:tab w:val="left" w:pos="1276"/>
        </w:tabs>
        <w:spacing w:before="0" w:beforeAutospacing="0" w:after="0" w:afterAutospacing="0"/>
        <w:ind w:right="-2" w:firstLine="709"/>
        <w:jc w:val="both"/>
        <w:rPr>
          <w:sz w:val="28"/>
          <w:szCs w:val="28"/>
        </w:rPr>
      </w:pPr>
      <w:r w:rsidRPr="003514F6">
        <w:rPr>
          <w:sz w:val="28"/>
          <w:szCs w:val="28"/>
        </w:rPr>
        <w:t>1. </w:t>
      </w:r>
      <w:r w:rsidR="00FD7B22" w:rsidRPr="003514F6">
        <w:rPr>
          <w:sz w:val="28"/>
          <w:szCs w:val="28"/>
        </w:rPr>
        <w:t xml:space="preserve">Утвердить прилагаемое Положение о </w:t>
      </w:r>
      <w:r w:rsidR="003514F6" w:rsidRPr="003514F6">
        <w:rPr>
          <w:bCs/>
          <w:sz w:val="28"/>
          <w:szCs w:val="28"/>
        </w:rPr>
        <w:t>бюджетном процессе в городском поселении «Шерловогорское»</w:t>
      </w:r>
      <w:r w:rsidR="00EB1DE1" w:rsidRPr="003514F6">
        <w:rPr>
          <w:sz w:val="28"/>
          <w:szCs w:val="28"/>
        </w:rPr>
        <w:t>.</w:t>
      </w:r>
    </w:p>
    <w:p w14:paraId="4E1D6DCB" w14:textId="504E9841" w:rsidR="00B5391B" w:rsidRPr="003514F6" w:rsidRDefault="00B5391B" w:rsidP="00B023C9">
      <w:pPr>
        <w:pStyle w:val="a3"/>
        <w:spacing w:before="0" w:beforeAutospacing="0" w:after="0" w:afterAutospacing="0"/>
        <w:ind w:right="-2" w:firstLine="709"/>
        <w:jc w:val="both"/>
        <w:rPr>
          <w:sz w:val="28"/>
          <w:szCs w:val="28"/>
        </w:rPr>
      </w:pPr>
      <w:r w:rsidRPr="003514F6">
        <w:rPr>
          <w:sz w:val="28"/>
          <w:szCs w:val="28"/>
        </w:rPr>
        <w:t xml:space="preserve">2. Признать утратившим силу </w:t>
      </w:r>
      <w:r w:rsidR="002C7A45" w:rsidRPr="003514F6">
        <w:rPr>
          <w:sz w:val="28"/>
          <w:szCs w:val="28"/>
        </w:rPr>
        <w:t>решение Совета городского поселения «Шерловогорское» №</w:t>
      </w:r>
      <w:r w:rsidR="00EB1DE1" w:rsidRPr="003514F6">
        <w:rPr>
          <w:sz w:val="28"/>
          <w:szCs w:val="28"/>
        </w:rPr>
        <w:t xml:space="preserve"> </w:t>
      </w:r>
      <w:r w:rsidR="003514F6" w:rsidRPr="003514F6">
        <w:rPr>
          <w:sz w:val="28"/>
          <w:szCs w:val="28"/>
        </w:rPr>
        <w:t>147</w:t>
      </w:r>
      <w:r w:rsidR="002C7A45" w:rsidRPr="003514F6">
        <w:rPr>
          <w:sz w:val="28"/>
          <w:szCs w:val="28"/>
        </w:rPr>
        <w:t xml:space="preserve"> от </w:t>
      </w:r>
      <w:r w:rsidR="003514F6" w:rsidRPr="003514F6">
        <w:rPr>
          <w:sz w:val="28"/>
          <w:szCs w:val="28"/>
        </w:rPr>
        <w:t xml:space="preserve">28 </w:t>
      </w:r>
      <w:r w:rsidR="002C7A45" w:rsidRPr="003514F6">
        <w:rPr>
          <w:sz w:val="28"/>
          <w:szCs w:val="28"/>
        </w:rPr>
        <w:t>сентября 20</w:t>
      </w:r>
      <w:r w:rsidR="003514F6" w:rsidRPr="003514F6">
        <w:rPr>
          <w:sz w:val="28"/>
          <w:szCs w:val="28"/>
        </w:rPr>
        <w:t>10</w:t>
      </w:r>
      <w:r w:rsidR="002C7A45" w:rsidRPr="003514F6">
        <w:rPr>
          <w:sz w:val="28"/>
          <w:szCs w:val="28"/>
        </w:rPr>
        <w:t xml:space="preserve"> года</w:t>
      </w:r>
      <w:r w:rsidRPr="003514F6">
        <w:rPr>
          <w:sz w:val="28"/>
          <w:szCs w:val="28"/>
        </w:rPr>
        <w:t>.</w:t>
      </w:r>
    </w:p>
    <w:p w14:paraId="5A09EDDF" w14:textId="77777777" w:rsidR="00B5391B" w:rsidRPr="003514F6" w:rsidRDefault="00B5391B" w:rsidP="00B023C9">
      <w:pPr>
        <w:pStyle w:val="a3"/>
        <w:spacing w:before="0" w:beforeAutospacing="0" w:after="0" w:afterAutospacing="0"/>
        <w:ind w:right="-2" w:firstLine="709"/>
        <w:jc w:val="both"/>
        <w:rPr>
          <w:sz w:val="28"/>
          <w:szCs w:val="28"/>
        </w:rPr>
      </w:pPr>
      <w:r w:rsidRPr="003514F6">
        <w:rPr>
          <w:sz w:val="28"/>
          <w:szCs w:val="28"/>
        </w:rPr>
        <w:t>3. Настоящее решение вступает в силу на следующий день после дня его официального опубликования (обнародования)</w:t>
      </w:r>
      <w:r w:rsidR="0040197A" w:rsidRPr="003514F6">
        <w:rPr>
          <w:sz w:val="28"/>
          <w:szCs w:val="28"/>
        </w:rPr>
        <w:t>.</w:t>
      </w:r>
    </w:p>
    <w:p w14:paraId="49F757C8" w14:textId="77777777" w:rsidR="00B5391B" w:rsidRPr="003514F6" w:rsidRDefault="00B5391B" w:rsidP="00B023C9">
      <w:pPr>
        <w:pStyle w:val="a3"/>
        <w:spacing w:before="0" w:beforeAutospacing="0" w:after="0" w:afterAutospacing="0"/>
        <w:ind w:right="-2" w:firstLine="709"/>
        <w:jc w:val="both"/>
        <w:rPr>
          <w:sz w:val="28"/>
          <w:szCs w:val="28"/>
        </w:rPr>
      </w:pPr>
      <w:r w:rsidRPr="003514F6">
        <w:rPr>
          <w:sz w:val="28"/>
          <w:szCs w:val="28"/>
        </w:rPr>
        <w:t>4. </w:t>
      </w:r>
      <w:r w:rsidR="0040197A" w:rsidRPr="003514F6">
        <w:rPr>
          <w:sz w:val="28"/>
          <w:szCs w:val="28"/>
        </w:rPr>
        <w:t>Настоящее решение подлежит официальному опубликованию в периодич</w:t>
      </w:r>
      <w:r w:rsidR="00432C47" w:rsidRPr="003514F6">
        <w:rPr>
          <w:sz w:val="28"/>
          <w:szCs w:val="28"/>
        </w:rPr>
        <w:t>еском печатном издании газете «В</w:t>
      </w:r>
      <w:r w:rsidR="0040197A" w:rsidRPr="003514F6">
        <w:rPr>
          <w:sz w:val="28"/>
          <w:szCs w:val="28"/>
        </w:rPr>
        <w:t xml:space="preserve">естник городского поселения «Шерловогорское» и обнародованию на специально оборудованном стенде в </w:t>
      </w:r>
      <w:r w:rsidR="00EB5F6C" w:rsidRPr="003514F6">
        <w:rPr>
          <w:sz w:val="28"/>
          <w:szCs w:val="28"/>
        </w:rPr>
        <w:t>фойе</w:t>
      </w:r>
      <w:r w:rsidR="0040197A" w:rsidRPr="003514F6">
        <w:rPr>
          <w:sz w:val="28"/>
          <w:szCs w:val="28"/>
        </w:rPr>
        <w:t xml:space="preserve"> </w:t>
      </w:r>
      <w:r w:rsidR="00EB5F6C" w:rsidRPr="003514F6">
        <w:rPr>
          <w:sz w:val="28"/>
          <w:szCs w:val="28"/>
        </w:rPr>
        <w:t>2 этажа</w:t>
      </w:r>
      <w:r w:rsidR="0040197A" w:rsidRPr="003514F6">
        <w:rPr>
          <w:sz w:val="28"/>
          <w:szCs w:val="28"/>
        </w:rPr>
        <w:t xml:space="preserve"> администрации городского поселения «Шерловогорское» </w:t>
      </w:r>
      <w:r w:rsidR="00EB5F6C" w:rsidRPr="003514F6">
        <w:rPr>
          <w:sz w:val="28"/>
          <w:szCs w:val="28"/>
        </w:rPr>
        <w:t>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информационно-телекоммуникационной сети «Интернет» (</w:t>
      </w:r>
      <w:r w:rsidR="00EB5F6C" w:rsidRPr="003514F6">
        <w:rPr>
          <w:sz w:val="28"/>
          <w:szCs w:val="28"/>
          <w:lang w:val="en-US"/>
        </w:rPr>
        <w:t>www</w:t>
      </w:r>
      <w:r w:rsidR="00EB5F6C" w:rsidRPr="003514F6">
        <w:rPr>
          <w:sz w:val="28"/>
          <w:szCs w:val="28"/>
        </w:rPr>
        <w:t>. шерловогорское.рф)</w:t>
      </w:r>
    </w:p>
    <w:p w14:paraId="4BBD4ADB" w14:textId="37ED87C7" w:rsidR="00464C6B" w:rsidRDefault="00464C6B" w:rsidP="00B023C9">
      <w:pPr>
        <w:pStyle w:val="a8"/>
        <w:ind w:left="0" w:right="-2"/>
        <w:jc w:val="both"/>
        <w:rPr>
          <w:rFonts w:ascii="Times New Roman" w:hAnsi="Times New Roman"/>
          <w:i/>
          <w:sz w:val="28"/>
          <w:szCs w:val="28"/>
        </w:rPr>
      </w:pPr>
    </w:p>
    <w:p w14:paraId="2E7EBD6D" w14:textId="4F35DA29" w:rsidR="00464C6B" w:rsidRDefault="00464C6B" w:rsidP="00B023C9">
      <w:pPr>
        <w:pStyle w:val="a8"/>
        <w:ind w:left="0" w:right="-2"/>
        <w:jc w:val="both"/>
        <w:rPr>
          <w:rFonts w:ascii="Times New Roman" w:hAnsi="Times New Roman"/>
          <w:i/>
          <w:sz w:val="28"/>
          <w:szCs w:val="28"/>
        </w:rPr>
      </w:pPr>
    </w:p>
    <w:p w14:paraId="5FFF2F62" w14:textId="77777777" w:rsidR="00464C6B" w:rsidRPr="003514F6" w:rsidRDefault="00464C6B" w:rsidP="00B023C9">
      <w:pPr>
        <w:pStyle w:val="a8"/>
        <w:ind w:left="0" w:right="-2"/>
        <w:jc w:val="both"/>
        <w:rPr>
          <w:rFonts w:ascii="Times New Roman" w:hAnsi="Times New Roman"/>
          <w:i/>
          <w:sz w:val="28"/>
          <w:szCs w:val="28"/>
        </w:rPr>
      </w:pPr>
    </w:p>
    <w:tbl>
      <w:tblPr>
        <w:tblW w:w="0" w:type="auto"/>
        <w:tblLook w:val="04A0" w:firstRow="1" w:lastRow="0" w:firstColumn="1" w:lastColumn="0" w:noHBand="0" w:noVBand="1"/>
      </w:tblPr>
      <w:tblGrid>
        <w:gridCol w:w="4643"/>
        <w:gridCol w:w="4643"/>
      </w:tblGrid>
      <w:tr w:rsidR="00EB5F6C" w:rsidRPr="003514F6" w14:paraId="01D2DC46" w14:textId="77777777" w:rsidTr="00AC7A79">
        <w:trPr>
          <w:trHeight w:val="1357"/>
        </w:trPr>
        <w:tc>
          <w:tcPr>
            <w:tcW w:w="4643" w:type="dxa"/>
            <w:shd w:val="clear" w:color="auto" w:fill="auto"/>
          </w:tcPr>
          <w:p w14:paraId="6CB5ADE4" w14:textId="77777777" w:rsidR="00EB5F6C" w:rsidRPr="003514F6" w:rsidRDefault="00EB5F6C" w:rsidP="00AC7A79">
            <w:pPr>
              <w:spacing w:after="0"/>
              <w:rPr>
                <w:rFonts w:cs="Times New Roman"/>
                <w:szCs w:val="28"/>
                <w:lang w:eastAsia="ru-RU"/>
              </w:rPr>
            </w:pPr>
            <w:r w:rsidRPr="003514F6">
              <w:rPr>
                <w:rFonts w:cs="Times New Roman"/>
                <w:szCs w:val="28"/>
                <w:lang w:eastAsia="ru-RU"/>
              </w:rPr>
              <w:t xml:space="preserve">Председатель Совета городского                               поселения «Шерловогорское» </w:t>
            </w:r>
          </w:p>
          <w:p w14:paraId="10DD0070" w14:textId="77777777" w:rsidR="00EB5F6C" w:rsidRPr="003514F6" w:rsidRDefault="00EB5F6C" w:rsidP="00AC7A79">
            <w:pPr>
              <w:spacing w:after="0"/>
              <w:rPr>
                <w:rFonts w:cs="Times New Roman"/>
                <w:szCs w:val="28"/>
                <w:lang w:eastAsia="ru-RU"/>
              </w:rPr>
            </w:pPr>
            <w:r w:rsidRPr="003514F6">
              <w:rPr>
                <w:rFonts w:cs="Times New Roman"/>
                <w:szCs w:val="28"/>
                <w:lang w:eastAsia="ru-RU"/>
              </w:rPr>
              <w:t>_______________ Т. М. Соколовская</w:t>
            </w:r>
          </w:p>
        </w:tc>
        <w:tc>
          <w:tcPr>
            <w:tcW w:w="4643" w:type="dxa"/>
            <w:shd w:val="clear" w:color="auto" w:fill="auto"/>
          </w:tcPr>
          <w:p w14:paraId="09667EDD" w14:textId="77777777" w:rsidR="00EB5F6C" w:rsidRPr="003514F6" w:rsidRDefault="00EB5F6C" w:rsidP="00AC7A79">
            <w:pPr>
              <w:spacing w:after="0"/>
              <w:rPr>
                <w:rFonts w:cs="Times New Roman"/>
                <w:szCs w:val="28"/>
                <w:lang w:eastAsia="ru-RU"/>
              </w:rPr>
            </w:pPr>
            <w:r w:rsidRPr="003514F6">
              <w:rPr>
                <w:rFonts w:cs="Times New Roman"/>
                <w:szCs w:val="28"/>
                <w:lang w:eastAsia="ru-RU"/>
              </w:rPr>
              <w:t xml:space="preserve">           Глава городского поселения </w:t>
            </w:r>
          </w:p>
          <w:p w14:paraId="3C1DA446" w14:textId="77777777" w:rsidR="00EB5F6C" w:rsidRPr="003514F6" w:rsidRDefault="00EB5F6C" w:rsidP="00AC7A79">
            <w:pPr>
              <w:spacing w:after="0"/>
              <w:rPr>
                <w:rFonts w:cs="Times New Roman"/>
                <w:szCs w:val="28"/>
                <w:lang w:eastAsia="ru-RU"/>
              </w:rPr>
            </w:pPr>
            <w:r w:rsidRPr="003514F6">
              <w:rPr>
                <w:rFonts w:cs="Times New Roman"/>
                <w:szCs w:val="28"/>
                <w:lang w:eastAsia="ru-RU"/>
              </w:rPr>
              <w:t xml:space="preserve">           «Шерловогорское» </w:t>
            </w:r>
          </w:p>
          <w:p w14:paraId="5833EFEA" w14:textId="77777777" w:rsidR="00EB5F6C" w:rsidRPr="003514F6" w:rsidRDefault="00EB5F6C" w:rsidP="00AC7A79">
            <w:pPr>
              <w:spacing w:after="0"/>
              <w:rPr>
                <w:rFonts w:cs="Times New Roman"/>
                <w:szCs w:val="28"/>
                <w:lang w:eastAsia="ru-RU"/>
              </w:rPr>
            </w:pPr>
            <w:r w:rsidRPr="003514F6">
              <w:rPr>
                <w:rFonts w:cs="Times New Roman"/>
                <w:szCs w:val="28"/>
                <w:lang w:eastAsia="ru-RU"/>
              </w:rPr>
              <w:t xml:space="preserve">            ______________  А.В.</w:t>
            </w:r>
            <w:r w:rsidR="007A5C76" w:rsidRPr="003514F6">
              <w:rPr>
                <w:rFonts w:cs="Times New Roman"/>
                <w:szCs w:val="28"/>
                <w:lang w:eastAsia="ru-RU"/>
              </w:rPr>
              <w:t xml:space="preserve"> </w:t>
            </w:r>
            <w:r w:rsidRPr="003514F6">
              <w:rPr>
                <w:rFonts w:cs="Times New Roman"/>
                <w:szCs w:val="28"/>
                <w:lang w:eastAsia="ru-RU"/>
              </w:rPr>
              <w:t>Панин</w:t>
            </w:r>
          </w:p>
          <w:p w14:paraId="5B87BFB8" w14:textId="77777777" w:rsidR="00EB5F6C" w:rsidRPr="003514F6" w:rsidRDefault="00EB5F6C" w:rsidP="00AC7A79">
            <w:pPr>
              <w:spacing w:after="0"/>
              <w:rPr>
                <w:rFonts w:cs="Times New Roman"/>
                <w:szCs w:val="28"/>
                <w:lang w:eastAsia="ru-RU"/>
              </w:rPr>
            </w:pPr>
          </w:p>
        </w:tc>
      </w:tr>
    </w:tbl>
    <w:p w14:paraId="6AA64467" w14:textId="77777777" w:rsidR="00464C6B" w:rsidRDefault="00B5391B" w:rsidP="00464C6B">
      <w:pPr>
        <w:pStyle w:val="10"/>
        <w:shd w:val="clear" w:color="auto" w:fill="auto"/>
        <w:spacing w:line="283" w:lineRule="auto"/>
        <w:ind w:firstLine="0"/>
        <w:jc w:val="right"/>
        <w:rPr>
          <w:b/>
          <w:bCs/>
          <w:lang w:bidi="ru-RU"/>
        </w:rPr>
      </w:pPr>
      <w:r>
        <w:rPr>
          <w:i/>
          <w:szCs w:val="27"/>
        </w:rPr>
        <w:br w:type="page"/>
      </w:r>
      <w:r w:rsidR="003514F6" w:rsidRPr="003514F6">
        <w:rPr>
          <w:b/>
          <w:bCs/>
          <w:lang w:bidi="ru-RU"/>
        </w:rPr>
        <w:lastRenderedPageBreak/>
        <w:t xml:space="preserve">Приложение </w:t>
      </w:r>
    </w:p>
    <w:p w14:paraId="65FD1912" w14:textId="77777777" w:rsidR="00464C6B" w:rsidRDefault="003514F6" w:rsidP="00464C6B">
      <w:pPr>
        <w:pStyle w:val="10"/>
        <w:shd w:val="clear" w:color="auto" w:fill="auto"/>
        <w:spacing w:line="283" w:lineRule="auto"/>
        <w:ind w:firstLine="0"/>
        <w:jc w:val="right"/>
        <w:rPr>
          <w:sz w:val="26"/>
          <w:szCs w:val="26"/>
          <w:lang w:bidi="ru-RU"/>
        </w:rPr>
      </w:pPr>
      <w:r w:rsidRPr="003514F6">
        <w:rPr>
          <w:sz w:val="26"/>
          <w:szCs w:val="26"/>
          <w:lang w:bidi="ru-RU"/>
        </w:rPr>
        <w:t xml:space="preserve">к решению Совета городского </w:t>
      </w:r>
    </w:p>
    <w:p w14:paraId="55D64AFA" w14:textId="77777777" w:rsidR="00464C6B" w:rsidRDefault="003514F6" w:rsidP="00464C6B">
      <w:pPr>
        <w:pStyle w:val="10"/>
        <w:shd w:val="clear" w:color="auto" w:fill="auto"/>
        <w:spacing w:line="283" w:lineRule="auto"/>
        <w:ind w:firstLine="0"/>
        <w:jc w:val="right"/>
        <w:rPr>
          <w:sz w:val="26"/>
          <w:szCs w:val="26"/>
          <w:lang w:bidi="ru-RU"/>
        </w:rPr>
      </w:pPr>
      <w:r w:rsidRPr="003514F6">
        <w:rPr>
          <w:sz w:val="26"/>
          <w:szCs w:val="26"/>
          <w:lang w:bidi="ru-RU"/>
        </w:rPr>
        <w:t xml:space="preserve">поселения «Шерловогорское» </w:t>
      </w:r>
    </w:p>
    <w:p w14:paraId="3C770D78" w14:textId="19073C1A" w:rsidR="003514F6" w:rsidRPr="003514F6" w:rsidRDefault="003514F6" w:rsidP="00464C6B">
      <w:pPr>
        <w:pStyle w:val="10"/>
        <w:shd w:val="clear" w:color="auto" w:fill="auto"/>
        <w:spacing w:line="283" w:lineRule="auto"/>
        <w:ind w:firstLine="0"/>
        <w:jc w:val="right"/>
        <w:rPr>
          <w:lang w:bidi="ru-RU"/>
        </w:rPr>
      </w:pPr>
      <w:r w:rsidRPr="003514F6">
        <w:rPr>
          <w:lang w:bidi="ru-RU"/>
        </w:rPr>
        <w:t xml:space="preserve">от </w:t>
      </w:r>
      <w:r w:rsidR="00464C6B" w:rsidRPr="00464C6B">
        <w:rPr>
          <w:iCs/>
          <w:szCs w:val="27"/>
        </w:rPr>
        <w:t>26.04.2022</w:t>
      </w:r>
      <w:r w:rsidRPr="00464C6B">
        <w:rPr>
          <w:iCs/>
          <w:lang w:bidi="ru-RU"/>
        </w:rPr>
        <w:t xml:space="preserve"> г</w:t>
      </w:r>
      <w:r w:rsidRPr="003514F6">
        <w:rPr>
          <w:lang w:bidi="ru-RU"/>
        </w:rPr>
        <w:t xml:space="preserve">. </w:t>
      </w:r>
      <w:r w:rsidR="00464C6B">
        <w:rPr>
          <w:lang w:bidi="ru-RU"/>
        </w:rPr>
        <w:t>№</w:t>
      </w:r>
      <w:r w:rsidRPr="003514F6">
        <w:rPr>
          <w:lang w:bidi="en-US"/>
        </w:rPr>
        <w:t>__</w:t>
      </w:r>
    </w:p>
    <w:p w14:paraId="3E4C8DFC" w14:textId="77777777" w:rsidR="003514F6" w:rsidRPr="003514F6" w:rsidRDefault="003514F6" w:rsidP="003514F6">
      <w:pPr>
        <w:widowControl w:val="0"/>
        <w:spacing w:after="0"/>
        <w:jc w:val="center"/>
        <w:rPr>
          <w:rFonts w:eastAsia="Times New Roman" w:cs="Times New Roman"/>
          <w:szCs w:val="28"/>
          <w:lang w:eastAsia="ru-RU" w:bidi="ru-RU"/>
        </w:rPr>
      </w:pPr>
      <w:r w:rsidRPr="003514F6">
        <w:rPr>
          <w:rFonts w:eastAsia="Times New Roman" w:cs="Times New Roman"/>
          <w:b/>
          <w:bCs/>
          <w:szCs w:val="28"/>
          <w:lang w:eastAsia="ru-RU" w:bidi="ru-RU"/>
        </w:rPr>
        <w:t>ПОЛОЖЕНИЕ</w:t>
      </w:r>
    </w:p>
    <w:p w14:paraId="19EFCAC6" w14:textId="77777777" w:rsidR="003514F6" w:rsidRPr="003514F6" w:rsidRDefault="003514F6" w:rsidP="003514F6">
      <w:pPr>
        <w:widowControl w:val="0"/>
        <w:spacing w:after="640"/>
        <w:jc w:val="center"/>
        <w:rPr>
          <w:rFonts w:eastAsia="Times New Roman" w:cs="Times New Roman"/>
          <w:szCs w:val="28"/>
          <w:lang w:eastAsia="ru-RU" w:bidi="ru-RU"/>
        </w:rPr>
      </w:pPr>
      <w:r w:rsidRPr="003514F6">
        <w:rPr>
          <w:rFonts w:eastAsia="Times New Roman" w:cs="Times New Roman"/>
          <w:b/>
          <w:bCs/>
          <w:szCs w:val="28"/>
          <w:lang w:eastAsia="ru-RU" w:bidi="ru-RU"/>
        </w:rPr>
        <w:t>о бюджетном процессе в городском поселении «Шерловогорское»</w:t>
      </w:r>
    </w:p>
    <w:p w14:paraId="1F42D9AF" w14:textId="77777777" w:rsidR="003514F6" w:rsidRPr="003514F6" w:rsidRDefault="003514F6" w:rsidP="003514F6">
      <w:pPr>
        <w:widowControl w:val="0"/>
        <w:spacing w:after="300"/>
        <w:ind w:firstLine="580"/>
        <w:jc w:val="both"/>
        <w:rPr>
          <w:rFonts w:eastAsia="Times New Roman" w:cs="Times New Roman"/>
          <w:szCs w:val="28"/>
          <w:lang w:eastAsia="ru-RU" w:bidi="ru-RU"/>
        </w:rPr>
      </w:pPr>
      <w:r w:rsidRPr="003514F6">
        <w:rPr>
          <w:rFonts w:eastAsia="Times New Roman" w:cs="Times New Roman"/>
          <w:szCs w:val="28"/>
          <w:lang w:eastAsia="ru-RU" w:bidi="ru-RU"/>
        </w:rPr>
        <w:t>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городского поселения «Шерловогорское» и регулирует порядок составления и рассмотрения проекта бюджета городского поселения «Шерловогорское», утверждения и исполнения бюджета городского поселения «Шерловогорское», осуществления контроля за его исполнением и утверждения отчета об исполнении бюджета городского поселения «Шерловогорское».</w:t>
      </w:r>
    </w:p>
    <w:p w14:paraId="62A5DA8D" w14:textId="77777777" w:rsidR="003514F6" w:rsidRPr="003514F6" w:rsidRDefault="003514F6" w:rsidP="003514F6">
      <w:pPr>
        <w:widowControl w:val="0"/>
        <w:spacing w:after="300"/>
        <w:jc w:val="center"/>
        <w:rPr>
          <w:rFonts w:eastAsia="Times New Roman" w:cs="Times New Roman"/>
          <w:szCs w:val="28"/>
          <w:lang w:eastAsia="ru-RU" w:bidi="ru-RU"/>
        </w:rPr>
      </w:pPr>
      <w:r w:rsidRPr="003514F6">
        <w:rPr>
          <w:rFonts w:eastAsia="Times New Roman" w:cs="Times New Roman"/>
          <w:b/>
          <w:bCs/>
          <w:szCs w:val="28"/>
          <w:lang w:eastAsia="ru-RU" w:bidi="ru-RU"/>
        </w:rPr>
        <w:t>ГЛАВА 1. ОБЩИЕ ПОЛОЖЕНИЯ</w:t>
      </w:r>
    </w:p>
    <w:p w14:paraId="0FBE341C" w14:textId="77777777" w:rsidR="003514F6" w:rsidRPr="003514F6" w:rsidRDefault="003514F6" w:rsidP="003514F6">
      <w:pPr>
        <w:keepNext/>
        <w:keepLines/>
        <w:widowControl w:val="0"/>
        <w:spacing w:after="0" w:line="257" w:lineRule="auto"/>
        <w:ind w:firstLine="580"/>
        <w:jc w:val="both"/>
        <w:outlineLvl w:val="0"/>
        <w:rPr>
          <w:rFonts w:eastAsia="Times New Roman" w:cs="Times New Roman"/>
          <w:b/>
          <w:bCs/>
          <w:i/>
          <w:iCs/>
          <w:szCs w:val="28"/>
          <w:lang w:eastAsia="ru-RU" w:bidi="ru-RU"/>
        </w:rPr>
      </w:pPr>
      <w:bookmarkStart w:id="1" w:name="bookmark0"/>
      <w:bookmarkStart w:id="2" w:name="bookmark1"/>
      <w:r w:rsidRPr="003514F6">
        <w:rPr>
          <w:rFonts w:eastAsia="Times New Roman" w:cs="Times New Roman"/>
          <w:b/>
          <w:bCs/>
          <w:i/>
          <w:iCs/>
          <w:szCs w:val="28"/>
          <w:lang w:eastAsia="ru-RU" w:bidi="ru-RU"/>
        </w:rPr>
        <w:t>Статья 1. Основные понятия, используемые в настоящем Положении</w:t>
      </w:r>
      <w:bookmarkEnd w:id="1"/>
      <w:bookmarkEnd w:id="2"/>
    </w:p>
    <w:p w14:paraId="0EE1C455"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В настоящем Положении используются следующие понятия:</w:t>
      </w:r>
    </w:p>
    <w:p w14:paraId="0635A02A"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бюджет городского поселения «Шерловогорское» (далее бюджет городского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 в городском поселении «Шерловогорское;</w:t>
      </w:r>
    </w:p>
    <w:p w14:paraId="524E0FF9"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бюджетный процесс городского поселения - регламентируемая законодательством Российской Федерации деятельность органов местного самоуправления городского поселения и иных участников бюджетного процесса по составлению и рассмотрению проекта бюджета городского поселения, утверждению и исполнению бюджета городского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14:paraId="17C79D73"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5FEFFE05" w14:textId="77777777" w:rsidR="003514F6" w:rsidRPr="003514F6" w:rsidRDefault="003514F6" w:rsidP="003514F6">
      <w:pPr>
        <w:widowControl w:val="0"/>
        <w:spacing w:after="0"/>
        <w:ind w:firstLine="580"/>
        <w:jc w:val="both"/>
        <w:rPr>
          <w:rFonts w:eastAsia="Times New Roman" w:cs="Times New Roman"/>
          <w:szCs w:val="28"/>
          <w:lang w:eastAsia="ru-RU" w:bidi="ru-RU"/>
        </w:rPr>
        <w:sectPr w:rsidR="003514F6" w:rsidRPr="003514F6" w:rsidSect="003514F6">
          <w:headerReference w:type="default" r:id="rId9"/>
          <w:type w:val="continuous"/>
          <w:pgSz w:w="11900" w:h="16840" w:code="9"/>
          <w:pgMar w:top="992" w:right="726" w:bottom="868" w:left="1724" w:header="0" w:footer="437" w:gutter="0"/>
          <w:pgNumType w:start="1"/>
          <w:cols w:space="720"/>
          <w:noEndnote/>
          <w:titlePg/>
          <w:docGrid w:linePitch="381"/>
        </w:sectPr>
      </w:pPr>
      <w:r w:rsidRPr="003514F6">
        <w:rPr>
          <w:rFonts w:eastAsia="Times New Roman" w:cs="Times New Roman"/>
          <w:szCs w:val="28"/>
          <w:lang w:eastAsia="ru-RU" w:bidi="ru-RU"/>
        </w:rPr>
        <w:t>расходные обязательства - обусловленные законом, иным нормативным правовым актом, договором или соглашением обязанности городского поселения или действующего от его имени бюджетного учреждения предоставить физическому или юридическому лицу, иному публично</w:t>
      </w:r>
      <w:r w:rsidRPr="003514F6">
        <w:rPr>
          <w:rFonts w:eastAsia="Times New Roman" w:cs="Times New Roman"/>
          <w:szCs w:val="28"/>
          <w:lang w:eastAsia="ru-RU" w:bidi="ru-RU"/>
        </w:rPr>
        <w:softHyphen/>
      </w:r>
    </w:p>
    <w:p w14:paraId="14F0FD54" w14:textId="77777777" w:rsidR="003514F6" w:rsidRPr="003514F6" w:rsidRDefault="003514F6" w:rsidP="003514F6">
      <w:pPr>
        <w:widowControl w:val="0"/>
        <w:spacing w:after="0"/>
        <w:jc w:val="both"/>
        <w:rPr>
          <w:rFonts w:eastAsia="Times New Roman" w:cs="Times New Roman"/>
          <w:sz w:val="26"/>
          <w:szCs w:val="26"/>
          <w:lang w:eastAsia="ru-RU" w:bidi="ru-RU"/>
        </w:rPr>
      </w:pPr>
      <w:r w:rsidRPr="003514F6">
        <w:rPr>
          <w:rFonts w:eastAsia="Times New Roman" w:cs="Times New Roman"/>
          <w:sz w:val="26"/>
          <w:szCs w:val="26"/>
          <w:lang w:eastAsia="ru-RU" w:bidi="ru-RU"/>
        </w:rPr>
        <w:lastRenderedPageBreak/>
        <w:t>правовому образованию, субъекту международного права средства из бюджета городского поселения;</w:t>
      </w:r>
    </w:p>
    <w:p w14:paraId="7C334E7D" w14:textId="77777777" w:rsidR="003514F6" w:rsidRPr="003514F6" w:rsidRDefault="003514F6" w:rsidP="003514F6">
      <w:pPr>
        <w:widowControl w:val="0"/>
        <w:spacing w:after="0" w:line="300" w:lineRule="auto"/>
        <w:ind w:firstLine="640"/>
        <w:jc w:val="both"/>
        <w:rPr>
          <w:rFonts w:eastAsia="Times New Roman" w:cs="Times New Roman"/>
          <w:szCs w:val="28"/>
          <w:lang w:eastAsia="ru-RU" w:bidi="ru-RU"/>
        </w:rPr>
      </w:pPr>
      <w:r w:rsidRPr="003514F6">
        <w:rPr>
          <w:rFonts w:eastAsia="Times New Roman" w:cs="Times New Roman"/>
          <w:szCs w:val="28"/>
          <w:lang w:eastAsia="ru-RU" w:bidi="ru-RU"/>
        </w:rPr>
        <w:t>бюджетные обязательства - расходные обязательства, подлежащие исполнению в соответствующем финансовом году;</w:t>
      </w:r>
    </w:p>
    <w:p w14:paraId="5756FC7B" w14:textId="77777777" w:rsidR="003514F6" w:rsidRPr="003514F6" w:rsidRDefault="003514F6" w:rsidP="003514F6">
      <w:pPr>
        <w:widowControl w:val="0"/>
        <w:spacing w:after="0"/>
        <w:ind w:firstLine="640"/>
        <w:jc w:val="both"/>
        <w:rPr>
          <w:rFonts w:eastAsia="Times New Roman" w:cs="Times New Roman"/>
          <w:szCs w:val="28"/>
          <w:lang w:eastAsia="ru-RU" w:bidi="ru-RU"/>
        </w:rPr>
      </w:pPr>
      <w:r w:rsidRPr="003514F6">
        <w:rPr>
          <w:rFonts w:eastAsia="Times New Roman" w:cs="Times New Roman"/>
          <w:szCs w:val="28"/>
          <w:lang w:eastAsia="ru-RU" w:bidi="ru-RU"/>
        </w:rPr>
        <w:t>публичные обязательства - обусловленные законом, иным нормативным правовым актом расходные обязательства городского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3F20EA41" w14:textId="77777777" w:rsidR="003514F6" w:rsidRPr="003514F6" w:rsidRDefault="003514F6" w:rsidP="003514F6">
      <w:pPr>
        <w:widowControl w:val="0"/>
        <w:spacing w:after="0"/>
        <w:ind w:firstLine="640"/>
        <w:jc w:val="both"/>
        <w:rPr>
          <w:rFonts w:eastAsia="Times New Roman" w:cs="Times New Roman"/>
          <w:szCs w:val="28"/>
          <w:lang w:eastAsia="ru-RU" w:bidi="ru-RU"/>
        </w:rPr>
      </w:pPr>
      <w:r w:rsidRPr="003514F6">
        <w:rPr>
          <w:rFonts w:eastAsia="Times New Roman" w:cs="Times New Roman"/>
          <w:szCs w:val="28"/>
          <w:lang w:eastAsia="ru-RU" w:bidi="ru-RU"/>
        </w:rPr>
        <w:t>денежные обязательства - обязанность получателя бюджетных средств уплатить бюджету городского поселения, физическому лицу и юридическому лицу за счет средств бюджета городского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14:paraId="6CC784D8" w14:textId="77777777" w:rsidR="003514F6" w:rsidRPr="003514F6" w:rsidRDefault="003514F6" w:rsidP="003514F6">
      <w:pPr>
        <w:widowControl w:val="0"/>
        <w:spacing w:after="0"/>
        <w:ind w:firstLine="640"/>
        <w:jc w:val="both"/>
        <w:rPr>
          <w:rFonts w:eastAsia="Times New Roman" w:cs="Times New Roman"/>
          <w:szCs w:val="28"/>
          <w:lang w:eastAsia="ru-RU" w:bidi="ru-RU"/>
        </w:rPr>
      </w:pPr>
      <w:r w:rsidRPr="003514F6">
        <w:rPr>
          <w:rFonts w:eastAsia="Times New Roman" w:cs="Times New Roman"/>
          <w:szCs w:val="28"/>
          <w:lang w:eastAsia="ru-RU" w:bidi="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14:paraId="3D404C61" w14:textId="77777777" w:rsidR="003514F6" w:rsidRPr="003514F6" w:rsidRDefault="003514F6" w:rsidP="003514F6">
      <w:pPr>
        <w:widowControl w:val="0"/>
        <w:spacing w:after="0"/>
        <w:ind w:firstLine="640"/>
        <w:jc w:val="both"/>
        <w:rPr>
          <w:rFonts w:eastAsia="Times New Roman" w:cs="Times New Roman"/>
          <w:szCs w:val="28"/>
          <w:lang w:eastAsia="ru-RU" w:bidi="ru-RU"/>
        </w:rPr>
      </w:pPr>
      <w:r w:rsidRPr="003514F6">
        <w:rPr>
          <w:rFonts w:eastAsia="Times New Roman" w:cs="Times New Roman"/>
          <w:szCs w:val="28"/>
          <w:lang w:eastAsia="ru-RU" w:bidi="ru-RU"/>
        </w:rPr>
        <w:t>бюджетные инвестиции - бюджетные средства, направляемые на создание или увеличение за счет средств бюджета городского поселения стоимости муниципального имущества.</w:t>
      </w:r>
    </w:p>
    <w:p w14:paraId="66BEED18" w14:textId="77777777" w:rsidR="003514F6" w:rsidRPr="003514F6" w:rsidRDefault="003514F6" w:rsidP="003514F6">
      <w:pPr>
        <w:widowControl w:val="0"/>
        <w:spacing w:after="320"/>
        <w:ind w:firstLine="640"/>
        <w:jc w:val="both"/>
        <w:rPr>
          <w:rFonts w:eastAsia="Times New Roman" w:cs="Times New Roman"/>
          <w:szCs w:val="28"/>
          <w:lang w:eastAsia="ru-RU" w:bidi="ru-RU"/>
        </w:rPr>
      </w:pPr>
      <w:r w:rsidRPr="003514F6">
        <w:rPr>
          <w:rFonts w:eastAsia="Times New Roman" w:cs="Times New Roman"/>
          <w:szCs w:val="28"/>
          <w:lang w:eastAsia="ru-RU" w:bidi="ru-RU"/>
        </w:rPr>
        <w:t>В настоящем Положении применяются понятия, принятые в соответствующих законодательных актах Российской Федерации.</w:t>
      </w:r>
    </w:p>
    <w:p w14:paraId="459A92FA" w14:textId="77777777" w:rsidR="003514F6" w:rsidRPr="003514F6" w:rsidRDefault="003514F6" w:rsidP="003514F6">
      <w:pPr>
        <w:keepNext/>
        <w:keepLines/>
        <w:widowControl w:val="0"/>
        <w:spacing w:after="0"/>
        <w:ind w:firstLine="640"/>
        <w:jc w:val="both"/>
        <w:outlineLvl w:val="0"/>
        <w:rPr>
          <w:rFonts w:eastAsia="Times New Roman" w:cs="Times New Roman"/>
          <w:b/>
          <w:bCs/>
          <w:i/>
          <w:iCs/>
          <w:szCs w:val="28"/>
          <w:lang w:eastAsia="ru-RU" w:bidi="ru-RU"/>
        </w:rPr>
      </w:pPr>
      <w:bookmarkStart w:id="3" w:name="bookmark2"/>
      <w:bookmarkStart w:id="4" w:name="bookmark3"/>
      <w:r w:rsidRPr="003514F6">
        <w:rPr>
          <w:rFonts w:eastAsia="Times New Roman" w:cs="Times New Roman"/>
          <w:b/>
          <w:bCs/>
          <w:i/>
          <w:iCs/>
          <w:szCs w:val="28"/>
          <w:lang w:eastAsia="ru-RU" w:bidi="ru-RU"/>
        </w:rPr>
        <w:t>Статья 2. Правовая основа бюджетного процесса в городском поселении «Шерловогорское»</w:t>
      </w:r>
      <w:bookmarkEnd w:id="3"/>
      <w:bookmarkEnd w:id="4"/>
    </w:p>
    <w:p w14:paraId="560551D1" w14:textId="77777777" w:rsidR="003514F6" w:rsidRPr="003514F6" w:rsidRDefault="003514F6" w:rsidP="003514F6">
      <w:pPr>
        <w:widowControl w:val="0"/>
        <w:spacing w:after="320"/>
        <w:ind w:firstLine="640"/>
        <w:jc w:val="both"/>
        <w:rPr>
          <w:rFonts w:eastAsia="Times New Roman" w:cs="Times New Roman"/>
          <w:szCs w:val="28"/>
          <w:lang w:eastAsia="ru-RU" w:bidi="ru-RU"/>
        </w:rPr>
      </w:pPr>
      <w:r w:rsidRPr="003514F6">
        <w:rPr>
          <w:rFonts w:eastAsia="Times New Roman" w:cs="Times New Roman"/>
          <w:szCs w:val="28"/>
          <w:lang w:eastAsia="ru-RU" w:bidi="ru-RU"/>
        </w:rPr>
        <w:t xml:space="preserve">Бюджетный процесс городского поселения регламентируется Бюджетным кодексом Российской Федерации, федеральными законами, законами Забайкальского края, иными нормативными правовыми актами органов государственной власти Российской Федерации и Забайкальского края, Уставом городского поселения, настоящим Положением, </w:t>
      </w:r>
      <w:r w:rsidRPr="003514F6">
        <w:rPr>
          <w:rFonts w:eastAsia="Times New Roman" w:cs="Times New Roman"/>
          <w:szCs w:val="28"/>
          <w:u w:val="single"/>
          <w:lang w:eastAsia="ru-RU" w:bidi="ru-RU"/>
        </w:rPr>
        <w:t>ины</w:t>
      </w:r>
      <w:r w:rsidRPr="003514F6">
        <w:rPr>
          <w:rFonts w:eastAsia="Times New Roman" w:cs="Times New Roman"/>
          <w:szCs w:val="28"/>
          <w:lang w:eastAsia="ru-RU" w:bidi="ru-RU"/>
        </w:rPr>
        <w:t>ми правовыми актами Совета городского поселения «Шерловогорское», главы городского поселения и главы администрации.</w:t>
      </w:r>
    </w:p>
    <w:p w14:paraId="2520A654" w14:textId="77777777" w:rsidR="003514F6" w:rsidRPr="003514F6" w:rsidRDefault="003514F6" w:rsidP="003514F6">
      <w:pPr>
        <w:widowControl w:val="0"/>
        <w:spacing w:after="320"/>
        <w:jc w:val="center"/>
        <w:rPr>
          <w:rFonts w:eastAsia="Times New Roman" w:cs="Times New Roman"/>
          <w:szCs w:val="28"/>
          <w:lang w:eastAsia="ru-RU" w:bidi="ru-RU"/>
        </w:rPr>
      </w:pPr>
      <w:r w:rsidRPr="003514F6">
        <w:rPr>
          <w:rFonts w:eastAsia="Times New Roman" w:cs="Times New Roman"/>
          <w:b/>
          <w:bCs/>
          <w:szCs w:val="28"/>
          <w:lang w:eastAsia="ru-RU" w:bidi="ru-RU"/>
        </w:rPr>
        <w:t>ГЛАВА 2. ДОХОДЫ И РАСХОДЫ БЮДЖЕТА</w:t>
      </w:r>
      <w:r w:rsidRPr="003514F6">
        <w:rPr>
          <w:rFonts w:eastAsia="Times New Roman" w:cs="Times New Roman"/>
          <w:b/>
          <w:bCs/>
          <w:szCs w:val="28"/>
          <w:lang w:eastAsia="ru-RU" w:bidi="ru-RU"/>
        </w:rPr>
        <w:br/>
        <w:t>ГОРОДСКОГО ПОСЕЛЕНИЯ</w:t>
      </w:r>
    </w:p>
    <w:p w14:paraId="7099B177" w14:textId="77777777" w:rsidR="003514F6" w:rsidRPr="003514F6" w:rsidRDefault="003514F6" w:rsidP="003514F6">
      <w:pPr>
        <w:keepNext/>
        <w:keepLines/>
        <w:widowControl w:val="0"/>
        <w:spacing w:after="320" w:line="221" w:lineRule="auto"/>
        <w:ind w:firstLine="640"/>
        <w:jc w:val="both"/>
        <w:outlineLvl w:val="0"/>
        <w:rPr>
          <w:rFonts w:eastAsia="Times New Roman" w:cs="Times New Roman"/>
          <w:b/>
          <w:bCs/>
          <w:i/>
          <w:iCs/>
          <w:szCs w:val="28"/>
          <w:lang w:eastAsia="ru-RU" w:bidi="ru-RU"/>
        </w:rPr>
      </w:pPr>
      <w:bookmarkStart w:id="5" w:name="bookmark4"/>
      <w:bookmarkStart w:id="6" w:name="bookmark5"/>
      <w:r w:rsidRPr="003514F6">
        <w:rPr>
          <w:rFonts w:eastAsia="Times New Roman" w:cs="Times New Roman"/>
          <w:b/>
          <w:bCs/>
          <w:i/>
          <w:iCs/>
          <w:szCs w:val="28"/>
          <w:lang w:eastAsia="ru-RU" w:bidi="ru-RU"/>
        </w:rPr>
        <w:t>Статья 3. Доходы бюджета городского поселения «Шерловогорское»</w:t>
      </w:r>
      <w:bookmarkEnd w:id="5"/>
      <w:bookmarkEnd w:id="6"/>
    </w:p>
    <w:p w14:paraId="533A10F9" w14:textId="77777777" w:rsidR="003514F6" w:rsidRPr="003514F6" w:rsidRDefault="003514F6" w:rsidP="003514F6">
      <w:pPr>
        <w:widowControl w:val="0"/>
        <w:numPr>
          <w:ilvl w:val="0"/>
          <w:numId w:val="4"/>
        </w:numPr>
        <w:tabs>
          <w:tab w:val="left" w:pos="878"/>
        </w:tabs>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К доходам бюджета городского поселения относятся:</w:t>
      </w:r>
      <w:r w:rsidRPr="003514F6">
        <w:rPr>
          <w:rFonts w:eastAsia="Times New Roman" w:cs="Times New Roman"/>
          <w:szCs w:val="28"/>
          <w:lang w:eastAsia="ru-RU" w:bidi="ru-RU"/>
        </w:rPr>
        <w:br w:type="page"/>
      </w:r>
    </w:p>
    <w:p w14:paraId="75AA0C47" w14:textId="77777777" w:rsidR="003514F6" w:rsidRPr="003514F6" w:rsidRDefault="003514F6" w:rsidP="003514F6">
      <w:pPr>
        <w:widowControl w:val="0"/>
        <w:spacing w:after="0"/>
        <w:jc w:val="both"/>
        <w:rPr>
          <w:rFonts w:eastAsia="Times New Roman" w:cs="Times New Roman"/>
          <w:szCs w:val="28"/>
          <w:lang w:eastAsia="ru-RU" w:bidi="ru-RU"/>
        </w:rPr>
      </w:pPr>
      <w:r w:rsidRPr="003514F6">
        <w:rPr>
          <w:rFonts w:eastAsia="Times New Roman" w:cs="Times New Roman"/>
          <w:szCs w:val="28"/>
          <w:lang w:eastAsia="ru-RU" w:bidi="ru-RU"/>
        </w:rPr>
        <w:lastRenderedPageBreak/>
        <w:t>Налоговые доходы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w:t>
      </w:r>
    </w:p>
    <w:p w14:paraId="17A5E83F" w14:textId="77777777" w:rsidR="003514F6" w:rsidRPr="003514F6" w:rsidRDefault="003514F6" w:rsidP="003514F6">
      <w:pPr>
        <w:widowControl w:val="0"/>
        <w:spacing w:after="0"/>
        <w:jc w:val="both"/>
        <w:rPr>
          <w:rFonts w:eastAsia="Times New Roman" w:cs="Times New Roman"/>
          <w:szCs w:val="28"/>
          <w:lang w:eastAsia="ru-RU" w:bidi="ru-RU"/>
        </w:rPr>
      </w:pPr>
      <w:r w:rsidRPr="003514F6">
        <w:rPr>
          <w:rFonts w:eastAsia="Times New Roman" w:cs="Times New Roman"/>
          <w:szCs w:val="28"/>
          <w:lang w:eastAsia="ru-RU" w:bidi="ru-RU"/>
        </w:rPr>
        <w:t>-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Законом Читинской области или Законом Забайкальского края, регулирующим межбюджетные отношения в Забайкальском крае;</w:t>
      </w:r>
    </w:p>
    <w:p w14:paraId="52CB7474" w14:textId="77777777" w:rsidR="003514F6" w:rsidRPr="003514F6" w:rsidRDefault="003514F6" w:rsidP="003514F6">
      <w:pPr>
        <w:widowControl w:val="0"/>
        <w:numPr>
          <w:ilvl w:val="0"/>
          <w:numId w:val="5"/>
        </w:numPr>
        <w:tabs>
          <w:tab w:val="left" w:pos="744"/>
        </w:tabs>
        <w:spacing w:after="0"/>
        <w:jc w:val="both"/>
        <w:rPr>
          <w:rFonts w:eastAsia="Times New Roman" w:cs="Times New Roman"/>
          <w:szCs w:val="28"/>
          <w:lang w:eastAsia="ru-RU" w:bidi="ru-RU"/>
        </w:rPr>
      </w:pPr>
      <w:r w:rsidRPr="003514F6">
        <w:rPr>
          <w:rFonts w:eastAsia="Times New Roman" w:cs="Times New Roman"/>
          <w:szCs w:val="28"/>
          <w:lang w:eastAsia="ru-RU" w:bidi="ru-RU"/>
        </w:rPr>
        <w:t>неналоговые доходы бюджета городского поселения, формируемые в соответствии с Бюджетным кодексом Российской Федерации,</w:t>
      </w:r>
    </w:p>
    <w:p w14:paraId="623F6F7D" w14:textId="77777777" w:rsidR="003514F6" w:rsidRPr="003514F6" w:rsidRDefault="003514F6" w:rsidP="003514F6">
      <w:pPr>
        <w:widowControl w:val="0"/>
        <w:numPr>
          <w:ilvl w:val="0"/>
          <w:numId w:val="5"/>
        </w:numPr>
        <w:tabs>
          <w:tab w:val="left" w:pos="837"/>
        </w:tabs>
        <w:spacing w:after="0"/>
        <w:jc w:val="both"/>
        <w:rPr>
          <w:rFonts w:eastAsia="Times New Roman" w:cs="Times New Roman"/>
          <w:szCs w:val="28"/>
          <w:lang w:eastAsia="ru-RU" w:bidi="ru-RU"/>
        </w:rPr>
      </w:pPr>
      <w:r w:rsidRPr="003514F6">
        <w:rPr>
          <w:rFonts w:eastAsia="Times New Roman" w:cs="Times New Roman"/>
          <w:szCs w:val="28"/>
          <w:lang w:eastAsia="ru-RU" w:bidi="ru-RU"/>
        </w:rPr>
        <w:t>безвозмездные поступления.</w:t>
      </w:r>
    </w:p>
    <w:p w14:paraId="36A4F716" w14:textId="77777777" w:rsidR="003514F6" w:rsidRPr="003514F6" w:rsidRDefault="003514F6" w:rsidP="003514F6">
      <w:pPr>
        <w:widowControl w:val="0"/>
        <w:numPr>
          <w:ilvl w:val="0"/>
          <w:numId w:val="4"/>
        </w:numPr>
        <w:tabs>
          <w:tab w:val="left" w:pos="967"/>
        </w:tabs>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Нормативные правовые акты Совета городского поселения «Шерловогорское» о внесении изменений в нормативные правовые акты Совета городского поселения «Шерловогорское» о местных налогах, а также регулирующие бюджетные правоотношения, приводящие к изменению доходов бюджета городского поселения «Шерловогорское», вступающие в силу в очередном финансовом году, должны быть приняты до дня внесения в Совет городского поселения «Шерловогорское» проекта решения о бюджете городского поселения на очередной финансовый год.</w:t>
      </w:r>
    </w:p>
    <w:p w14:paraId="71A7D750" w14:textId="77777777" w:rsidR="003514F6" w:rsidRPr="003514F6" w:rsidRDefault="003514F6" w:rsidP="003514F6">
      <w:pPr>
        <w:widowControl w:val="0"/>
        <w:numPr>
          <w:ilvl w:val="0"/>
          <w:numId w:val="4"/>
        </w:numPr>
        <w:tabs>
          <w:tab w:val="left" w:pos="967"/>
        </w:tabs>
        <w:spacing w:after="360"/>
        <w:ind w:firstLine="620"/>
        <w:jc w:val="both"/>
        <w:rPr>
          <w:rFonts w:eastAsia="Times New Roman" w:cs="Times New Roman"/>
          <w:szCs w:val="28"/>
          <w:lang w:eastAsia="ru-RU" w:bidi="ru-RU"/>
        </w:rPr>
      </w:pPr>
      <w:r w:rsidRPr="003514F6">
        <w:rPr>
          <w:rFonts w:eastAsia="Times New Roman" w:cs="Times New Roman"/>
          <w:szCs w:val="28"/>
          <w:lang w:eastAsia="ru-RU" w:bidi="ru-RU"/>
        </w:rPr>
        <w:t>Внесение изменений в нормативные правовые акты Совета городского поселения «Шерловогорское»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городского поселения на текущий финансовый год.</w:t>
      </w:r>
    </w:p>
    <w:p w14:paraId="4EFC0D79" w14:textId="77777777" w:rsidR="003514F6" w:rsidRPr="003514F6" w:rsidRDefault="003514F6" w:rsidP="003514F6">
      <w:pPr>
        <w:keepNext/>
        <w:keepLines/>
        <w:widowControl w:val="0"/>
        <w:spacing w:after="0" w:line="226" w:lineRule="auto"/>
        <w:ind w:firstLine="620"/>
        <w:jc w:val="both"/>
        <w:outlineLvl w:val="0"/>
        <w:rPr>
          <w:rFonts w:eastAsia="Times New Roman" w:cs="Times New Roman"/>
          <w:b/>
          <w:bCs/>
          <w:i/>
          <w:iCs/>
          <w:szCs w:val="28"/>
          <w:lang w:eastAsia="ru-RU" w:bidi="ru-RU"/>
        </w:rPr>
      </w:pPr>
      <w:bookmarkStart w:id="7" w:name="bookmark6"/>
      <w:bookmarkStart w:id="8" w:name="bookmark7"/>
      <w:r w:rsidRPr="003514F6">
        <w:rPr>
          <w:rFonts w:eastAsia="Times New Roman" w:cs="Times New Roman"/>
          <w:b/>
          <w:bCs/>
          <w:i/>
          <w:iCs/>
          <w:szCs w:val="28"/>
          <w:lang w:eastAsia="ru-RU" w:bidi="ru-RU"/>
        </w:rPr>
        <w:t>Статья 4. Расходы бюджета городского поселения «Шерловогорское»</w:t>
      </w:r>
      <w:bookmarkEnd w:id="7"/>
      <w:bookmarkEnd w:id="8"/>
    </w:p>
    <w:p w14:paraId="369DCD13" w14:textId="77777777" w:rsidR="003514F6" w:rsidRPr="003514F6" w:rsidRDefault="003514F6" w:rsidP="003514F6">
      <w:pPr>
        <w:widowControl w:val="0"/>
        <w:numPr>
          <w:ilvl w:val="0"/>
          <w:numId w:val="6"/>
        </w:numPr>
        <w:tabs>
          <w:tab w:val="left" w:pos="1166"/>
        </w:tabs>
        <w:spacing w:after="0" w:line="233" w:lineRule="auto"/>
        <w:ind w:firstLine="620"/>
        <w:jc w:val="both"/>
        <w:rPr>
          <w:rFonts w:eastAsia="Times New Roman" w:cs="Times New Roman"/>
          <w:szCs w:val="28"/>
          <w:lang w:eastAsia="ru-RU" w:bidi="ru-RU"/>
        </w:rPr>
      </w:pPr>
      <w:r w:rsidRPr="003514F6">
        <w:rPr>
          <w:rFonts w:eastAsia="Times New Roman" w:cs="Times New Roman"/>
          <w:szCs w:val="28"/>
          <w:lang w:eastAsia="ru-RU" w:bidi="ru-RU"/>
        </w:rPr>
        <w:t>Формирование расходов бюджета городского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Забайкальского края и органов местного самоуправления городского поселения, исполнение которых должно происходить в очередном финансовом году за счет средств соответствующих бюджетов.</w:t>
      </w:r>
    </w:p>
    <w:p w14:paraId="5ED11DE1" w14:textId="77777777" w:rsidR="003514F6" w:rsidRPr="003514F6" w:rsidRDefault="003514F6" w:rsidP="003514F6">
      <w:pPr>
        <w:widowControl w:val="0"/>
        <w:numPr>
          <w:ilvl w:val="0"/>
          <w:numId w:val="6"/>
        </w:numPr>
        <w:tabs>
          <w:tab w:val="left" w:pos="967"/>
        </w:tabs>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Бюджетные ассигнования направляются на:</w:t>
      </w:r>
    </w:p>
    <w:p w14:paraId="177421A0" w14:textId="77777777" w:rsidR="003514F6" w:rsidRPr="003514F6" w:rsidRDefault="003514F6" w:rsidP="003514F6">
      <w:pPr>
        <w:widowControl w:val="0"/>
        <w:spacing w:after="0" w:line="230" w:lineRule="auto"/>
        <w:ind w:firstLine="620"/>
        <w:jc w:val="both"/>
        <w:rPr>
          <w:rFonts w:eastAsia="Times New Roman" w:cs="Times New Roman"/>
          <w:szCs w:val="28"/>
          <w:lang w:eastAsia="ru-RU" w:bidi="ru-RU"/>
        </w:rPr>
      </w:pPr>
      <w:r w:rsidRPr="003514F6">
        <w:rPr>
          <w:rFonts w:eastAsia="Times New Roman" w:cs="Times New Roman"/>
          <w:szCs w:val="28"/>
          <w:lang w:eastAsia="ru-RU" w:bidi="ru-RU"/>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14:paraId="5D3AA548" w14:textId="77777777" w:rsidR="003514F6" w:rsidRPr="003514F6" w:rsidRDefault="003514F6" w:rsidP="003514F6">
      <w:pPr>
        <w:widowControl w:val="0"/>
        <w:spacing w:after="0" w:line="230" w:lineRule="auto"/>
        <w:ind w:firstLine="620"/>
        <w:jc w:val="both"/>
        <w:rPr>
          <w:rFonts w:eastAsia="Times New Roman" w:cs="Times New Roman"/>
          <w:szCs w:val="28"/>
          <w:lang w:eastAsia="ru-RU" w:bidi="ru-RU"/>
        </w:rPr>
      </w:pPr>
      <w:r w:rsidRPr="003514F6">
        <w:rPr>
          <w:rFonts w:eastAsia="Times New Roman" w:cs="Times New Roman"/>
          <w:szCs w:val="28"/>
          <w:lang w:eastAsia="ru-RU" w:bidi="ru-RU"/>
        </w:rPr>
        <w:t>социальное обеспечение населения;</w:t>
      </w:r>
    </w:p>
    <w:p w14:paraId="2DE390CD" w14:textId="77777777" w:rsidR="003514F6" w:rsidRPr="003514F6" w:rsidRDefault="003514F6" w:rsidP="003514F6">
      <w:pPr>
        <w:widowControl w:val="0"/>
        <w:spacing w:after="0" w:line="233" w:lineRule="auto"/>
        <w:ind w:firstLine="620"/>
        <w:jc w:val="both"/>
        <w:rPr>
          <w:rFonts w:eastAsia="Times New Roman" w:cs="Times New Roman"/>
          <w:szCs w:val="28"/>
          <w:lang w:eastAsia="ru-RU" w:bidi="ru-RU"/>
        </w:rPr>
      </w:pPr>
      <w:r w:rsidRPr="003514F6">
        <w:rPr>
          <w:rFonts w:eastAsia="Times New Roman" w:cs="Times New Roman"/>
          <w:szCs w:val="28"/>
          <w:lang w:eastAsia="ru-RU" w:bidi="ru-RU"/>
        </w:rPr>
        <w:t>предоставление бюджетных инвестиций юридическим лицам, не являющимся государственными (муниципальными) учреждениями;</w:t>
      </w:r>
    </w:p>
    <w:p w14:paraId="0E36D38E"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предоставление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p w14:paraId="685EA236"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lastRenderedPageBreak/>
        <w:t>предоставление межбюджетных трансфертов;</w:t>
      </w:r>
    </w:p>
    <w:p w14:paraId="1181D13B"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обслуживание муниципального долга;</w:t>
      </w:r>
    </w:p>
    <w:p w14:paraId="3C446F38"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исполнение судебных актов по искам к городскому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поселения «Шерловогорское» либо должностных лиц этих органов.</w:t>
      </w:r>
    </w:p>
    <w:p w14:paraId="286B8652" w14:textId="77777777" w:rsidR="003514F6" w:rsidRPr="003514F6" w:rsidRDefault="003514F6" w:rsidP="003514F6">
      <w:pPr>
        <w:widowControl w:val="0"/>
        <w:numPr>
          <w:ilvl w:val="0"/>
          <w:numId w:val="6"/>
        </w:numPr>
        <w:tabs>
          <w:tab w:val="left" w:pos="860"/>
        </w:tabs>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14:paraId="400CBC80" w14:textId="77777777" w:rsidR="003514F6" w:rsidRPr="003514F6" w:rsidRDefault="003514F6" w:rsidP="003514F6">
      <w:pPr>
        <w:widowControl w:val="0"/>
        <w:spacing w:after="320"/>
        <w:ind w:firstLine="620"/>
        <w:jc w:val="both"/>
        <w:rPr>
          <w:rFonts w:eastAsia="Times New Roman" w:cs="Times New Roman"/>
          <w:szCs w:val="28"/>
          <w:lang w:eastAsia="ru-RU" w:bidi="ru-RU"/>
        </w:rPr>
      </w:pPr>
      <w:r w:rsidRPr="003514F6">
        <w:rPr>
          <w:rFonts w:eastAsia="Times New Roman" w:cs="Times New Roman"/>
          <w:szCs w:val="28"/>
          <w:lang w:eastAsia="ru-RU" w:bidi="ru-RU"/>
        </w:rPr>
        <w:t>Содержание муниципального задания должно учитывать требования, установленные Бюджетным кодексом Российской Федерации, правовыми актами Совета городского поселения «Шерловогорское», главы городского поселения и главы администрации городского поселения.</w:t>
      </w:r>
    </w:p>
    <w:p w14:paraId="43A843A1" w14:textId="77777777" w:rsidR="003514F6" w:rsidRPr="003514F6" w:rsidRDefault="003514F6" w:rsidP="003514F6">
      <w:pPr>
        <w:keepNext/>
        <w:keepLines/>
        <w:widowControl w:val="0"/>
        <w:spacing w:after="0" w:line="254" w:lineRule="auto"/>
        <w:ind w:firstLine="620"/>
        <w:jc w:val="both"/>
        <w:outlineLvl w:val="0"/>
        <w:rPr>
          <w:rFonts w:eastAsia="Times New Roman" w:cs="Times New Roman"/>
          <w:b/>
          <w:bCs/>
          <w:i/>
          <w:iCs/>
          <w:szCs w:val="28"/>
          <w:lang w:eastAsia="ru-RU" w:bidi="ru-RU"/>
        </w:rPr>
      </w:pPr>
      <w:bookmarkStart w:id="9" w:name="bookmark8"/>
      <w:bookmarkStart w:id="10" w:name="bookmark9"/>
      <w:r w:rsidRPr="003514F6">
        <w:rPr>
          <w:rFonts w:eastAsia="Times New Roman" w:cs="Times New Roman"/>
          <w:b/>
          <w:bCs/>
          <w:i/>
          <w:iCs/>
          <w:szCs w:val="28"/>
          <w:lang w:eastAsia="ru-RU" w:bidi="ru-RU"/>
        </w:rPr>
        <w:t>Статья 5. Установление расходных обязательств городского поселения «Шерловогорское»</w:t>
      </w:r>
      <w:bookmarkEnd w:id="9"/>
      <w:bookmarkEnd w:id="10"/>
    </w:p>
    <w:p w14:paraId="29375C1E" w14:textId="77777777" w:rsidR="003514F6" w:rsidRPr="003514F6" w:rsidRDefault="003514F6" w:rsidP="003514F6">
      <w:pPr>
        <w:widowControl w:val="0"/>
        <w:numPr>
          <w:ilvl w:val="0"/>
          <w:numId w:val="7"/>
        </w:numPr>
        <w:tabs>
          <w:tab w:val="left" w:pos="855"/>
        </w:tabs>
        <w:spacing w:after="0"/>
        <w:jc w:val="both"/>
        <w:rPr>
          <w:rFonts w:eastAsia="Times New Roman" w:cs="Times New Roman"/>
          <w:szCs w:val="28"/>
          <w:lang w:eastAsia="ru-RU" w:bidi="ru-RU"/>
        </w:rPr>
      </w:pPr>
      <w:r w:rsidRPr="003514F6">
        <w:rPr>
          <w:rFonts w:eastAsia="Times New Roman" w:cs="Times New Roman"/>
          <w:szCs w:val="28"/>
          <w:lang w:eastAsia="ru-RU" w:bidi="ru-RU"/>
        </w:rPr>
        <w:t>Расходные обязательства городского поселения «Шерловогорское» возникают в результате:</w:t>
      </w:r>
    </w:p>
    <w:p w14:paraId="4BD5C290"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принятия нормативных правовых актов Совета городского поселения «Шерловогорское» по вопросам местного значения городского поселения и иным вопросам, которые в соответствии с федеральными законами вправе решать органы местного самоуправления городского поселения, а также заключения городским поселением договоров (соглашений) по данным вопросам;</w:t>
      </w:r>
    </w:p>
    <w:p w14:paraId="6295FC15"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2EF48F71" w14:textId="77777777" w:rsidR="003514F6" w:rsidRPr="003514F6" w:rsidRDefault="003514F6" w:rsidP="003514F6">
      <w:pPr>
        <w:widowControl w:val="0"/>
        <w:spacing w:after="0"/>
        <w:ind w:firstLine="620"/>
        <w:jc w:val="both"/>
        <w:rPr>
          <w:rFonts w:eastAsia="Times New Roman" w:cs="Times New Roman"/>
          <w:szCs w:val="28"/>
          <w:lang w:eastAsia="ru-RU" w:bidi="ru-RU"/>
        </w:rPr>
      </w:pPr>
      <w:r w:rsidRPr="003514F6">
        <w:rPr>
          <w:rFonts w:eastAsia="Times New Roman" w:cs="Times New Roman"/>
          <w:szCs w:val="28"/>
          <w:lang w:eastAsia="ru-RU" w:bidi="ru-RU"/>
        </w:rPr>
        <w:t>заключения от имени городского поселения договоров (соглашений) муниципальными бюджетными учреждениями.</w:t>
      </w:r>
    </w:p>
    <w:p w14:paraId="772FA569" w14:textId="77777777" w:rsidR="003514F6" w:rsidRPr="003514F6" w:rsidRDefault="003514F6" w:rsidP="003514F6">
      <w:pPr>
        <w:widowControl w:val="0"/>
        <w:numPr>
          <w:ilvl w:val="0"/>
          <w:numId w:val="7"/>
        </w:numPr>
        <w:tabs>
          <w:tab w:val="left" w:pos="865"/>
        </w:tabs>
        <w:spacing w:after="0"/>
        <w:jc w:val="both"/>
        <w:rPr>
          <w:rFonts w:eastAsia="Times New Roman" w:cs="Times New Roman"/>
          <w:szCs w:val="28"/>
          <w:lang w:eastAsia="ru-RU" w:bidi="ru-RU"/>
        </w:rPr>
      </w:pPr>
      <w:r w:rsidRPr="003514F6">
        <w:rPr>
          <w:rFonts w:eastAsia="Times New Roman" w:cs="Times New Roman"/>
          <w:szCs w:val="28"/>
          <w:lang w:eastAsia="ru-RU" w:bidi="ru-RU"/>
        </w:rPr>
        <w:t>Расходные обязательства городского поселения «Шерловогорское», указанные в абзацах 2 и 4 части 1 настоящей статьи, устанавливаются Советом городского поселения «Шерловогорское» самостоятельно и исполняются за счет собственных доходов и источников финансирования дефицита бюджета городского поселения «Шерловогорское».</w:t>
      </w:r>
    </w:p>
    <w:p w14:paraId="79E9924B" w14:textId="77777777" w:rsidR="003514F6" w:rsidRPr="003514F6" w:rsidRDefault="003514F6" w:rsidP="003514F6">
      <w:pPr>
        <w:widowControl w:val="0"/>
        <w:numPr>
          <w:ilvl w:val="0"/>
          <w:numId w:val="7"/>
        </w:numPr>
        <w:tabs>
          <w:tab w:val="left" w:pos="865"/>
        </w:tabs>
        <w:spacing w:after="0"/>
        <w:jc w:val="both"/>
        <w:rPr>
          <w:rFonts w:eastAsia="Times New Roman" w:cs="Times New Roman"/>
          <w:szCs w:val="28"/>
          <w:lang w:eastAsia="ru-RU" w:bidi="ru-RU"/>
        </w:rPr>
      </w:pPr>
      <w:r w:rsidRPr="003514F6">
        <w:rPr>
          <w:rFonts w:eastAsia="Times New Roman" w:cs="Times New Roman"/>
          <w:szCs w:val="28"/>
          <w:lang w:eastAsia="ru-RU" w:bidi="ru-RU"/>
        </w:rPr>
        <w:t>Расходные обязательства городского поселения «Шерловогорское», указанные в абзаце третьем части 1 настоящей статьи, устанавливаются нормативными правовыми актами Совета городского поселения «Шерловогорское» в соответствии с федеральными законами (законами Забайкальского края), исполняются за счет и в пределах субвенций из бюджета Забайкальского края, предоставляемых бюджету городского поселения в порядке, предусмотренном Бюджетным кодексом Российской Федерации.</w:t>
      </w:r>
    </w:p>
    <w:p w14:paraId="109E4FD8" w14:textId="77777777" w:rsidR="003514F6" w:rsidRPr="003514F6" w:rsidRDefault="003514F6" w:rsidP="003514F6">
      <w:pPr>
        <w:widowControl w:val="0"/>
        <w:spacing w:after="220"/>
        <w:ind w:firstLine="540"/>
        <w:jc w:val="both"/>
        <w:rPr>
          <w:rFonts w:eastAsia="Times New Roman" w:cs="Times New Roman"/>
          <w:szCs w:val="28"/>
          <w:lang w:eastAsia="ru-RU" w:bidi="ru-RU"/>
        </w:rPr>
      </w:pPr>
      <w:r w:rsidRPr="003514F6">
        <w:rPr>
          <w:rFonts w:eastAsia="Times New Roman" w:cs="Times New Roman"/>
          <w:szCs w:val="28"/>
          <w:lang w:eastAsia="ru-RU" w:bidi="ru-RU"/>
        </w:rPr>
        <w:t xml:space="preserve">В случае, если в городском поселении «Шерловогорское» превышены нормативы, используемые в методиках расчета соответствующих субвенций, финансовое обеспечение дополнительных расходов, необходимых для </w:t>
      </w:r>
      <w:r w:rsidRPr="003514F6">
        <w:rPr>
          <w:rFonts w:eastAsia="Times New Roman" w:cs="Times New Roman"/>
          <w:szCs w:val="28"/>
          <w:lang w:eastAsia="ru-RU" w:bidi="ru-RU"/>
        </w:rPr>
        <w:lastRenderedPageBreak/>
        <w:t>полного исполнения указанных расходных обязательств городского поселения, осуществляется за счет собственных доходов и источников финансирования дефицита местного бюджета в порядке, установленном правовым актом Совета городского поселения «Шерловогорское».</w:t>
      </w:r>
    </w:p>
    <w:p w14:paraId="2469CA0B" w14:textId="77777777" w:rsidR="003514F6" w:rsidRPr="003514F6" w:rsidRDefault="003514F6" w:rsidP="003514F6">
      <w:pPr>
        <w:widowControl w:val="0"/>
        <w:numPr>
          <w:ilvl w:val="0"/>
          <w:numId w:val="7"/>
        </w:numPr>
        <w:tabs>
          <w:tab w:val="left" w:pos="896"/>
        </w:tabs>
        <w:spacing w:after="0"/>
        <w:jc w:val="both"/>
        <w:rPr>
          <w:rFonts w:eastAsia="Times New Roman" w:cs="Times New Roman"/>
          <w:szCs w:val="28"/>
          <w:lang w:eastAsia="ru-RU" w:bidi="ru-RU"/>
        </w:rPr>
      </w:pPr>
      <w:r w:rsidRPr="003514F6">
        <w:rPr>
          <w:rFonts w:eastAsia="Times New Roman" w:cs="Times New Roman"/>
          <w:szCs w:val="28"/>
          <w:lang w:eastAsia="ru-RU" w:bidi="ru-RU"/>
        </w:rPr>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Забайкальского края, за исключением случаев, установленных соответственно федеральными законами, законами Забайкальского края.</w:t>
      </w:r>
    </w:p>
    <w:p w14:paraId="0978C0CC" w14:textId="77777777" w:rsidR="003514F6" w:rsidRPr="003514F6" w:rsidRDefault="003514F6" w:rsidP="003514F6">
      <w:pPr>
        <w:widowControl w:val="0"/>
        <w:spacing w:after="0"/>
        <w:ind w:firstLine="700"/>
        <w:jc w:val="both"/>
        <w:rPr>
          <w:rFonts w:eastAsia="Times New Roman" w:cs="Times New Roman"/>
          <w:szCs w:val="28"/>
          <w:lang w:eastAsia="ru-RU" w:bidi="ru-RU"/>
        </w:rPr>
      </w:pPr>
      <w:r w:rsidRPr="003514F6">
        <w:rPr>
          <w:rFonts w:eastAsia="Times New Roman" w:cs="Times New Roman"/>
          <w:szCs w:val="28"/>
          <w:lang w:eastAsia="ru-RU" w:bidi="ru-RU"/>
        </w:rPr>
        <w:t>Совет городского поселения «Шерловогорское»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только при наличии собственных финансовых средств (за исключением межбюджетных трансфертов).</w:t>
      </w:r>
    </w:p>
    <w:p w14:paraId="7888F972" w14:textId="77777777" w:rsidR="003514F6" w:rsidRPr="003514F6" w:rsidRDefault="003514F6" w:rsidP="003514F6">
      <w:pPr>
        <w:widowControl w:val="0"/>
        <w:numPr>
          <w:ilvl w:val="0"/>
          <w:numId w:val="7"/>
        </w:numPr>
        <w:tabs>
          <w:tab w:val="left" w:pos="1138"/>
        </w:tabs>
        <w:spacing w:after="320"/>
        <w:jc w:val="both"/>
        <w:rPr>
          <w:rFonts w:eastAsia="Times New Roman" w:cs="Times New Roman"/>
          <w:szCs w:val="28"/>
          <w:lang w:eastAsia="ru-RU" w:bidi="ru-RU"/>
        </w:rPr>
      </w:pPr>
      <w:r w:rsidRPr="003514F6">
        <w:rPr>
          <w:rFonts w:eastAsia="Times New Roman" w:cs="Times New Roman"/>
          <w:szCs w:val="28"/>
          <w:lang w:eastAsia="ru-RU" w:bidi="ru-RU"/>
        </w:rPr>
        <w:t>Органы местного самоуправления городского поселения «Шерловогорское» обязаны вести реестры расходных обязательств.</w:t>
      </w:r>
    </w:p>
    <w:p w14:paraId="39D6721E" w14:textId="77777777" w:rsidR="003514F6" w:rsidRPr="003514F6" w:rsidRDefault="003514F6" w:rsidP="003514F6">
      <w:pPr>
        <w:keepNext/>
        <w:keepLines/>
        <w:widowControl w:val="0"/>
        <w:spacing w:after="0"/>
        <w:ind w:firstLine="700"/>
        <w:jc w:val="both"/>
        <w:outlineLvl w:val="0"/>
        <w:rPr>
          <w:rFonts w:eastAsia="Times New Roman" w:cs="Times New Roman"/>
          <w:b/>
          <w:bCs/>
          <w:i/>
          <w:iCs/>
          <w:szCs w:val="28"/>
          <w:lang w:eastAsia="ru-RU" w:bidi="ru-RU"/>
        </w:rPr>
      </w:pPr>
      <w:bookmarkStart w:id="11" w:name="bookmark10"/>
      <w:bookmarkStart w:id="12" w:name="bookmark11"/>
      <w:r w:rsidRPr="003514F6">
        <w:rPr>
          <w:rFonts w:eastAsia="Times New Roman" w:cs="Times New Roman"/>
          <w:b/>
          <w:bCs/>
          <w:i/>
          <w:iCs/>
          <w:szCs w:val="28"/>
          <w:lang w:eastAsia="ru-RU" w:bidi="ru-RU"/>
        </w:rPr>
        <w:t>Статья 6. Бюджетные инвестиции в объекты муниципальной собственности</w:t>
      </w:r>
      <w:bookmarkEnd w:id="11"/>
      <w:bookmarkEnd w:id="12"/>
    </w:p>
    <w:p w14:paraId="72E4AB5B" w14:textId="77777777" w:rsidR="003514F6" w:rsidRPr="003514F6" w:rsidRDefault="003514F6" w:rsidP="003514F6">
      <w:pPr>
        <w:widowControl w:val="0"/>
        <w:numPr>
          <w:ilvl w:val="0"/>
          <w:numId w:val="8"/>
        </w:numPr>
        <w:tabs>
          <w:tab w:val="left" w:pos="896"/>
        </w:tabs>
        <w:spacing w:after="0"/>
        <w:jc w:val="both"/>
        <w:rPr>
          <w:rFonts w:eastAsia="Times New Roman" w:cs="Times New Roman"/>
          <w:szCs w:val="28"/>
          <w:lang w:eastAsia="ru-RU" w:bidi="ru-RU"/>
        </w:rPr>
      </w:pPr>
      <w:r w:rsidRPr="003514F6">
        <w:rPr>
          <w:rFonts w:eastAsia="Times New Roman" w:cs="Times New Roman"/>
          <w:szCs w:val="28"/>
          <w:lang w:eastAsia="ru-RU" w:bidi="ru-RU"/>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унитарных предприятий предусматриваются в соответствии с долгосрочными целевыми программами, а также нормативными правовыми актами главы администрации, либо в установленном главой администрации порядке решениями главных распорядителей бюджетных средств.</w:t>
      </w:r>
    </w:p>
    <w:p w14:paraId="498EC6AE" w14:textId="77777777" w:rsidR="003514F6" w:rsidRPr="003514F6" w:rsidRDefault="003514F6" w:rsidP="003514F6">
      <w:pPr>
        <w:widowControl w:val="0"/>
        <w:numPr>
          <w:ilvl w:val="0"/>
          <w:numId w:val="8"/>
        </w:numPr>
        <w:tabs>
          <w:tab w:val="left" w:pos="896"/>
        </w:tabs>
        <w:spacing w:after="0"/>
        <w:jc w:val="both"/>
        <w:rPr>
          <w:rFonts w:eastAsia="Times New Roman" w:cs="Times New Roman"/>
          <w:szCs w:val="28"/>
          <w:lang w:eastAsia="ru-RU" w:bidi="ru-RU"/>
        </w:rPr>
      </w:pPr>
      <w:r w:rsidRPr="003514F6">
        <w:rPr>
          <w:rFonts w:eastAsia="Times New Roman" w:cs="Times New Roman"/>
          <w:szCs w:val="28"/>
          <w:lang w:eastAsia="ru-RU" w:bidi="ru-RU"/>
        </w:rPr>
        <w:t>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Бюджетные инвестиции в объекты капитального строительства за счет средств бюджета городского поселения осуществляются в соответствии с адресной инвестиционной программой городского поселения «Шерловогорское», утверждаемой в виде приложения к решению о бюджете на очередной финансовый год.</w:t>
      </w:r>
    </w:p>
    <w:p w14:paraId="0568EE89" w14:textId="77777777" w:rsidR="003514F6" w:rsidRPr="003514F6" w:rsidRDefault="003514F6" w:rsidP="003514F6">
      <w:pPr>
        <w:widowControl w:val="0"/>
        <w:numPr>
          <w:ilvl w:val="0"/>
          <w:numId w:val="8"/>
        </w:numPr>
        <w:tabs>
          <w:tab w:val="left" w:pos="896"/>
        </w:tabs>
        <w:spacing w:after="0"/>
        <w:jc w:val="both"/>
        <w:rPr>
          <w:rFonts w:eastAsia="Times New Roman" w:cs="Times New Roman"/>
          <w:szCs w:val="28"/>
          <w:lang w:eastAsia="ru-RU" w:bidi="ru-RU"/>
        </w:rPr>
      </w:pPr>
      <w:r w:rsidRPr="003514F6">
        <w:rPr>
          <w:rFonts w:eastAsia="Times New Roman" w:cs="Times New Roman"/>
          <w:szCs w:val="28"/>
          <w:lang w:eastAsia="ru-RU" w:bidi="ru-RU"/>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Совета городского поселения «Шерловогорское» о бюджете городского поселения «Шерловогорское» в составе ведомственной структуры расходов раздельно по каждому инвестиционному проекту и соответствующему ему виду расходов.</w:t>
      </w:r>
    </w:p>
    <w:p w14:paraId="2593B1C6" w14:textId="77777777" w:rsidR="003514F6" w:rsidRPr="003514F6" w:rsidRDefault="003514F6" w:rsidP="003514F6">
      <w:pPr>
        <w:widowControl w:val="0"/>
        <w:numPr>
          <w:ilvl w:val="0"/>
          <w:numId w:val="8"/>
        </w:numPr>
        <w:tabs>
          <w:tab w:val="left" w:pos="1280"/>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Предоставление бюджетных инвестиций муниципальному </w:t>
      </w:r>
      <w:r w:rsidRPr="003514F6">
        <w:rPr>
          <w:rFonts w:eastAsia="Times New Roman" w:cs="Times New Roman"/>
          <w:szCs w:val="28"/>
          <w:lang w:eastAsia="ru-RU" w:bidi="ru-RU"/>
        </w:rPr>
        <w:lastRenderedPageBreak/>
        <w:t>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w:t>
      </w:r>
    </w:p>
    <w:p w14:paraId="2E17AEA8" w14:textId="77777777" w:rsidR="003514F6" w:rsidRPr="003514F6" w:rsidRDefault="003514F6" w:rsidP="003514F6">
      <w:pPr>
        <w:widowControl w:val="0"/>
        <w:spacing w:after="0"/>
        <w:ind w:left="140" w:firstLine="560"/>
        <w:jc w:val="both"/>
        <w:rPr>
          <w:rFonts w:eastAsia="Times New Roman" w:cs="Times New Roman"/>
          <w:szCs w:val="28"/>
          <w:lang w:eastAsia="ru-RU" w:bidi="ru-RU"/>
        </w:rPr>
      </w:pPr>
      <w:r w:rsidRPr="003514F6">
        <w:rPr>
          <w:rFonts w:eastAsia="Times New Roman" w:cs="Times New Roman"/>
          <w:szCs w:val="28"/>
          <w:lang w:eastAsia="ru-RU" w:bidi="ru-RU"/>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14:paraId="5D941F92" w14:textId="77777777" w:rsidR="003514F6" w:rsidRPr="003514F6" w:rsidRDefault="003514F6" w:rsidP="003514F6">
      <w:pPr>
        <w:widowControl w:val="0"/>
        <w:numPr>
          <w:ilvl w:val="0"/>
          <w:numId w:val="8"/>
        </w:numPr>
        <w:tabs>
          <w:tab w:val="left" w:pos="1041"/>
        </w:tabs>
        <w:spacing w:after="0"/>
        <w:jc w:val="both"/>
        <w:rPr>
          <w:rFonts w:eastAsia="Times New Roman" w:cs="Times New Roman"/>
          <w:szCs w:val="28"/>
          <w:lang w:eastAsia="ru-RU" w:bidi="ru-RU"/>
        </w:rPr>
      </w:pPr>
      <w:r w:rsidRPr="003514F6">
        <w:rPr>
          <w:rFonts w:eastAsia="Times New Roman" w:cs="Times New Roman"/>
          <w:szCs w:val="28"/>
          <w:lang w:eastAsia="ru-RU" w:bidi="ru-RU"/>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14:paraId="168C1B41" w14:textId="77777777" w:rsidR="003514F6" w:rsidRPr="003514F6" w:rsidRDefault="003514F6" w:rsidP="003514F6">
      <w:pPr>
        <w:widowControl w:val="0"/>
        <w:numPr>
          <w:ilvl w:val="0"/>
          <w:numId w:val="8"/>
        </w:numPr>
        <w:tabs>
          <w:tab w:val="left" w:pos="1041"/>
        </w:tabs>
        <w:spacing w:after="320"/>
        <w:jc w:val="both"/>
        <w:rPr>
          <w:rFonts w:eastAsia="Times New Roman" w:cs="Times New Roman"/>
          <w:szCs w:val="28"/>
          <w:lang w:eastAsia="ru-RU" w:bidi="ru-RU"/>
        </w:rPr>
      </w:pPr>
      <w:r w:rsidRPr="003514F6">
        <w:rPr>
          <w:rFonts w:eastAsia="Times New Roman" w:cs="Times New Roman"/>
          <w:szCs w:val="28"/>
          <w:lang w:eastAsia="ru-RU" w:bidi="ru-RU"/>
        </w:rPr>
        <w:t>Осуществление бюджетных инвестиций из бюджета городского поселения «Шерловогорское»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14:paraId="17FE3FB8" w14:textId="77777777" w:rsidR="003514F6" w:rsidRPr="003514F6" w:rsidRDefault="003514F6" w:rsidP="003514F6">
      <w:pPr>
        <w:widowControl w:val="0"/>
        <w:spacing w:after="0"/>
        <w:ind w:left="140" w:firstLine="56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7. 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0FDF24AD" w14:textId="77777777" w:rsidR="003514F6" w:rsidRPr="003514F6" w:rsidRDefault="003514F6" w:rsidP="003514F6">
      <w:pPr>
        <w:widowControl w:val="0"/>
        <w:numPr>
          <w:ilvl w:val="0"/>
          <w:numId w:val="9"/>
        </w:numPr>
        <w:tabs>
          <w:tab w:val="left" w:pos="1041"/>
        </w:tabs>
        <w:spacing w:after="0"/>
        <w:jc w:val="both"/>
        <w:rPr>
          <w:rFonts w:eastAsia="Times New Roman" w:cs="Times New Roman"/>
          <w:szCs w:val="28"/>
          <w:lang w:eastAsia="ru-RU" w:bidi="ru-RU"/>
        </w:rPr>
      </w:pPr>
      <w:r w:rsidRPr="003514F6">
        <w:rPr>
          <w:rFonts w:eastAsia="Times New Roman" w:cs="Times New Roman"/>
          <w:szCs w:val="28"/>
          <w:lang w:eastAsia="ru-RU" w:bidi="ru-RU"/>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городского поселения «Шерловогорское» в уставных (складочных) капиталах таких юридических лиц в соответствии с гражданским законодательством Российской Федерации. Оформление доли городского поселения «Шерловогорское» в уставном (складочном) капитале, принадлежащей городскому поселению «Шерловогорское», осуществляется в порядке и по ценам, которые определяются в соответствии с законодательством Российской Федерации.</w:t>
      </w:r>
    </w:p>
    <w:p w14:paraId="7E8EC87A" w14:textId="77777777" w:rsidR="003514F6" w:rsidRPr="003514F6" w:rsidRDefault="003514F6" w:rsidP="003514F6">
      <w:pPr>
        <w:widowControl w:val="0"/>
        <w:numPr>
          <w:ilvl w:val="0"/>
          <w:numId w:val="9"/>
        </w:numPr>
        <w:tabs>
          <w:tab w:val="left" w:pos="1280"/>
        </w:tabs>
        <w:spacing w:after="0"/>
        <w:jc w:val="both"/>
        <w:rPr>
          <w:rFonts w:eastAsia="Times New Roman" w:cs="Times New Roman"/>
          <w:szCs w:val="28"/>
          <w:lang w:eastAsia="ru-RU" w:bidi="ru-RU"/>
        </w:rPr>
      </w:pPr>
      <w:r w:rsidRPr="003514F6">
        <w:rPr>
          <w:rFonts w:eastAsia="Times New Roman" w:cs="Times New Roman"/>
          <w:szCs w:val="28"/>
          <w:lang w:eastAsia="ru-RU" w:bidi="ru-RU"/>
        </w:rPr>
        <w:t>Бюджетные инвестиции, планируемые к предоставлению юридическим лицам, указанным в части 1 настоящей статьи, утверждаются решением о бюджете городского поселения «Шерловогорское» путем включения в решение о бюджете текстовой статьи с указанием юридического лица, объема и цели выделенных бюджетных ассигнований.</w:t>
      </w:r>
    </w:p>
    <w:p w14:paraId="46ADE309" w14:textId="77777777" w:rsidR="003514F6" w:rsidRPr="003514F6" w:rsidRDefault="003514F6" w:rsidP="003514F6">
      <w:pPr>
        <w:widowControl w:val="0"/>
        <w:numPr>
          <w:ilvl w:val="0"/>
          <w:numId w:val="9"/>
        </w:numPr>
        <w:tabs>
          <w:tab w:val="left" w:pos="1041"/>
        </w:tabs>
        <w:spacing w:after="0"/>
        <w:jc w:val="both"/>
        <w:rPr>
          <w:rFonts w:eastAsia="Times New Roman" w:cs="Times New Roman"/>
          <w:szCs w:val="28"/>
          <w:lang w:eastAsia="ru-RU" w:bidi="ru-RU"/>
        </w:rPr>
      </w:pPr>
      <w:r w:rsidRPr="003514F6">
        <w:rPr>
          <w:rFonts w:eastAsia="Times New Roman" w:cs="Times New Roman"/>
          <w:szCs w:val="28"/>
          <w:lang w:eastAsia="ru-RU" w:bidi="ru-RU"/>
        </w:rPr>
        <w:t>Договор между администрацией и юридическим лицом, указанным в части 1 настоящей статьи, об участии городского поселения «Шерловогорское» в собственности субъекта инвестиций оформляется в течение трех месяцев после дня вступления в силу решения Совета о бюджете городского поселения «Шерловогорское».</w:t>
      </w:r>
    </w:p>
    <w:p w14:paraId="17EBADB5" w14:textId="77777777" w:rsidR="003514F6" w:rsidRPr="003514F6" w:rsidRDefault="003514F6" w:rsidP="003514F6">
      <w:pPr>
        <w:widowControl w:val="0"/>
        <w:spacing w:after="320"/>
        <w:ind w:firstLine="600"/>
        <w:jc w:val="both"/>
        <w:rPr>
          <w:rFonts w:eastAsia="Times New Roman" w:cs="Times New Roman"/>
          <w:szCs w:val="28"/>
          <w:lang w:eastAsia="ru-RU" w:bidi="ru-RU"/>
        </w:rPr>
      </w:pPr>
      <w:r w:rsidRPr="003514F6">
        <w:rPr>
          <w:rFonts w:eastAsia="Times New Roman" w:cs="Times New Roman"/>
          <w:szCs w:val="28"/>
          <w:lang w:eastAsia="ru-RU" w:bidi="ru-RU"/>
        </w:rPr>
        <w:t>Отсутствие оформленных в установленном порядке договоров служит основанием для непредставления бюджетных инвестиций.</w:t>
      </w:r>
    </w:p>
    <w:p w14:paraId="4773BFA3" w14:textId="77777777" w:rsidR="003514F6" w:rsidRPr="003514F6" w:rsidRDefault="003514F6" w:rsidP="003514F6">
      <w:pPr>
        <w:keepNext/>
        <w:keepLines/>
        <w:widowControl w:val="0"/>
        <w:spacing w:after="0"/>
        <w:ind w:firstLine="600"/>
        <w:jc w:val="both"/>
        <w:outlineLvl w:val="0"/>
        <w:rPr>
          <w:rFonts w:eastAsia="Times New Roman" w:cs="Times New Roman"/>
          <w:b/>
          <w:bCs/>
          <w:i/>
          <w:iCs/>
          <w:szCs w:val="28"/>
          <w:lang w:eastAsia="ru-RU" w:bidi="ru-RU"/>
        </w:rPr>
      </w:pPr>
      <w:bookmarkStart w:id="13" w:name="bookmark12"/>
      <w:bookmarkStart w:id="14" w:name="bookmark13"/>
      <w:r w:rsidRPr="003514F6">
        <w:rPr>
          <w:rFonts w:eastAsia="Times New Roman" w:cs="Times New Roman"/>
          <w:b/>
          <w:bCs/>
          <w:i/>
          <w:iCs/>
          <w:szCs w:val="28"/>
          <w:lang w:eastAsia="ru-RU" w:bidi="ru-RU"/>
        </w:rPr>
        <w:lastRenderedPageBreak/>
        <w:t>Статья 8. Предоставление субсидий</w:t>
      </w:r>
      <w:bookmarkEnd w:id="13"/>
      <w:bookmarkEnd w:id="14"/>
    </w:p>
    <w:p w14:paraId="3E8BA39C" w14:textId="77777777" w:rsidR="003514F6" w:rsidRPr="003514F6" w:rsidRDefault="003514F6" w:rsidP="003514F6">
      <w:pPr>
        <w:widowControl w:val="0"/>
        <w:numPr>
          <w:ilvl w:val="0"/>
          <w:numId w:val="10"/>
        </w:numPr>
        <w:tabs>
          <w:tab w:val="left" w:pos="1032"/>
        </w:tabs>
        <w:spacing w:after="0"/>
        <w:jc w:val="both"/>
        <w:rPr>
          <w:rFonts w:eastAsia="Times New Roman" w:cs="Times New Roman"/>
          <w:szCs w:val="28"/>
          <w:lang w:eastAsia="ru-RU" w:bidi="ru-RU"/>
        </w:rPr>
      </w:pPr>
      <w:r w:rsidRPr="003514F6">
        <w:rPr>
          <w:rFonts w:eastAsia="Times New Roman" w:cs="Times New Roman"/>
          <w:szCs w:val="28"/>
          <w:lang w:eastAsia="ru-RU" w:bidi="ru-RU"/>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14:paraId="0E1077E2" w14:textId="77777777" w:rsidR="003514F6" w:rsidRPr="003514F6" w:rsidRDefault="003514F6" w:rsidP="003514F6">
      <w:pPr>
        <w:widowControl w:val="0"/>
        <w:numPr>
          <w:ilvl w:val="0"/>
          <w:numId w:val="10"/>
        </w:numPr>
        <w:tabs>
          <w:tab w:val="left" w:pos="865"/>
        </w:tabs>
        <w:spacing w:after="0"/>
        <w:jc w:val="both"/>
        <w:rPr>
          <w:rFonts w:eastAsia="Times New Roman" w:cs="Times New Roman"/>
          <w:szCs w:val="28"/>
          <w:lang w:eastAsia="ru-RU" w:bidi="ru-RU"/>
        </w:rPr>
      </w:pPr>
      <w:r w:rsidRPr="003514F6">
        <w:rPr>
          <w:rFonts w:eastAsia="Times New Roman" w:cs="Times New Roman"/>
          <w:szCs w:val="28"/>
          <w:lang w:eastAsia="ru-RU" w:bidi="ru-RU"/>
        </w:rPr>
        <w:t>Предоставление субсидий осуществляется в порядке, определенном решением Совета городского поселения «Шерловогорское» о бюджете городского поселения «Шерловогорское» принимаемыми в соответствии с ними правовыми актами главы администрации городского поселения «Шерловогорское».</w:t>
      </w:r>
    </w:p>
    <w:p w14:paraId="28D3D545" w14:textId="77777777" w:rsidR="003514F6" w:rsidRPr="003514F6" w:rsidRDefault="003514F6" w:rsidP="003514F6">
      <w:pPr>
        <w:widowControl w:val="0"/>
        <w:numPr>
          <w:ilvl w:val="0"/>
          <w:numId w:val="10"/>
        </w:numPr>
        <w:tabs>
          <w:tab w:val="left" w:pos="860"/>
        </w:tabs>
        <w:spacing w:after="0"/>
        <w:jc w:val="both"/>
        <w:rPr>
          <w:rFonts w:eastAsia="Times New Roman" w:cs="Times New Roman"/>
          <w:szCs w:val="28"/>
          <w:lang w:eastAsia="ru-RU" w:bidi="ru-RU"/>
        </w:rPr>
      </w:pPr>
      <w:r w:rsidRPr="003514F6">
        <w:rPr>
          <w:rFonts w:eastAsia="Times New Roman" w:cs="Times New Roman"/>
          <w:szCs w:val="28"/>
          <w:lang w:eastAsia="ru-RU" w:bidi="ru-RU"/>
        </w:rPr>
        <w:t>Решение Совета городского поселения «Шерловогорское» о бюджете городского поселения на очередной финансовый год должно определять цели,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14:paraId="61A98C6F"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Правовым актом главы администрации определяются:</w:t>
      </w:r>
    </w:p>
    <w:p w14:paraId="407D6C65" w14:textId="77777777" w:rsidR="003514F6" w:rsidRPr="003514F6" w:rsidRDefault="003514F6" w:rsidP="003514F6">
      <w:pPr>
        <w:widowControl w:val="0"/>
        <w:spacing w:after="0"/>
        <w:ind w:firstLine="600"/>
        <w:jc w:val="both"/>
        <w:rPr>
          <w:rFonts w:eastAsia="Times New Roman" w:cs="Times New Roman"/>
          <w:szCs w:val="28"/>
          <w:lang w:eastAsia="ru-RU" w:bidi="ru-RU"/>
        </w:rPr>
      </w:pPr>
      <w:r w:rsidRPr="003514F6">
        <w:rPr>
          <w:rFonts w:eastAsia="Times New Roman" w:cs="Times New Roman"/>
          <w:szCs w:val="28"/>
          <w:lang w:eastAsia="ru-RU" w:bidi="ru-RU"/>
        </w:rPr>
        <w:t>категории и (или) критерии отбора лиц, имеющих право на получение субсидий;</w:t>
      </w:r>
    </w:p>
    <w:p w14:paraId="26B43203" w14:textId="77777777" w:rsidR="003514F6" w:rsidRPr="003514F6" w:rsidRDefault="003514F6" w:rsidP="003514F6">
      <w:pPr>
        <w:widowControl w:val="0"/>
        <w:spacing w:after="0"/>
        <w:ind w:firstLine="600"/>
        <w:jc w:val="both"/>
        <w:rPr>
          <w:rFonts w:eastAsia="Times New Roman" w:cs="Times New Roman"/>
          <w:szCs w:val="28"/>
          <w:lang w:eastAsia="ru-RU" w:bidi="ru-RU"/>
        </w:rPr>
      </w:pPr>
      <w:r w:rsidRPr="003514F6">
        <w:rPr>
          <w:rFonts w:eastAsia="Times New Roman" w:cs="Times New Roman"/>
          <w:szCs w:val="28"/>
          <w:lang w:eastAsia="ru-RU" w:bidi="ru-RU"/>
        </w:rPr>
        <w:t>порядок предоставления субсидий;</w:t>
      </w:r>
    </w:p>
    <w:p w14:paraId="69EF7654" w14:textId="77777777" w:rsidR="003514F6" w:rsidRPr="003514F6" w:rsidRDefault="003514F6" w:rsidP="003514F6">
      <w:pPr>
        <w:widowControl w:val="0"/>
        <w:spacing w:after="0"/>
        <w:ind w:firstLine="600"/>
        <w:jc w:val="both"/>
        <w:rPr>
          <w:rFonts w:eastAsia="Times New Roman" w:cs="Times New Roman"/>
          <w:szCs w:val="28"/>
          <w:lang w:eastAsia="ru-RU" w:bidi="ru-RU"/>
        </w:rPr>
      </w:pPr>
      <w:r w:rsidRPr="003514F6">
        <w:rPr>
          <w:rFonts w:eastAsia="Times New Roman" w:cs="Times New Roman"/>
          <w:szCs w:val="28"/>
          <w:lang w:eastAsia="ru-RU" w:bidi="ru-RU"/>
        </w:rPr>
        <w:t>порядок возврата субсидий в случае нарушения условий, установленных при их предоставлении.</w:t>
      </w:r>
    </w:p>
    <w:p w14:paraId="229B5B2B" w14:textId="77777777" w:rsidR="003514F6" w:rsidRPr="003514F6" w:rsidRDefault="003514F6" w:rsidP="003514F6">
      <w:pPr>
        <w:widowControl w:val="0"/>
        <w:numPr>
          <w:ilvl w:val="0"/>
          <w:numId w:val="10"/>
        </w:numPr>
        <w:tabs>
          <w:tab w:val="left" w:pos="1032"/>
        </w:tabs>
        <w:spacing w:after="320"/>
        <w:jc w:val="both"/>
        <w:rPr>
          <w:rFonts w:eastAsia="Times New Roman" w:cs="Times New Roman"/>
          <w:szCs w:val="28"/>
          <w:lang w:eastAsia="ru-RU" w:bidi="ru-RU"/>
        </w:rPr>
      </w:pPr>
      <w:r w:rsidRPr="003514F6">
        <w:rPr>
          <w:rFonts w:eastAsia="Times New Roman" w:cs="Times New Roman"/>
          <w:szCs w:val="28"/>
          <w:lang w:eastAsia="ru-RU" w:bidi="ru-RU"/>
        </w:rPr>
        <w:t>В бюджете городского поселения «Шерловогорское»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(выполнения работ). Порядок определения объема и предоставления указанных субсидий из бюджета городского поселения «Шерловогорское» устанавливается главой администрации городского поселения «Шерловогорское».</w:t>
      </w:r>
    </w:p>
    <w:p w14:paraId="3D05549E" w14:textId="77777777" w:rsidR="003514F6" w:rsidRPr="003514F6" w:rsidRDefault="003514F6" w:rsidP="003514F6">
      <w:pPr>
        <w:widowControl w:val="0"/>
        <w:spacing w:after="320"/>
        <w:jc w:val="center"/>
        <w:rPr>
          <w:rFonts w:eastAsia="Times New Roman" w:cs="Times New Roman"/>
          <w:szCs w:val="28"/>
          <w:lang w:eastAsia="ru-RU" w:bidi="ru-RU"/>
        </w:rPr>
      </w:pPr>
      <w:r w:rsidRPr="003514F6">
        <w:rPr>
          <w:rFonts w:eastAsia="Times New Roman" w:cs="Times New Roman"/>
          <w:b/>
          <w:bCs/>
          <w:szCs w:val="28"/>
          <w:lang w:eastAsia="ru-RU" w:bidi="ru-RU"/>
        </w:rPr>
        <w:t>ГЛАВА 3. СБАЛАНСИРОВАННОСТЬ БЮДЖЕТА</w:t>
      </w:r>
      <w:r w:rsidRPr="003514F6">
        <w:rPr>
          <w:rFonts w:eastAsia="Times New Roman" w:cs="Times New Roman"/>
          <w:b/>
          <w:bCs/>
          <w:szCs w:val="28"/>
          <w:lang w:eastAsia="ru-RU" w:bidi="ru-RU"/>
        </w:rPr>
        <w:br/>
        <w:t>ГОРОДСКОГО ПОСЕЛЕНИЯ</w:t>
      </w:r>
    </w:p>
    <w:p w14:paraId="108BFCA1" w14:textId="77777777" w:rsidR="003514F6" w:rsidRPr="003514F6" w:rsidRDefault="003514F6" w:rsidP="003514F6">
      <w:pPr>
        <w:keepNext/>
        <w:keepLines/>
        <w:widowControl w:val="0"/>
        <w:spacing w:after="0"/>
        <w:ind w:firstLine="560"/>
        <w:jc w:val="both"/>
        <w:outlineLvl w:val="0"/>
        <w:rPr>
          <w:rFonts w:eastAsia="Times New Roman" w:cs="Times New Roman"/>
          <w:b/>
          <w:bCs/>
          <w:i/>
          <w:iCs/>
          <w:szCs w:val="28"/>
          <w:lang w:eastAsia="ru-RU" w:bidi="ru-RU"/>
        </w:rPr>
      </w:pPr>
      <w:bookmarkStart w:id="15" w:name="bookmark14"/>
      <w:bookmarkStart w:id="16" w:name="bookmark15"/>
      <w:r w:rsidRPr="003514F6">
        <w:rPr>
          <w:rFonts w:eastAsia="Times New Roman" w:cs="Times New Roman"/>
          <w:b/>
          <w:bCs/>
          <w:i/>
          <w:iCs/>
          <w:szCs w:val="28"/>
          <w:lang w:eastAsia="ru-RU" w:bidi="ru-RU"/>
        </w:rPr>
        <w:t>Статья 9. Дефицит бюджета городского поселения</w:t>
      </w:r>
      <w:bookmarkEnd w:id="15"/>
      <w:bookmarkEnd w:id="16"/>
    </w:p>
    <w:p w14:paraId="65676E0C" w14:textId="77777777" w:rsidR="003514F6" w:rsidRPr="003514F6" w:rsidRDefault="003514F6" w:rsidP="003514F6">
      <w:pPr>
        <w:widowControl w:val="0"/>
        <w:numPr>
          <w:ilvl w:val="0"/>
          <w:numId w:val="11"/>
        </w:numPr>
        <w:tabs>
          <w:tab w:val="left" w:pos="1181"/>
        </w:tabs>
        <w:spacing w:after="0"/>
        <w:jc w:val="both"/>
        <w:rPr>
          <w:rFonts w:eastAsia="Times New Roman" w:cs="Times New Roman"/>
          <w:szCs w:val="28"/>
          <w:lang w:eastAsia="ru-RU" w:bidi="ru-RU"/>
        </w:rPr>
      </w:pPr>
      <w:r w:rsidRPr="003514F6">
        <w:rPr>
          <w:rFonts w:eastAsia="Times New Roman" w:cs="Times New Roman"/>
          <w:szCs w:val="28"/>
          <w:lang w:eastAsia="ru-RU" w:bidi="ru-RU"/>
        </w:rPr>
        <w:t>Превышение расходов бюджета городского поселения «Шерловогорское» над его доходами составляет дефицит бюджета городского поселения «Шерловогорское». Дефицит бюджета городского поселения «Шерловогорское» на очередной финансовый год устанавливается решением о бюджете.</w:t>
      </w:r>
    </w:p>
    <w:p w14:paraId="4BF5C017" w14:textId="77777777" w:rsidR="003514F6" w:rsidRPr="003514F6" w:rsidRDefault="003514F6" w:rsidP="003514F6">
      <w:pPr>
        <w:widowControl w:val="0"/>
        <w:numPr>
          <w:ilvl w:val="0"/>
          <w:numId w:val="11"/>
        </w:numPr>
        <w:tabs>
          <w:tab w:val="left" w:pos="884"/>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Дефицит бюджета городского поселения «Шерловогорское» не должен превышать 10 процентов утвержденного общего годового объема доходов бюджета городского поселения «Шерловогорское» без учета утвержденного объема безвозмездных поступлений и (или) поступлений налоговых доходов </w:t>
      </w:r>
      <w:r w:rsidRPr="003514F6">
        <w:rPr>
          <w:rFonts w:eastAsia="Times New Roman" w:cs="Times New Roman"/>
          <w:szCs w:val="28"/>
          <w:lang w:eastAsia="ru-RU" w:bidi="ru-RU"/>
        </w:rPr>
        <w:lastRenderedPageBreak/>
        <w:t>по дополнительным нормативам отчислений.</w:t>
      </w:r>
    </w:p>
    <w:p w14:paraId="2DD70441"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В случае осуществления в отношении городского поселения «Шерловогорское»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городского поселения «Шерловогорское» без учета утвержденного объема безвозмездных поступлений и (или) поступлений налоговых доходов по дополнительным нормативам отчислений.</w:t>
      </w:r>
    </w:p>
    <w:p w14:paraId="2CCAF98C" w14:textId="77777777" w:rsidR="003514F6" w:rsidRPr="003514F6" w:rsidRDefault="003514F6" w:rsidP="003514F6">
      <w:pPr>
        <w:widowControl w:val="0"/>
        <w:numPr>
          <w:ilvl w:val="0"/>
          <w:numId w:val="11"/>
        </w:numPr>
        <w:tabs>
          <w:tab w:val="left" w:pos="1128"/>
        </w:tabs>
        <w:spacing w:after="300"/>
        <w:jc w:val="both"/>
        <w:rPr>
          <w:rFonts w:eastAsia="Times New Roman" w:cs="Times New Roman"/>
          <w:szCs w:val="28"/>
          <w:lang w:eastAsia="ru-RU" w:bidi="ru-RU"/>
        </w:rPr>
      </w:pPr>
      <w:r w:rsidRPr="003514F6">
        <w:rPr>
          <w:rFonts w:eastAsia="Times New Roman" w:cs="Times New Roman"/>
          <w:szCs w:val="28"/>
          <w:lang w:eastAsia="ru-RU" w:bidi="ru-RU"/>
        </w:rPr>
        <w:t>В случае утверждения Советом городского поселения «Шерловогорское» в решении о бюджете городского поселения в составе источников финансирования дефицита бюджета городского поселения «Шерловогорское» поступлений от продажи акций и иных форм участия в капитале, находящихся в собственности городского поселения , и снижения остатков средств на счетах по учету средств бюджета городского поселения «Шерловогорское» дефицит бюджета городского поселения «Шерловогорское» может превысить ограничения, установленные частью 2 настоящей статьи, в пределах суммы указанных поступлений и снижения остатков средств на счетах по учету средств бюджета городского поселения «Шерловогорское».</w:t>
      </w:r>
    </w:p>
    <w:p w14:paraId="01D431BA"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17" w:name="bookmark16"/>
      <w:bookmarkStart w:id="18" w:name="bookmark17"/>
      <w:r w:rsidRPr="003514F6">
        <w:rPr>
          <w:rFonts w:eastAsia="Times New Roman" w:cs="Times New Roman"/>
          <w:b/>
          <w:bCs/>
          <w:i/>
          <w:iCs/>
          <w:szCs w:val="28"/>
          <w:lang w:eastAsia="ru-RU" w:bidi="ru-RU"/>
        </w:rPr>
        <w:t>Статья 10. Временный кассовый разрыв</w:t>
      </w:r>
      <w:bookmarkEnd w:id="17"/>
      <w:bookmarkEnd w:id="18"/>
    </w:p>
    <w:p w14:paraId="44845315" w14:textId="77777777" w:rsidR="003514F6" w:rsidRPr="003514F6" w:rsidRDefault="003514F6" w:rsidP="003514F6">
      <w:pPr>
        <w:widowControl w:val="0"/>
        <w:numPr>
          <w:ilvl w:val="0"/>
          <w:numId w:val="12"/>
        </w:numPr>
        <w:tabs>
          <w:tab w:val="left" w:pos="884"/>
        </w:tabs>
        <w:spacing w:after="0"/>
        <w:jc w:val="both"/>
        <w:rPr>
          <w:rFonts w:eastAsia="Times New Roman" w:cs="Times New Roman"/>
          <w:szCs w:val="28"/>
          <w:lang w:eastAsia="ru-RU" w:bidi="ru-RU"/>
        </w:rPr>
      </w:pPr>
      <w:r w:rsidRPr="003514F6">
        <w:rPr>
          <w:rFonts w:eastAsia="Times New Roman" w:cs="Times New Roman"/>
          <w:szCs w:val="28"/>
          <w:lang w:eastAsia="ru-RU" w:bidi="ru-RU"/>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23743469" w14:textId="77777777" w:rsidR="003514F6" w:rsidRPr="003514F6" w:rsidRDefault="003514F6" w:rsidP="003514F6">
      <w:pPr>
        <w:widowControl w:val="0"/>
        <w:numPr>
          <w:ilvl w:val="0"/>
          <w:numId w:val="12"/>
        </w:numPr>
        <w:tabs>
          <w:tab w:val="left" w:pos="884"/>
        </w:tabs>
        <w:spacing w:after="300"/>
        <w:jc w:val="both"/>
        <w:rPr>
          <w:rFonts w:eastAsia="Times New Roman" w:cs="Times New Roman"/>
          <w:szCs w:val="28"/>
          <w:lang w:eastAsia="ru-RU" w:bidi="ru-RU"/>
        </w:rPr>
      </w:pPr>
      <w:r w:rsidRPr="003514F6">
        <w:rPr>
          <w:rFonts w:eastAsia="Times New Roman" w:cs="Times New Roman"/>
          <w:szCs w:val="28"/>
          <w:lang w:eastAsia="ru-RU" w:bidi="ru-RU"/>
        </w:rPr>
        <w:t>Остатки средств бюджета городского поселения «Шерловогорское» на начало текущего финансового года в объеме, определяемом в решении о бюджете городского поселения «Шерловогорское» на очередной финансовый год, могут направляться в текущем финансовом году на покрытие временных кассовых разрывов.</w:t>
      </w:r>
    </w:p>
    <w:p w14:paraId="3C0B5A37" w14:textId="77777777" w:rsidR="003514F6" w:rsidRPr="003514F6" w:rsidRDefault="003514F6" w:rsidP="003514F6">
      <w:pPr>
        <w:keepNext/>
        <w:keepLines/>
        <w:widowControl w:val="0"/>
        <w:spacing w:after="0"/>
        <w:ind w:firstLine="540"/>
        <w:jc w:val="both"/>
        <w:outlineLvl w:val="0"/>
        <w:rPr>
          <w:rFonts w:eastAsia="Times New Roman" w:cs="Times New Roman"/>
          <w:b/>
          <w:bCs/>
          <w:i/>
          <w:iCs/>
          <w:szCs w:val="28"/>
          <w:lang w:eastAsia="ru-RU" w:bidi="ru-RU"/>
        </w:rPr>
      </w:pPr>
      <w:bookmarkStart w:id="19" w:name="bookmark18"/>
      <w:bookmarkStart w:id="20" w:name="bookmark19"/>
      <w:r w:rsidRPr="003514F6">
        <w:rPr>
          <w:rFonts w:eastAsia="Times New Roman" w:cs="Times New Roman"/>
          <w:b/>
          <w:bCs/>
          <w:i/>
          <w:iCs/>
          <w:szCs w:val="28"/>
          <w:lang w:eastAsia="ru-RU" w:bidi="ru-RU"/>
        </w:rPr>
        <w:t>Статья 11. Осуществление муниципальных заимствований</w:t>
      </w:r>
      <w:bookmarkEnd w:id="19"/>
      <w:bookmarkEnd w:id="20"/>
    </w:p>
    <w:p w14:paraId="1A90C10E" w14:textId="77777777" w:rsidR="003514F6" w:rsidRPr="003514F6" w:rsidRDefault="003514F6" w:rsidP="003514F6">
      <w:pPr>
        <w:widowControl w:val="0"/>
        <w:numPr>
          <w:ilvl w:val="0"/>
          <w:numId w:val="13"/>
        </w:numPr>
        <w:tabs>
          <w:tab w:val="left" w:pos="884"/>
        </w:tabs>
        <w:spacing w:after="0"/>
        <w:jc w:val="both"/>
        <w:rPr>
          <w:rFonts w:eastAsia="Times New Roman" w:cs="Times New Roman"/>
          <w:szCs w:val="28"/>
          <w:lang w:eastAsia="ru-RU" w:bidi="ru-RU"/>
        </w:rPr>
      </w:pPr>
      <w:r w:rsidRPr="003514F6">
        <w:rPr>
          <w:rFonts w:eastAsia="Times New Roman" w:cs="Times New Roman"/>
          <w:szCs w:val="28"/>
          <w:lang w:eastAsia="ru-RU" w:bidi="ru-RU"/>
        </w:rPr>
        <w:t>Под муниципальными заимствованиями понимаются муниципальные займы, осуществляемые путем выпуска ценных бумаг от имени городского поселения «Шерловогорское», и кредиты, привлекаемые в соответствии с положениями Бюджетного кодекса Российской Федерации в бюджет городского поселения «Шерловогорское»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3E4AFE18"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Осуществление муниципальных заимствований в целях финансирования дефицита бюджета городского поселения «Шерловогорское» и погашения долговых обязательств регулируется Бюджетным кодексом Российской Федерации.</w:t>
      </w:r>
    </w:p>
    <w:p w14:paraId="5E02A78C" w14:textId="77777777" w:rsidR="003514F6" w:rsidRPr="003514F6" w:rsidRDefault="003514F6" w:rsidP="003514F6">
      <w:pPr>
        <w:widowControl w:val="0"/>
        <w:numPr>
          <w:ilvl w:val="0"/>
          <w:numId w:val="13"/>
        </w:numPr>
        <w:tabs>
          <w:tab w:val="left" w:pos="972"/>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Право осуществления муниципальных заимствований от имени городского поселения «Шерловогорское» в соответствии с Бюджетным </w:t>
      </w:r>
      <w:r w:rsidRPr="003514F6">
        <w:rPr>
          <w:rFonts w:eastAsia="Times New Roman" w:cs="Times New Roman"/>
          <w:szCs w:val="28"/>
          <w:lang w:eastAsia="ru-RU" w:bidi="ru-RU"/>
        </w:rPr>
        <w:lastRenderedPageBreak/>
        <w:t>кодексом Российской Федерации, Уставом городского поселения «Шерловогорское» принадлежит администрации.</w:t>
      </w:r>
    </w:p>
    <w:p w14:paraId="26E294FB" w14:textId="77777777" w:rsidR="003514F6" w:rsidRPr="003514F6" w:rsidRDefault="003514F6" w:rsidP="003514F6">
      <w:pPr>
        <w:widowControl w:val="0"/>
        <w:spacing w:after="320"/>
        <w:ind w:firstLine="580"/>
        <w:jc w:val="both"/>
        <w:rPr>
          <w:rFonts w:eastAsia="Times New Roman" w:cs="Times New Roman"/>
          <w:szCs w:val="28"/>
          <w:lang w:eastAsia="ru-RU" w:bidi="ru-RU"/>
        </w:rPr>
      </w:pPr>
      <w:r w:rsidRPr="003514F6">
        <w:rPr>
          <w:rFonts w:eastAsia="Times New Roman" w:cs="Times New Roman"/>
          <w:szCs w:val="28"/>
          <w:lang w:eastAsia="ru-RU" w:bidi="ru-RU"/>
        </w:rPr>
        <w:t>Решением о бюджете на очередной финансовый год устанавливается объем расходов на обслуживание муниципального долга с соблюдением ограничений, установленных Бюджетным кодексом Российской Федерации</w:t>
      </w:r>
    </w:p>
    <w:p w14:paraId="5D7A22F8"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21" w:name="bookmark20"/>
      <w:bookmarkStart w:id="22" w:name="bookmark21"/>
      <w:r w:rsidRPr="003514F6">
        <w:rPr>
          <w:rFonts w:eastAsia="Times New Roman" w:cs="Times New Roman"/>
          <w:b/>
          <w:bCs/>
          <w:i/>
          <w:iCs/>
          <w:szCs w:val="28"/>
          <w:lang w:eastAsia="ru-RU" w:bidi="ru-RU"/>
        </w:rPr>
        <w:t>Статья 12. Программа внутренних заимствований городского поселения</w:t>
      </w:r>
      <w:bookmarkEnd w:id="21"/>
      <w:bookmarkEnd w:id="22"/>
    </w:p>
    <w:p w14:paraId="319C705E" w14:textId="77777777" w:rsidR="003514F6" w:rsidRPr="003514F6" w:rsidRDefault="003514F6" w:rsidP="003514F6">
      <w:pPr>
        <w:widowControl w:val="0"/>
        <w:spacing w:after="320"/>
        <w:ind w:firstLine="580"/>
        <w:jc w:val="both"/>
        <w:rPr>
          <w:rFonts w:eastAsia="Times New Roman" w:cs="Times New Roman"/>
          <w:szCs w:val="28"/>
          <w:lang w:eastAsia="ru-RU" w:bidi="ru-RU"/>
        </w:rPr>
      </w:pPr>
      <w:r w:rsidRPr="003514F6">
        <w:rPr>
          <w:rFonts w:eastAsia="Times New Roman" w:cs="Times New Roman"/>
          <w:szCs w:val="28"/>
          <w:lang w:eastAsia="ru-RU" w:bidi="ru-RU"/>
        </w:rPr>
        <w:t>Программа внутренних муниципальных заимствований на очередной финансовый год в виде перечня всех внутренних заимствований городского поселения «Шерловогорское» с указанием объема привлечения и объема средств, направляемых на погашение основной суммы долга, по каждому виду заимствований, утверждается в виде приложения к решению о бюджете городского поселения «Шерловогорское» на очередной финансовый год.</w:t>
      </w:r>
    </w:p>
    <w:p w14:paraId="598F8BAE"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23" w:name="bookmark22"/>
      <w:bookmarkStart w:id="24" w:name="bookmark23"/>
      <w:r w:rsidRPr="003514F6">
        <w:rPr>
          <w:rFonts w:eastAsia="Times New Roman" w:cs="Times New Roman"/>
          <w:b/>
          <w:bCs/>
          <w:i/>
          <w:iCs/>
          <w:szCs w:val="28"/>
          <w:lang w:eastAsia="ru-RU" w:bidi="ru-RU"/>
        </w:rPr>
        <w:t>Статья 13. Программа муниципальных гарантий в валюте Российской Федерации</w:t>
      </w:r>
      <w:bookmarkEnd w:id="23"/>
      <w:bookmarkEnd w:id="24"/>
    </w:p>
    <w:p w14:paraId="72EE81A0" w14:textId="77777777" w:rsidR="003514F6" w:rsidRPr="003514F6" w:rsidRDefault="003514F6" w:rsidP="003514F6">
      <w:pPr>
        <w:widowControl w:val="0"/>
        <w:numPr>
          <w:ilvl w:val="0"/>
          <w:numId w:val="14"/>
        </w:numPr>
        <w:tabs>
          <w:tab w:val="left" w:pos="972"/>
        </w:tabs>
        <w:spacing w:after="0"/>
        <w:jc w:val="both"/>
        <w:rPr>
          <w:rFonts w:eastAsia="Times New Roman" w:cs="Times New Roman"/>
          <w:szCs w:val="28"/>
          <w:lang w:eastAsia="ru-RU" w:bidi="ru-RU"/>
        </w:rPr>
      </w:pPr>
      <w:r w:rsidRPr="003514F6">
        <w:rPr>
          <w:rFonts w:eastAsia="Times New Roman" w:cs="Times New Roman"/>
          <w:szCs w:val="28"/>
          <w:lang w:eastAsia="ru-RU" w:bidi="ru-RU"/>
        </w:rPr>
        <w:t>Программа муниципальных гарантий в валюте Российской Федерации в виде перечня подлежащих предоставлению и исполнению муниципальных гарантий в валюте Российской Федерации на очередной финансовый год утверждается в виде приложения к решению о бюджете городского поселения «Шерловогорское» на очередной финансовый год.</w:t>
      </w:r>
    </w:p>
    <w:p w14:paraId="42EFDB26" w14:textId="77777777" w:rsidR="003514F6" w:rsidRPr="003514F6" w:rsidRDefault="003514F6" w:rsidP="003514F6">
      <w:pPr>
        <w:widowControl w:val="0"/>
        <w:numPr>
          <w:ilvl w:val="0"/>
          <w:numId w:val="14"/>
        </w:numPr>
        <w:tabs>
          <w:tab w:val="left" w:pos="972"/>
        </w:tabs>
        <w:spacing w:after="0"/>
        <w:jc w:val="both"/>
        <w:rPr>
          <w:rFonts w:eastAsia="Times New Roman" w:cs="Times New Roman"/>
          <w:szCs w:val="28"/>
          <w:lang w:eastAsia="ru-RU" w:bidi="ru-RU"/>
        </w:rPr>
      </w:pPr>
      <w:r w:rsidRPr="003514F6">
        <w:rPr>
          <w:rFonts w:eastAsia="Times New Roman" w:cs="Times New Roman"/>
          <w:szCs w:val="28"/>
          <w:lang w:eastAsia="ru-RU" w:bidi="ru-RU"/>
        </w:rPr>
        <w:t>В программе муниципальных гарантий в валюте Российской Федерации указываются:</w:t>
      </w:r>
    </w:p>
    <w:p w14:paraId="06B71CBF"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общий объем гарантий;</w:t>
      </w:r>
    </w:p>
    <w:p w14:paraId="39D679F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направления (цели) гарантирования с указанием объема гарантий по каждому направлению (цели);</w:t>
      </w:r>
    </w:p>
    <w:p w14:paraId="7412DE5C"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наличие или отсутствие права регрессного требования гаранта к принципалу, а также иных условий предоставления и исполнения гарантий;</w:t>
      </w:r>
    </w:p>
    <w:p w14:paraId="12E96E81"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общий объем бюджетных ассигнований, которые должны быть предусмотрены в очередном финансовом году на исполнение гарантий по возможным гарантийным случаям.</w:t>
      </w:r>
    </w:p>
    <w:p w14:paraId="204100BD" w14:textId="77777777" w:rsidR="003514F6" w:rsidRPr="003514F6" w:rsidRDefault="003514F6" w:rsidP="003514F6">
      <w:pPr>
        <w:widowControl w:val="0"/>
        <w:numPr>
          <w:ilvl w:val="0"/>
          <w:numId w:val="14"/>
        </w:numPr>
        <w:tabs>
          <w:tab w:val="left" w:pos="972"/>
        </w:tabs>
        <w:spacing w:after="0"/>
        <w:jc w:val="both"/>
        <w:rPr>
          <w:rFonts w:eastAsia="Times New Roman" w:cs="Times New Roman"/>
          <w:szCs w:val="28"/>
          <w:lang w:eastAsia="ru-RU" w:bidi="ru-RU"/>
        </w:rPr>
      </w:pPr>
      <w:r w:rsidRPr="003514F6">
        <w:rPr>
          <w:rFonts w:eastAsia="Times New Roman" w:cs="Times New Roman"/>
          <w:szCs w:val="28"/>
          <w:lang w:eastAsia="ru-RU" w:bidi="ru-RU"/>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категории и (или) наименований принципалов, объем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14:paraId="78C61D23" w14:textId="77777777" w:rsidR="003514F6" w:rsidRPr="003514F6" w:rsidRDefault="003514F6" w:rsidP="003514F6">
      <w:pPr>
        <w:widowControl w:val="0"/>
        <w:spacing w:after="300"/>
        <w:ind w:firstLine="580"/>
        <w:jc w:val="both"/>
        <w:rPr>
          <w:rFonts w:eastAsia="Times New Roman" w:cs="Times New Roman"/>
          <w:szCs w:val="28"/>
          <w:lang w:eastAsia="ru-RU" w:bidi="ru-RU"/>
        </w:rPr>
      </w:pPr>
      <w:r w:rsidRPr="003514F6">
        <w:rPr>
          <w:rFonts w:eastAsia="Times New Roman" w:cs="Times New Roman"/>
          <w:szCs w:val="28"/>
          <w:lang w:eastAsia="ru-RU" w:bidi="ru-RU"/>
        </w:rPr>
        <w:t>Решением о бюджете городского поселения «Шерловогорское» на очередной финансовый год должны быть предусмотрены ассигнования на возможное исполнение выданных муниципальных гарантий.</w:t>
      </w:r>
    </w:p>
    <w:p w14:paraId="6358B6AF" w14:textId="77777777" w:rsidR="003514F6" w:rsidRPr="003514F6" w:rsidRDefault="003514F6" w:rsidP="003514F6">
      <w:pPr>
        <w:keepNext/>
        <w:keepLines/>
        <w:widowControl w:val="0"/>
        <w:spacing w:after="0"/>
        <w:ind w:firstLine="540"/>
        <w:outlineLvl w:val="0"/>
        <w:rPr>
          <w:rFonts w:eastAsia="Times New Roman" w:cs="Times New Roman"/>
          <w:b/>
          <w:bCs/>
          <w:i/>
          <w:iCs/>
          <w:szCs w:val="28"/>
          <w:lang w:eastAsia="ru-RU" w:bidi="ru-RU"/>
        </w:rPr>
      </w:pPr>
      <w:bookmarkStart w:id="25" w:name="bookmark24"/>
      <w:bookmarkStart w:id="26" w:name="bookmark25"/>
      <w:r w:rsidRPr="003514F6">
        <w:rPr>
          <w:rFonts w:eastAsia="Times New Roman" w:cs="Times New Roman"/>
          <w:b/>
          <w:bCs/>
          <w:i/>
          <w:iCs/>
          <w:szCs w:val="28"/>
          <w:lang w:eastAsia="ru-RU" w:bidi="ru-RU"/>
        </w:rPr>
        <w:t>Статья 14. Резервный фонд администрации</w:t>
      </w:r>
      <w:bookmarkEnd w:id="25"/>
      <w:bookmarkEnd w:id="26"/>
    </w:p>
    <w:p w14:paraId="5D6531DD" w14:textId="77777777" w:rsidR="003514F6" w:rsidRPr="003514F6" w:rsidRDefault="003514F6" w:rsidP="003514F6">
      <w:pPr>
        <w:widowControl w:val="0"/>
        <w:numPr>
          <w:ilvl w:val="0"/>
          <w:numId w:val="15"/>
        </w:numPr>
        <w:tabs>
          <w:tab w:val="left" w:pos="870"/>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В расходной части бюджета предусматривается создание резервного фонда администрации. Размер резервного фонда администрации </w:t>
      </w:r>
      <w:r w:rsidRPr="003514F6">
        <w:rPr>
          <w:rFonts w:eastAsia="Times New Roman" w:cs="Times New Roman"/>
          <w:szCs w:val="28"/>
          <w:lang w:eastAsia="ru-RU" w:bidi="ru-RU"/>
        </w:rPr>
        <w:lastRenderedPageBreak/>
        <w:t>устанавливается решением о бюджете городского поселения «Шерловогорское» и не может превышать 3 процента утвержденного указанным решением общего объема расходов.</w:t>
      </w:r>
    </w:p>
    <w:p w14:paraId="0E36C068" w14:textId="77777777" w:rsidR="003514F6" w:rsidRPr="003514F6" w:rsidRDefault="003514F6" w:rsidP="003514F6">
      <w:pPr>
        <w:widowControl w:val="0"/>
        <w:numPr>
          <w:ilvl w:val="0"/>
          <w:numId w:val="15"/>
        </w:numPr>
        <w:tabs>
          <w:tab w:val="left" w:pos="998"/>
        </w:tabs>
        <w:spacing w:after="0"/>
        <w:jc w:val="both"/>
        <w:rPr>
          <w:rFonts w:eastAsia="Times New Roman" w:cs="Times New Roman"/>
          <w:szCs w:val="28"/>
          <w:lang w:eastAsia="ru-RU" w:bidi="ru-RU"/>
        </w:rPr>
      </w:pPr>
      <w:r w:rsidRPr="003514F6">
        <w:rPr>
          <w:rFonts w:eastAsia="Times New Roman" w:cs="Times New Roman"/>
          <w:szCs w:val="28"/>
          <w:lang w:eastAsia="ru-RU" w:bidi="ru-RU"/>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5801671" w14:textId="77777777" w:rsidR="003514F6" w:rsidRPr="003514F6" w:rsidRDefault="003514F6" w:rsidP="003514F6">
      <w:pPr>
        <w:widowControl w:val="0"/>
        <w:numPr>
          <w:ilvl w:val="0"/>
          <w:numId w:val="15"/>
        </w:numPr>
        <w:tabs>
          <w:tab w:val="left" w:pos="865"/>
        </w:tabs>
        <w:spacing w:after="0"/>
        <w:jc w:val="both"/>
        <w:rPr>
          <w:rFonts w:eastAsia="Times New Roman" w:cs="Times New Roman"/>
          <w:szCs w:val="28"/>
          <w:lang w:eastAsia="ru-RU" w:bidi="ru-RU"/>
        </w:rPr>
      </w:pPr>
      <w:r w:rsidRPr="003514F6">
        <w:rPr>
          <w:rFonts w:eastAsia="Times New Roman" w:cs="Times New Roman"/>
          <w:szCs w:val="28"/>
          <w:lang w:eastAsia="ru-RU" w:bidi="ru-RU"/>
        </w:rPr>
        <w:t>Бюджетные ассигнования резервного фонда, предусмотренные в составе бюджета городского поселения «Шерловогорское», используются по решению администрации. Порядок использования бюджетных ассигнований резервного фонда администрации устанавливается правовым актом главы администрации городского поселения «Шерловогорское».</w:t>
      </w:r>
    </w:p>
    <w:p w14:paraId="7DE9E3E2" w14:textId="77777777" w:rsidR="003514F6" w:rsidRPr="003514F6" w:rsidRDefault="003514F6" w:rsidP="003514F6">
      <w:pPr>
        <w:widowControl w:val="0"/>
        <w:numPr>
          <w:ilvl w:val="0"/>
          <w:numId w:val="15"/>
        </w:numPr>
        <w:tabs>
          <w:tab w:val="left" w:pos="861"/>
        </w:tabs>
        <w:spacing w:after="300"/>
        <w:jc w:val="both"/>
        <w:rPr>
          <w:rFonts w:eastAsia="Times New Roman" w:cs="Times New Roman"/>
          <w:szCs w:val="28"/>
          <w:lang w:eastAsia="ru-RU" w:bidi="ru-RU"/>
        </w:rPr>
      </w:pPr>
      <w:r w:rsidRPr="003514F6">
        <w:rPr>
          <w:rFonts w:eastAsia="Times New Roman" w:cs="Times New Roman"/>
          <w:szCs w:val="28"/>
          <w:lang w:eastAsia="ru-RU" w:bidi="ru-RU"/>
        </w:rPr>
        <w:t>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поселения «Шерловогорское». Отчет об использовании бюджетных ассигнований резервного фонда администрации включает перечень распоряжений главы администрации о выделении средств из резервного фонда с указанием получателя, целевого назначения, размера выделенных и фактически израсходованных бюджетных средств.</w:t>
      </w:r>
    </w:p>
    <w:p w14:paraId="10D85874" w14:textId="77777777" w:rsidR="003514F6" w:rsidRPr="003514F6" w:rsidRDefault="003514F6" w:rsidP="003514F6">
      <w:pPr>
        <w:widowControl w:val="0"/>
        <w:spacing w:after="0"/>
        <w:jc w:val="center"/>
        <w:rPr>
          <w:rFonts w:eastAsia="Times New Roman" w:cs="Times New Roman"/>
          <w:szCs w:val="28"/>
          <w:lang w:eastAsia="ru-RU" w:bidi="ru-RU"/>
        </w:rPr>
      </w:pPr>
      <w:r w:rsidRPr="003514F6">
        <w:rPr>
          <w:rFonts w:eastAsia="Times New Roman" w:cs="Times New Roman"/>
          <w:b/>
          <w:bCs/>
          <w:szCs w:val="28"/>
          <w:lang w:eastAsia="ru-RU" w:bidi="ru-RU"/>
        </w:rPr>
        <w:t>ГЛАВА 4. ОСОБЕННОСТИ БЮДЖЕТНЫХ ПОЛНОМОЧИЙ</w:t>
      </w:r>
      <w:r w:rsidRPr="003514F6">
        <w:rPr>
          <w:rFonts w:eastAsia="Times New Roman" w:cs="Times New Roman"/>
          <w:b/>
          <w:bCs/>
          <w:szCs w:val="28"/>
          <w:lang w:eastAsia="ru-RU" w:bidi="ru-RU"/>
        </w:rPr>
        <w:br/>
        <w:t>УЧАСТНИКОВ БЮДЖЕТНОГО ПРОЦЕССА В ГОРОДСКОМ</w:t>
      </w:r>
      <w:r w:rsidRPr="003514F6">
        <w:rPr>
          <w:rFonts w:eastAsia="Times New Roman" w:cs="Times New Roman"/>
          <w:b/>
          <w:bCs/>
          <w:szCs w:val="28"/>
          <w:lang w:eastAsia="ru-RU" w:bidi="ru-RU"/>
        </w:rPr>
        <w:br/>
        <w:t>ПОСЕЛЕНИИ</w:t>
      </w:r>
    </w:p>
    <w:p w14:paraId="56C61DA6"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15. Участники бюджетного процесса в городском поселении</w:t>
      </w:r>
    </w:p>
    <w:p w14:paraId="096C5C66"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Участниками бюджетного процесса в городском поселении «Шерловогорское» являются:</w:t>
      </w:r>
    </w:p>
    <w:p w14:paraId="1D216888"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Совет городского поселения «Шерловогорское;</w:t>
      </w:r>
    </w:p>
    <w:p w14:paraId="25B3FB14"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глава администрации городского поселения «Шерловогорское»;</w:t>
      </w:r>
    </w:p>
    <w:p w14:paraId="04B407A9" w14:textId="77777777" w:rsidR="003514F6" w:rsidRPr="003514F6" w:rsidRDefault="003514F6" w:rsidP="003514F6">
      <w:pPr>
        <w:widowControl w:val="0"/>
        <w:spacing w:after="0"/>
        <w:ind w:left="540" w:firstLine="40"/>
        <w:rPr>
          <w:rFonts w:eastAsia="Times New Roman" w:cs="Times New Roman"/>
          <w:szCs w:val="28"/>
          <w:lang w:eastAsia="ru-RU" w:bidi="ru-RU"/>
        </w:rPr>
      </w:pPr>
      <w:r w:rsidRPr="003514F6">
        <w:rPr>
          <w:rFonts w:eastAsia="Times New Roman" w:cs="Times New Roman"/>
          <w:szCs w:val="28"/>
          <w:lang w:eastAsia="ru-RU" w:bidi="ru-RU"/>
        </w:rPr>
        <w:t xml:space="preserve">администрация городского поселения «Шерловогорское»; </w:t>
      </w:r>
    </w:p>
    <w:p w14:paraId="09968643"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главные распорядители (распорядители) бюджетных средств;</w:t>
      </w:r>
    </w:p>
    <w:p w14:paraId="6EA95DBA" w14:textId="77777777" w:rsidR="003514F6" w:rsidRPr="003514F6" w:rsidRDefault="003514F6" w:rsidP="003514F6">
      <w:pPr>
        <w:widowControl w:val="0"/>
        <w:spacing w:after="0"/>
        <w:ind w:firstLine="580"/>
        <w:rPr>
          <w:rFonts w:eastAsia="Times New Roman" w:cs="Times New Roman"/>
          <w:szCs w:val="28"/>
          <w:lang w:eastAsia="ru-RU" w:bidi="ru-RU"/>
        </w:rPr>
      </w:pPr>
      <w:r w:rsidRPr="003514F6">
        <w:rPr>
          <w:rFonts w:eastAsia="Times New Roman" w:cs="Times New Roman"/>
          <w:szCs w:val="28"/>
          <w:lang w:eastAsia="ru-RU" w:bidi="ru-RU"/>
        </w:rPr>
        <w:t>главные администраторы (администраторы) доходов бюджета городского поселения «Шерловогорское»;</w:t>
      </w:r>
    </w:p>
    <w:p w14:paraId="727D9AE8" w14:textId="77777777" w:rsidR="003514F6" w:rsidRPr="003514F6" w:rsidRDefault="003514F6" w:rsidP="003514F6">
      <w:pPr>
        <w:widowControl w:val="0"/>
        <w:spacing w:after="0"/>
        <w:ind w:firstLine="580"/>
        <w:rPr>
          <w:rFonts w:eastAsia="Times New Roman" w:cs="Times New Roman"/>
          <w:szCs w:val="28"/>
          <w:lang w:eastAsia="ru-RU" w:bidi="ru-RU"/>
        </w:rPr>
      </w:pPr>
      <w:r w:rsidRPr="003514F6">
        <w:rPr>
          <w:rFonts w:eastAsia="Times New Roman" w:cs="Times New Roman"/>
          <w:szCs w:val="28"/>
          <w:lang w:eastAsia="ru-RU" w:bidi="ru-RU"/>
        </w:rPr>
        <w:t>главные администраторы (администраторы) источников финансирования дефицита бюджета городского поселения «Шерловогорское»;</w:t>
      </w:r>
    </w:p>
    <w:p w14:paraId="57ACBDAD" w14:textId="77777777" w:rsidR="003514F6" w:rsidRPr="003514F6" w:rsidRDefault="003514F6" w:rsidP="003514F6">
      <w:pPr>
        <w:widowControl w:val="0"/>
        <w:spacing w:after="340" w:line="228" w:lineRule="auto"/>
        <w:ind w:firstLine="500"/>
        <w:jc w:val="both"/>
        <w:rPr>
          <w:rFonts w:eastAsia="Times New Roman" w:cs="Times New Roman"/>
          <w:szCs w:val="28"/>
          <w:lang w:eastAsia="ru-RU" w:bidi="ru-RU"/>
        </w:rPr>
      </w:pPr>
      <w:r w:rsidRPr="003514F6">
        <w:rPr>
          <w:rFonts w:eastAsia="Times New Roman" w:cs="Times New Roman"/>
          <w:szCs w:val="28"/>
          <w:lang w:eastAsia="ru-RU" w:bidi="ru-RU"/>
        </w:rPr>
        <w:t>получатели бюджетных средств.</w:t>
      </w:r>
    </w:p>
    <w:p w14:paraId="18F57862" w14:textId="77777777" w:rsidR="003514F6" w:rsidRPr="003514F6" w:rsidRDefault="003514F6" w:rsidP="003514F6">
      <w:pPr>
        <w:keepNext/>
        <w:keepLines/>
        <w:widowControl w:val="0"/>
        <w:spacing w:after="0" w:line="230" w:lineRule="auto"/>
        <w:ind w:firstLine="500"/>
        <w:jc w:val="both"/>
        <w:outlineLvl w:val="0"/>
        <w:rPr>
          <w:rFonts w:eastAsia="Times New Roman" w:cs="Times New Roman"/>
          <w:b/>
          <w:bCs/>
          <w:i/>
          <w:iCs/>
          <w:szCs w:val="28"/>
          <w:lang w:eastAsia="ru-RU" w:bidi="ru-RU"/>
        </w:rPr>
      </w:pPr>
      <w:bookmarkStart w:id="27" w:name="bookmark26"/>
      <w:bookmarkStart w:id="28" w:name="bookmark27"/>
      <w:r w:rsidRPr="003514F6">
        <w:rPr>
          <w:rFonts w:eastAsia="Times New Roman" w:cs="Times New Roman"/>
          <w:b/>
          <w:bCs/>
          <w:i/>
          <w:iCs/>
          <w:szCs w:val="28"/>
          <w:lang w:eastAsia="ru-RU" w:bidi="ru-RU"/>
        </w:rPr>
        <w:t>Статья 16. Бюджетные полномочия Совета</w:t>
      </w:r>
      <w:bookmarkEnd w:id="27"/>
      <w:bookmarkEnd w:id="28"/>
    </w:p>
    <w:p w14:paraId="1C17F59C" w14:textId="77777777" w:rsidR="003514F6" w:rsidRPr="003514F6" w:rsidRDefault="003514F6" w:rsidP="003514F6">
      <w:pPr>
        <w:widowControl w:val="0"/>
        <w:spacing w:after="0" w:line="230" w:lineRule="auto"/>
        <w:ind w:firstLine="500"/>
        <w:jc w:val="both"/>
        <w:rPr>
          <w:rFonts w:eastAsia="Times New Roman" w:cs="Times New Roman"/>
          <w:szCs w:val="28"/>
          <w:lang w:eastAsia="ru-RU" w:bidi="ru-RU"/>
        </w:rPr>
      </w:pPr>
      <w:r w:rsidRPr="003514F6">
        <w:rPr>
          <w:rFonts w:eastAsia="Times New Roman" w:cs="Times New Roman"/>
          <w:szCs w:val="28"/>
          <w:lang w:eastAsia="ru-RU" w:bidi="ru-RU"/>
        </w:rPr>
        <w:t>Совет в области бюджетных правоотношений:</w:t>
      </w:r>
    </w:p>
    <w:p w14:paraId="5E362960" w14:textId="77777777" w:rsidR="003514F6" w:rsidRPr="003514F6" w:rsidRDefault="003514F6" w:rsidP="003514F6">
      <w:pPr>
        <w:widowControl w:val="0"/>
        <w:spacing w:after="0" w:line="230" w:lineRule="auto"/>
        <w:ind w:firstLine="560"/>
        <w:jc w:val="both"/>
        <w:rPr>
          <w:rFonts w:eastAsia="Times New Roman" w:cs="Times New Roman"/>
          <w:szCs w:val="28"/>
          <w:lang w:eastAsia="ru-RU" w:bidi="ru-RU"/>
        </w:rPr>
      </w:pPr>
      <w:r w:rsidRPr="003514F6">
        <w:rPr>
          <w:rFonts w:eastAsia="Times New Roman" w:cs="Times New Roman"/>
          <w:szCs w:val="28"/>
          <w:lang w:eastAsia="ru-RU" w:bidi="ru-RU"/>
        </w:rPr>
        <w:t>рассматривает и утверждает бюджет городского поселения «Шерловогорское», вносит изменения в бюджет городского поселения «Шерловогорское» по представлению администрации;</w:t>
      </w:r>
    </w:p>
    <w:p w14:paraId="5EDE418F" w14:textId="77777777" w:rsidR="003514F6" w:rsidRPr="003514F6" w:rsidRDefault="003514F6" w:rsidP="003514F6">
      <w:pPr>
        <w:widowControl w:val="0"/>
        <w:spacing w:after="0" w:line="230" w:lineRule="auto"/>
        <w:ind w:firstLine="560"/>
        <w:jc w:val="both"/>
        <w:rPr>
          <w:rFonts w:eastAsia="Times New Roman" w:cs="Times New Roman"/>
          <w:szCs w:val="28"/>
          <w:lang w:eastAsia="ru-RU" w:bidi="ru-RU"/>
        </w:rPr>
      </w:pPr>
      <w:r w:rsidRPr="003514F6">
        <w:rPr>
          <w:rFonts w:eastAsia="Times New Roman" w:cs="Times New Roman"/>
          <w:szCs w:val="28"/>
          <w:lang w:eastAsia="ru-RU" w:bidi="ru-RU"/>
        </w:rPr>
        <w:t>рассматривает и утверждает стратегии социально- экономического развития городского поселения «Шерловогорское»;</w:t>
      </w:r>
    </w:p>
    <w:p w14:paraId="0F85E431"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 xml:space="preserve">рассматривает квартальную отчетность и утверждает годовой отчет об </w:t>
      </w:r>
      <w:r w:rsidRPr="003514F6">
        <w:rPr>
          <w:rFonts w:eastAsia="Times New Roman" w:cs="Times New Roman"/>
          <w:szCs w:val="28"/>
          <w:lang w:eastAsia="ru-RU" w:bidi="ru-RU"/>
        </w:rPr>
        <w:lastRenderedPageBreak/>
        <w:t>исполнении бюджета городского поселения «Шерловогорское» за год;</w:t>
      </w:r>
    </w:p>
    <w:p w14:paraId="1E8FEC17"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определяет правовой статус органов, осуществляющих контроль за исполнением бюджета городского поселения «Шерловогорское»;</w:t>
      </w:r>
    </w:p>
    <w:p w14:paraId="1261025A"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осуществляет последующий контроль за исполнением бюджета городского поселения «Шерловогорское»;</w:t>
      </w:r>
    </w:p>
    <w:p w14:paraId="2EA401E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вводит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14:paraId="64EAA2A8"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расходные обязательства городского поселения «Шерловогорское»;</w:t>
      </w:r>
    </w:p>
    <w:p w14:paraId="186F04C3"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муниципальные минимальные социальные стандарты и другие нормативы расходов бюджета городского поселения «Шерловогорское» на решение вопросов местного значения;</w:t>
      </w:r>
    </w:p>
    <w:p w14:paraId="76167EBC"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детализирует бюджетную классификацию Российской Федерации в части, относящейся к бюджету городского поселения;</w:t>
      </w:r>
    </w:p>
    <w:p w14:paraId="5808E097"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и условия осуществления муниципальных заимствований;</w:t>
      </w:r>
    </w:p>
    <w:p w14:paraId="679CE914"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определяет условия предоставления бюджетных кредитов из бюджета городского поселения «Шерловогорское»;</w:t>
      </w:r>
    </w:p>
    <w:p w14:paraId="09A69782"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лимиты численности муниципальных служащих по органам местного самоуправления;</w:t>
      </w:r>
    </w:p>
    <w:p w14:paraId="570F17A3"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участвует в защите базовых показателей для городского поселения «Шерловогорское» в законодательном (представительном) и исполнительном органах государственной власти Забайкальского края в период согласования прогнозных показателей социально-экономического развития Забайкальского края, разработки государственных программ и формирования консолидированного бюджета Забайкальского края;</w:t>
      </w:r>
    </w:p>
    <w:p w14:paraId="790AB801"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осуществляет другие полномочия в соответствии с Бюджетным кодексом Российской Федерации, Уставом городского поселения, настоящим Положением, иными правовыми актами бюджетного законодательства и городского поселения «Шерловогорское».</w:t>
      </w:r>
    </w:p>
    <w:p w14:paraId="2B41FEDE" w14:textId="77777777" w:rsidR="003514F6" w:rsidRPr="003514F6" w:rsidRDefault="003514F6" w:rsidP="003514F6">
      <w:pPr>
        <w:widowControl w:val="0"/>
        <w:spacing w:after="0"/>
        <w:ind w:firstLine="560"/>
        <w:jc w:val="both"/>
        <w:rPr>
          <w:rFonts w:eastAsia="Times New Roman" w:cs="Times New Roman"/>
          <w:szCs w:val="28"/>
          <w:lang w:eastAsia="ru-RU" w:bidi="ru-RU"/>
        </w:rPr>
      </w:pPr>
    </w:p>
    <w:p w14:paraId="1DDB51E8" w14:textId="77777777" w:rsidR="003514F6" w:rsidRPr="003514F6" w:rsidRDefault="003514F6" w:rsidP="003514F6">
      <w:pPr>
        <w:keepNext/>
        <w:keepLines/>
        <w:widowControl w:val="0"/>
        <w:spacing w:after="0"/>
        <w:ind w:firstLine="560"/>
        <w:jc w:val="both"/>
        <w:outlineLvl w:val="0"/>
        <w:rPr>
          <w:rFonts w:eastAsia="Times New Roman" w:cs="Times New Roman"/>
          <w:b/>
          <w:bCs/>
          <w:i/>
          <w:iCs/>
          <w:szCs w:val="28"/>
          <w:lang w:eastAsia="ru-RU" w:bidi="ru-RU"/>
        </w:rPr>
      </w:pPr>
      <w:bookmarkStart w:id="29" w:name="bookmark28"/>
      <w:bookmarkStart w:id="30" w:name="bookmark29"/>
      <w:r w:rsidRPr="003514F6">
        <w:rPr>
          <w:rFonts w:eastAsia="Times New Roman" w:cs="Times New Roman"/>
          <w:b/>
          <w:bCs/>
          <w:i/>
          <w:iCs/>
          <w:szCs w:val="28"/>
          <w:lang w:eastAsia="ru-RU" w:bidi="ru-RU"/>
        </w:rPr>
        <w:t>Статья17. Бюджетные полномочия администрации</w:t>
      </w:r>
      <w:bookmarkEnd w:id="29"/>
      <w:bookmarkEnd w:id="30"/>
    </w:p>
    <w:p w14:paraId="01E20129"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Администрация в области бюджетных правоотношений:</w:t>
      </w:r>
    </w:p>
    <w:p w14:paraId="56532722"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обеспечивает составление среднесрочного финансового плана, проекта бюджета городского поселения «Шерловогорское», вносит его с необходимыми документами и материалами на утверждение Совета городского поселения «Шерловогорское»;</w:t>
      </w:r>
    </w:p>
    <w:p w14:paraId="4F1127C2"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обеспечивает исполнение бюджета городского поселения «Шерловогорское» и составление бюджетной отчетности;</w:t>
      </w:r>
    </w:p>
    <w:p w14:paraId="602F173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представляет отчет об исполнении бюджета городского поселения «Шерловогорское» на утверждение Совету городского поселения «Шерловогорское»;</w:t>
      </w:r>
    </w:p>
    <w:p w14:paraId="099B703B"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обеспечивает управление муниципальным долгом;</w:t>
      </w:r>
    </w:p>
    <w:p w14:paraId="2B2D3E95"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 xml:space="preserve">согласовывает и защищает в администрации муниципального района </w:t>
      </w:r>
      <w:r w:rsidRPr="003514F6">
        <w:rPr>
          <w:rFonts w:eastAsia="Times New Roman" w:cs="Times New Roman"/>
          <w:szCs w:val="28"/>
          <w:lang w:eastAsia="ru-RU" w:bidi="ru-RU"/>
        </w:rPr>
        <w:lastRenderedPageBreak/>
        <w:t>«Борзинский район» показатели прогноза социально-экономического развития городского поселения «Шерловогорское», бюджетные проектировки на очередной финансовый год;</w:t>
      </w:r>
    </w:p>
    <w:p w14:paraId="01C6A7FC"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вносит на рассмотрение Совета изменения в бюджет городского поселения «Шерловогорское»;</w:t>
      </w:r>
    </w:p>
    <w:p w14:paraId="3D271775"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осуществляет контроль за исполнением бюджета городского поселения, рациональным планированием расходов бюджета городского поселения, целевым и эффективным использованием бюджетных средств;</w:t>
      </w:r>
    </w:p>
    <w:p w14:paraId="1FBBC417"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 соответствии с налоговым законодательством согласовывает налоговым органам изменение сроков уплаты налогов и сборов в бюджет городского поселения;</w:t>
      </w:r>
    </w:p>
    <w:p w14:paraId="015E7602"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ведения реестра расходных обязательств городского поселения, порядок использования бюджетных ассигнований резервного фонда администрации, состав и порядок внесения сведений в муниципальную долговую книгу, порядок составления прогноза социально- экономического развития городского поселения «Шерловогорское»;</w:t>
      </w:r>
    </w:p>
    <w:p w14:paraId="1FE1E16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и сроки составления проекта бюджета городского поселения «Шерловогорское»;</w:t>
      </w:r>
    </w:p>
    <w:p w14:paraId="3791DD01" w14:textId="77777777" w:rsidR="003514F6" w:rsidRPr="003514F6" w:rsidRDefault="003514F6" w:rsidP="003514F6">
      <w:pPr>
        <w:widowControl w:val="0"/>
        <w:spacing w:after="320"/>
        <w:ind w:firstLine="560"/>
        <w:jc w:val="both"/>
        <w:rPr>
          <w:rFonts w:eastAsia="Times New Roman" w:cs="Times New Roman"/>
          <w:szCs w:val="28"/>
          <w:lang w:eastAsia="ru-RU" w:bidi="ru-RU"/>
        </w:rPr>
      </w:pPr>
      <w:r w:rsidRPr="003514F6">
        <w:rPr>
          <w:rFonts w:eastAsia="Times New Roman" w:cs="Times New Roman"/>
          <w:szCs w:val="28"/>
          <w:lang w:eastAsia="ru-RU" w:bidi="ru-RU"/>
        </w:rPr>
        <w:t>осуществляет иные полномочия, определенные Бюджетным кодексом и (или) принимаемыми в соответствии с ним правовыми актами Совета городского поселения «Шерловогорское», регулирующими бюджетные правоотношения.</w:t>
      </w:r>
    </w:p>
    <w:p w14:paraId="71D83C80" w14:textId="77777777" w:rsidR="003514F6" w:rsidRPr="003514F6" w:rsidRDefault="003514F6" w:rsidP="003514F6">
      <w:pPr>
        <w:keepNext/>
        <w:keepLines/>
        <w:widowControl w:val="0"/>
        <w:spacing w:after="0"/>
        <w:ind w:firstLine="560"/>
        <w:jc w:val="both"/>
        <w:outlineLvl w:val="0"/>
        <w:rPr>
          <w:rFonts w:eastAsia="Times New Roman" w:cs="Times New Roman"/>
          <w:b/>
          <w:bCs/>
          <w:i/>
          <w:iCs/>
          <w:szCs w:val="28"/>
          <w:lang w:eastAsia="ru-RU" w:bidi="ru-RU"/>
        </w:rPr>
      </w:pPr>
      <w:bookmarkStart w:id="31" w:name="bookmark30"/>
      <w:bookmarkStart w:id="32" w:name="bookmark31"/>
      <w:r w:rsidRPr="003514F6">
        <w:rPr>
          <w:rFonts w:eastAsia="Times New Roman" w:cs="Times New Roman"/>
          <w:b/>
          <w:bCs/>
          <w:i/>
          <w:iCs/>
          <w:szCs w:val="28"/>
          <w:lang w:eastAsia="ru-RU" w:bidi="ru-RU"/>
        </w:rPr>
        <w:t>Статья 18. Бюджетные полномочия отдела бюджета и отчетности городского поселения «Шерловогорское»</w:t>
      </w:r>
      <w:bookmarkEnd w:id="31"/>
      <w:bookmarkEnd w:id="32"/>
    </w:p>
    <w:p w14:paraId="0F95E773"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Отдел бюджета и отчетности в области бюджетных правоотношений: составляет среднесрочный финансовый план и проект бюджета городского поселения, представляет его с необходимыми документами и материалами главе администрации городского поселения «Шерловогорское» для внесения в Совет;</w:t>
      </w:r>
    </w:p>
    <w:p w14:paraId="04DCDE74" w14:textId="77777777" w:rsidR="003514F6" w:rsidRPr="003514F6" w:rsidRDefault="003514F6" w:rsidP="003514F6">
      <w:pPr>
        <w:widowControl w:val="0"/>
        <w:spacing w:after="0" w:line="230" w:lineRule="auto"/>
        <w:ind w:firstLine="580"/>
        <w:jc w:val="both"/>
        <w:rPr>
          <w:rFonts w:eastAsia="Times New Roman" w:cs="Times New Roman"/>
          <w:szCs w:val="28"/>
          <w:lang w:eastAsia="ru-RU" w:bidi="ru-RU"/>
        </w:rPr>
      </w:pPr>
      <w:r w:rsidRPr="003514F6">
        <w:rPr>
          <w:rFonts w:eastAsia="Times New Roman" w:cs="Times New Roman"/>
          <w:szCs w:val="28"/>
          <w:lang w:eastAsia="ru-RU" w:bidi="ru-RU"/>
        </w:rPr>
        <w:t>разрабатывает и представляет главе администрации городского поселения «Шерловогорское» основные направления бюджетной и налоговой политики в городском поселении;</w:t>
      </w:r>
    </w:p>
    <w:p w14:paraId="284EBA0B" w14:textId="77777777" w:rsidR="003514F6" w:rsidRPr="003514F6" w:rsidRDefault="003514F6" w:rsidP="003514F6">
      <w:pPr>
        <w:widowControl w:val="0"/>
        <w:spacing w:after="0" w:line="230" w:lineRule="auto"/>
        <w:ind w:firstLine="580"/>
        <w:jc w:val="both"/>
        <w:rPr>
          <w:rFonts w:eastAsia="Times New Roman" w:cs="Times New Roman"/>
          <w:szCs w:val="28"/>
          <w:lang w:eastAsia="ru-RU" w:bidi="ru-RU"/>
        </w:rPr>
      </w:pPr>
      <w:r w:rsidRPr="003514F6">
        <w:rPr>
          <w:rFonts w:eastAsia="Times New Roman" w:cs="Times New Roman"/>
          <w:szCs w:val="28"/>
          <w:lang w:eastAsia="ru-RU" w:bidi="ru-RU"/>
        </w:rPr>
        <w:t>ведет реестр расходных обязательств;</w:t>
      </w:r>
    </w:p>
    <w:p w14:paraId="6F4410C9"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получает от территориальных и функциональных органов администрации, Совета городского поселения «Шерловогорское» материалы, необходимые для составления проекта бюджета городского поселения «Шерловогорское»;</w:t>
      </w:r>
    </w:p>
    <w:p w14:paraId="2144D23A"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разрабатывает по поручению главы администрации городского поселения «Шерловогорское», программу муниципальных внутренних заимствований, программу муниципальных гарантий, программу предоставления бюджетных кредитов;</w:t>
      </w:r>
    </w:p>
    <w:p w14:paraId="6841C16D"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xml:space="preserve">организует исполнение бюджета городского поселения, устанавливает порядок составления и ведения сводной бюджетной росписи городского поселения «Шерловогорское», бюджетных росписей главных распорядителей </w:t>
      </w:r>
      <w:r w:rsidRPr="003514F6">
        <w:rPr>
          <w:rFonts w:eastAsia="Times New Roman" w:cs="Times New Roman"/>
          <w:szCs w:val="28"/>
          <w:lang w:eastAsia="ru-RU" w:bidi="ru-RU"/>
        </w:rPr>
        <w:lastRenderedPageBreak/>
        <w:t>бюджета городского поселения и кассового плана исполнения бюджета городского поселения;</w:t>
      </w:r>
    </w:p>
    <w:p w14:paraId="3DA661F1"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составления и ведения смет муниципальных бюджетных учреждений, устанавливает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308313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составления бюджетной отчетности;</w:t>
      </w:r>
    </w:p>
    <w:p w14:paraId="5C55F76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обеспечивает нормативное и методическое обеспечение управления средствами резервного фонда администрации;</w:t>
      </w:r>
    </w:p>
    <w:p w14:paraId="690223FB"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осуществляет предварительный, текущий и последующий контроль за исполнением бюджета городского поселения «Шерловогорское»;</w:t>
      </w:r>
    </w:p>
    <w:p w14:paraId="122B390A"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F37FAD8"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исполняет судебные акты по искам к городскому поселению «Шерловогорское» в порядке, предусмотренном Бюджетным кодексом Российской Федерации;</w:t>
      </w:r>
    </w:p>
    <w:p w14:paraId="419EEB83"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и методику планирования бюджетных ассигнований;</w:t>
      </w:r>
    </w:p>
    <w:p w14:paraId="08BDDF87"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составляет и ведет кассовый план;</w:t>
      </w:r>
    </w:p>
    <w:p w14:paraId="7734F6D6"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исполнения бюджета по расходам, по источникам финансирования дефицита бюджета;</w:t>
      </w:r>
    </w:p>
    <w:p w14:paraId="45EE63CE" w14:textId="77777777" w:rsidR="003514F6" w:rsidRPr="003514F6" w:rsidRDefault="003514F6" w:rsidP="003514F6">
      <w:pPr>
        <w:widowControl w:val="0"/>
        <w:spacing w:after="0"/>
        <w:ind w:left="540" w:firstLine="40"/>
        <w:jc w:val="both"/>
        <w:rPr>
          <w:rFonts w:eastAsia="Times New Roman" w:cs="Times New Roman"/>
          <w:szCs w:val="28"/>
          <w:lang w:eastAsia="ru-RU" w:bidi="ru-RU"/>
        </w:rPr>
      </w:pPr>
      <w:r w:rsidRPr="003514F6">
        <w:rPr>
          <w:rFonts w:eastAsia="Times New Roman" w:cs="Times New Roman"/>
          <w:szCs w:val="28"/>
          <w:lang w:eastAsia="ru-RU" w:bidi="ru-RU"/>
        </w:rPr>
        <w:t>утверждает сводную бюджетную роспись, вносит в нее изменения; осуществляет блокировку расходов бюджета;</w:t>
      </w:r>
    </w:p>
    <w:p w14:paraId="6577BD9C"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устанавливает порядок завершения операций по исполнению бюджета в текущем финансовом году;</w:t>
      </w:r>
    </w:p>
    <w:p w14:paraId="3DB1F977" w14:textId="77777777" w:rsidR="003514F6" w:rsidRPr="003514F6" w:rsidRDefault="003514F6" w:rsidP="003514F6">
      <w:pPr>
        <w:widowControl w:val="0"/>
        <w:spacing w:after="0" w:line="226" w:lineRule="auto"/>
        <w:ind w:firstLine="580"/>
        <w:jc w:val="both"/>
        <w:rPr>
          <w:rFonts w:eastAsia="Times New Roman" w:cs="Times New Roman"/>
          <w:szCs w:val="28"/>
          <w:lang w:eastAsia="ru-RU" w:bidi="ru-RU"/>
        </w:rPr>
      </w:pPr>
      <w:r w:rsidRPr="003514F6">
        <w:rPr>
          <w:rFonts w:eastAsia="Times New Roman" w:cs="Times New Roman"/>
          <w:szCs w:val="28"/>
          <w:lang w:eastAsia="ru-RU" w:bidi="ru-RU"/>
        </w:rPr>
        <w:t>осуществляет управление средствами бюджета на едином счете бюджета городского поселения «Шерловогорское»;</w:t>
      </w:r>
    </w:p>
    <w:p w14:paraId="6FBC245E" w14:textId="77777777" w:rsidR="003514F6" w:rsidRPr="003514F6" w:rsidRDefault="003514F6" w:rsidP="003514F6">
      <w:pPr>
        <w:widowControl w:val="0"/>
        <w:spacing w:after="300" w:line="233" w:lineRule="auto"/>
        <w:ind w:firstLine="580"/>
        <w:jc w:val="both"/>
        <w:rPr>
          <w:rFonts w:eastAsia="Times New Roman" w:cs="Times New Roman"/>
          <w:szCs w:val="28"/>
          <w:lang w:eastAsia="ru-RU" w:bidi="ru-RU"/>
        </w:rPr>
      </w:pPr>
      <w:r w:rsidRPr="003514F6">
        <w:rPr>
          <w:rFonts w:eastAsia="Times New Roman" w:cs="Times New Roman"/>
          <w:szCs w:val="28"/>
          <w:lang w:eastAsia="ru-RU" w:bidi="ru-RU"/>
        </w:rPr>
        <w:t>осуществляет иные бюджетные полномочия, установленные Бюджетным кодексом Российской Федерации и (или) принимаемыми в соответствии с ним правовыми актами Совета городского поселения «Шерловогорское», регулирующими бюджетные правоотношения.</w:t>
      </w:r>
    </w:p>
    <w:p w14:paraId="1FCC17B2"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33" w:name="bookmark32"/>
      <w:bookmarkStart w:id="34" w:name="bookmark33"/>
      <w:r w:rsidRPr="003514F6">
        <w:rPr>
          <w:rFonts w:eastAsia="Times New Roman" w:cs="Times New Roman"/>
          <w:b/>
          <w:bCs/>
          <w:i/>
          <w:iCs/>
          <w:szCs w:val="28"/>
          <w:lang w:eastAsia="ru-RU" w:bidi="ru-RU"/>
        </w:rPr>
        <w:t>Статья 19. Орган финансового контроля</w:t>
      </w:r>
      <w:bookmarkEnd w:id="33"/>
      <w:bookmarkEnd w:id="34"/>
    </w:p>
    <w:p w14:paraId="73B5D0B7" w14:textId="77777777" w:rsidR="003514F6" w:rsidRPr="003514F6" w:rsidRDefault="003514F6" w:rsidP="003514F6">
      <w:pPr>
        <w:widowControl w:val="0"/>
        <w:numPr>
          <w:ilvl w:val="0"/>
          <w:numId w:val="16"/>
        </w:numPr>
        <w:tabs>
          <w:tab w:val="left" w:pos="922"/>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Контрольно-ревизионная комиссия Совета городского поселения «Шерловогорское» является постоянно действующим структурным органом, образуемым Советом городского поселения «Шерловогорское» в целях контроля за исполнением бюджета городского поселения «Шерловогорское», соблюдением установленного порядка подготовки и рассмотрения проекта бюджета городского поселения «Шерловогорское»,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Pr="003514F6">
        <w:rPr>
          <w:rFonts w:eastAsia="Times New Roman" w:cs="Times New Roman"/>
          <w:szCs w:val="28"/>
          <w:lang w:eastAsia="ru-RU" w:bidi="ru-RU"/>
        </w:rPr>
        <w:lastRenderedPageBreak/>
        <w:t>городского поселения «Шерловогорское».</w:t>
      </w:r>
    </w:p>
    <w:p w14:paraId="21150082" w14:textId="77777777" w:rsidR="003514F6" w:rsidRPr="003514F6" w:rsidRDefault="003514F6" w:rsidP="003514F6">
      <w:pPr>
        <w:widowControl w:val="0"/>
        <w:numPr>
          <w:ilvl w:val="0"/>
          <w:numId w:val="16"/>
        </w:numPr>
        <w:tabs>
          <w:tab w:val="left" w:pos="922"/>
        </w:tabs>
        <w:spacing w:after="0"/>
        <w:jc w:val="both"/>
        <w:rPr>
          <w:rFonts w:eastAsia="Times New Roman" w:cs="Times New Roman"/>
          <w:szCs w:val="28"/>
          <w:lang w:eastAsia="ru-RU" w:bidi="ru-RU"/>
        </w:rPr>
      </w:pPr>
      <w:r w:rsidRPr="003514F6">
        <w:rPr>
          <w:rFonts w:eastAsia="Times New Roman" w:cs="Times New Roman"/>
          <w:szCs w:val="28"/>
          <w:lang w:eastAsia="ru-RU" w:bidi="ru-RU"/>
        </w:rPr>
        <w:t>Контрольно-ревизионная комиссия Совета городского поселения «Шерловогорское» в области бюджетных правоотношений:</w:t>
      </w:r>
    </w:p>
    <w:p w14:paraId="3DC130CD"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организует и осуществляет контроль за законностью, рациональностью и эффективностью использования средств бюджета городского поселения «Шерловогорское»;</w:t>
      </w:r>
    </w:p>
    <w:p w14:paraId="3779FD71" w14:textId="77777777" w:rsidR="003514F6" w:rsidRPr="003514F6" w:rsidRDefault="003514F6" w:rsidP="003514F6">
      <w:pPr>
        <w:widowControl w:val="0"/>
        <w:spacing w:after="300"/>
        <w:ind w:firstLine="580"/>
        <w:jc w:val="both"/>
        <w:rPr>
          <w:rFonts w:eastAsia="Times New Roman" w:cs="Times New Roman"/>
          <w:szCs w:val="28"/>
          <w:lang w:eastAsia="ru-RU" w:bidi="ru-RU"/>
        </w:rPr>
      </w:pPr>
      <w:r w:rsidRPr="003514F6">
        <w:rPr>
          <w:rFonts w:eastAsia="Times New Roman" w:cs="Times New Roman"/>
          <w:szCs w:val="28"/>
          <w:lang w:eastAsia="ru-RU" w:bidi="ru-RU"/>
        </w:rPr>
        <w:t>осуществляет иные полномочия, определенные Положением «О «контрольно-ревизионной комиссии Совета городского поселения «Шерловогорское».</w:t>
      </w:r>
    </w:p>
    <w:p w14:paraId="5DFCB124" w14:textId="77777777" w:rsidR="003514F6" w:rsidRPr="003514F6" w:rsidRDefault="003514F6" w:rsidP="003514F6">
      <w:pPr>
        <w:widowControl w:val="0"/>
        <w:spacing w:after="0"/>
        <w:jc w:val="center"/>
        <w:rPr>
          <w:rFonts w:eastAsia="Times New Roman" w:cs="Times New Roman"/>
          <w:szCs w:val="28"/>
          <w:lang w:eastAsia="ru-RU" w:bidi="ru-RU"/>
        </w:rPr>
      </w:pPr>
      <w:r w:rsidRPr="003514F6">
        <w:rPr>
          <w:rFonts w:eastAsia="Times New Roman" w:cs="Times New Roman"/>
          <w:b/>
          <w:bCs/>
          <w:szCs w:val="28"/>
          <w:lang w:eastAsia="ru-RU" w:bidi="ru-RU"/>
        </w:rPr>
        <w:t>ГЛАВА 5. СОСТАВЛЕНИЕ ПРОЕКТА БЮДЖЕТА</w:t>
      </w:r>
      <w:r w:rsidRPr="003514F6">
        <w:rPr>
          <w:rFonts w:eastAsia="Times New Roman" w:cs="Times New Roman"/>
          <w:b/>
          <w:bCs/>
          <w:szCs w:val="28"/>
          <w:lang w:eastAsia="ru-RU" w:bidi="ru-RU"/>
        </w:rPr>
        <w:br/>
        <w:t>ГОРОДСКОГО ПОСЕЛЕНИЯ</w:t>
      </w:r>
    </w:p>
    <w:p w14:paraId="42248ACB"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20. Порядок составления проекта бюджета городского поселения</w:t>
      </w:r>
    </w:p>
    <w:p w14:paraId="0EED69FC" w14:textId="77777777" w:rsidR="003514F6" w:rsidRPr="003514F6" w:rsidRDefault="003514F6" w:rsidP="003514F6">
      <w:pPr>
        <w:widowControl w:val="0"/>
        <w:numPr>
          <w:ilvl w:val="0"/>
          <w:numId w:val="17"/>
        </w:numPr>
        <w:spacing w:after="0"/>
        <w:jc w:val="both"/>
        <w:rPr>
          <w:rFonts w:eastAsia="Times New Roman" w:cs="Times New Roman"/>
          <w:szCs w:val="28"/>
          <w:lang w:eastAsia="ru-RU" w:bidi="ru-RU"/>
        </w:rPr>
      </w:pPr>
      <w:r w:rsidRPr="003514F6">
        <w:rPr>
          <w:rFonts w:eastAsia="Times New Roman" w:cs="Times New Roman"/>
          <w:szCs w:val="28"/>
          <w:lang w:eastAsia="ru-RU" w:bidi="ru-RU"/>
        </w:rPr>
        <w:t>Проект бюджета городского поселения составляется в порядке, установленном администрацией, в соответствии с Бюджетным кодексом Российской Федерации и настоящим Положением.</w:t>
      </w:r>
    </w:p>
    <w:p w14:paraId="4507B30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Проект бюджета городского поселения «Шерловогорское» составляется и утверждается сроком на один год (на очередной финансовый год).</w:t>
      </w:r>
    </w:p>
    <w:p w14:paraId="536BDC26"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Непосредственное составление проекта бюджета осуществляет отдел бюджета и отчетности.</w:t>
      </w:r>
    </w:p>
    <w:p w14:paraId="6BE97804"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Глава администрации городского поселения «Шерловогорское» издает постановление о начале работы по составлению проекта бюджета городского поселения не позднее чем за пять месяцев до очередного финансового года.</w:t>
      </w:r>
    </w:p>
    <w:p w14:paraId="76AE25F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xml:space="preserve">Составление бюджета городского поселения основывается на: </w:t>
      </w:r>
    </w:p>
    <w:p w14:paraId="11F35FF5"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0B4EAC8"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779FDE02"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Забайкальского края, основных направлениях бюджетной и налоговой политики городского поселения «Шерловогорское»);</w:t>
      </w:r>
    </w:p>
    <w:p w14:paraId="4B14ED62"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-бюджетном прогнозе (проекте бюджетного прогноза, проекте изменения прогноза) на долгосрочный период;</w:t>
      </w:r>
    </w:p>
    <w:p w14:paraId="7CE3AFC6"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государственных (муниципальных) программах (проектах государственных (муниципальных) программ, проектах изменений указанных программ);</w:t>
      </w:r>
    </w:p>
    <w:p w14:paraId="45DB43B4"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 прогнозе социально – экономического развития.</w:t>
      </w:r>
    </w:p>
    <w:p w14:paraId="07C12523" w14:textId="77777777" w:rsidR="003514F6" w:rsidRPr="003514F6" w:rsidRDefault="003514F6" w:rsidP="003514F6">
      <w:pPr>
        <w:widowControl w:val="0"/>
        <w:numPr>
          <w:ilvl w:val="0"/>
          <w:numId w:val="17"/>
        </w:numPr>
        <w:tabs>
          <w:tab w:val="left" w:pos="877"/>
        </w:tabs>
        <w:spacing w:after="0"/>
        <w:jc w:val="both"/>
        <w:rPr>
          <w:rFonts w:eastAsia="Times New Roman" w:cs="Times New Roman"/>
          <w:szCs w:val="28"/>
          <w:lang w:eastAsia="ru-RU" w:bidi="ru-RU"/>
        </w:rPr>
      </w:pPr>
      <w:r w:rsidRPr="003514F6">
        <w:rPr>
          <w:rFonts w:eastAsia="Times New Roman" w:cs="Times New Roman"/>
          <w:szCs w:val="28"/>
          <w:lang w:eastAsia="ru-RU" w:bidi="ru-RU"/>
        </w:rPr>
        <w:t>Проект бюджета городского поселения «Шерловогорское» подлежит экспертизе Контрольно-счетной палаты муниципального района «Борзинский район» согласно решению Совета городского поселения № 122 от 30 марта 2010 года.</w:t>
      </w:r>
    </w:p>
    <w:p w14:paraId="17BA73E7"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35" w:name="bookmark34"/>
      <w:bookmarkStart w:id="36" w:name="bookmark35"/>
      <w:r w:rsidRPr="003514F6">
        <w:rPr>
          <w:rFonts w:eastAsia="Times New Roman" w:cs="Times New Roman"/>
          <w:b/>
          <w:bCs/>
          <w:i/>
          <w:iCs/>
          <w:szCs w:val="28"/>
          <w:lang w:eastAsia="ru-RU" w:bidi="ru-RU"/>
        </w:rPr>
        <w:lastRenderedPageBreak/>
        <w:t>Статья 21. Прогноз социально-экономического развития городского поселения</w:t>
      </w:r>
      <w:bookmarkEnd w:id="35"/>
      <w:bookmarkEnd w:id="36"/>
    </w:p>
    <w:p w14:paraId="66FD23A2" w14:textId="77777777" w:rsidR="003514F6" w:rsidRPr="003514F6" w:rsidRDefault="003514F6" w:rsidP="003514F6">
      <w:pPr>
        <w:widowControl w:val="0"/>
        <w:numPr>
          <w:ilvl w:val="0"/>
          <w:numId w:val="18"/>
        </w:numPr>
        <w:tabs>
          <w:tab w:val="left" w:pos="877"/>
        </w:tabs>
        <w:spacing w:after="0"/>
        <w:jc w:val="both"/>
        <w:rPr>
          <w:rFonts w:eastAsia="Times New Roman" w:cs="Times New Roman"/>
          <w:szCs w:val="28"/>
          <w:lang w:eastAsia="ru-RU" w:bidi="ru-RU"/>
        </w:rPr>
      </w:pPr>
      <w:r w:rsidRPr="003514F6">
        <w:rPr>
          <w:rFonts w:eastAsia="Times New Roman" w:cs="Times New Roman"/>
          <w:szCs w:val="28"/>
          <w:lang w:eastAsia="ru-RU" w:bidi="ru-RU"/>
        </w:rPr>
        <w:t>Прогноз социально-экономического развития городского поселения «Шерловогорское» разрабатывается ежегодно на период не менее трех лет в соответствии с Бюджетным кодексом порядке, установленном администрацией городского поселения «Шерловогорское».</w:t>
      </w:r>
    </w:p>
    <w:p w14:paraId="184CD8F8" w14:textId="77777777" w:rsidR="003514F6" w:rsidRPr="003514F6" w:rsidRDefault="003514F6" w:rsidP="003514F6">
      <w:pPr>
        <w:widowControl w:val="0"/>
        <w:numPr>
          <w:ilvl w:val="0"/>
          <w:numId w:val="18"/>
        </w:numPr>
        <w:tabs>
          <w:tab w:val="left" w:pos="877"/>
        </w:tabs>
        <w:spacing w:after="0"/>
        <w:jc w:val="both"/>
        <w:rPr>
          <w:rFonts w:eastAsia="Times New Roman" w:cs="Times New Roman"/>
          <w:szCs w:val="28"/>
          <w:lang w:eastAsia="ru-RU" w:bidi="ru-RU"/>
        </w:rPr>
      </w:pPr>
      <w:r w:rsidRPr="003514F6">
        <w:rPr>
          <w:rFonts w:eastAsia="Times New Roman" w:cs="Times New Roman"/>
          <w:szCs w:val="28"/>
          <w:lang w:eastAsia="ru-RU" w:bidi="ru-RU"/>
        </w:rPr>
        <w:t>Прогноз социально-экономического развития городского поселения «Шерловогорское» одобряется администрацией одновременно с принятием решения о внесении проекта бюджета в Совет городского поселения «Шерловогорское».</w:t>
      </w:r>
    </w:p>
    <w:p w14:paraId="572C50C6" w14:textId="77777777" w:rsidR="003514F6" w:rsidRPr="003514F6" w:rsidRDefault="003514F6" w:rsidP="003514F6">
      <w:pPr>
        <w:widowControl w:val="0"/>
        <w:spacing w:after="320"/>
        <w:ind w:firstLine="580"/>
        <w:jc w:val="both"/>
        <w:rPr>
          <w:rFonts w:eastAsia="Times New Roman" w:cs="Times New Roman"/>
          <w:szCs w:val="28"/>
          <w:lang w:eastAsia="ru-RU" w:bidi="ru-RU"/>
        </w:rPr>
      </w:pPr>
      <w:r w:rsidRPr="003514F6">
        <w:rPr>
          <w:rFonts w:eastAsia="Times New Roman" w:cs="Times New Roman"/>
          <w:szCs w:val="28"/>
          <w:lang w:eastAsia="ru-RU" w:bidi="ru-RU"/>
        </w:rPr>
        <w:t>Разработка прогноза социально-экономического развития городского поселения «Шерловогорское» осуществляется уполномоченным администрацией органом (должностным лицом) администрации.</w:t>
      </w:r>
    </w:p>
    <w:p w14:paraId="5A239BFD"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37" w:name="bookmark36"/>
      <w:bookmarkStart w:id="38" w:name="bookmark37"/>
      <w:r w:rsidRPr="003514F6">
        <w:rPr>
          <w:rFonts w:eastAsia="Times New Roman" w:cs="Times New Roman"/>
          <w:b/>
          <w:bCs/>
          <w:i/>
          <w:iCs/>
          <w:szCs w:val="28"/>
          <w:lang w:eastAsia="ru-RU" w:bidi="ru-RU"/>
        </w:rPr>
        <w:t>Статья 22. Основные направления бюджетной и налоговой политики городского поселения на очередной финансовый год</w:t>
      </w:r>
      <w:bookmarkEnd w:id="37"/>
      <w:bookmarkEnd w:id="38"/>
    </w:p>
    <w:p w14:paraId="23240D82"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Основные направления бюджетной и налоговой политики городского поселения «Шерловогорское» определяют приоритетные направления и ориентиры бюджетной и налоговой политики на очередной финансовый год.</w:t>
      </w:r>
    </w:p>
    <w:p w14:paraId="3926EA7A" w14:textId="77777777" w:rsidR="003514F6" w:rsidRPr="003514F6" w:rsidRDefault="003514F6" w:rsidP="003514F6">
      <w:pPr>
        <w:widowControl w:val="0"/>
        <w:spacing w:after="320"/>
        <w:ind w:firstLine="580"/>
        <w:jc w:val="both"/>
        <w:rPr>
          <w:rFonts w:eastAsia="Times New Roman" w:cs="Times New Roman"/>
          <w:szCs w:val="28"/>
          <w:lang w:eastAsia="ru-RU" w:bidi="ru-RU"/>
        </w:rPr>
      </w:pPr>
      <w:r w:rsidRPr="003514F6">
        <w:rPr>
          <w:rFonts w:eastAsia="Times New Roman" w:cs="Times New Roman"/>
          <w:szCs w:val="28"/>
          <w:lang w:eastAsia="ru-RU" w:bidi="ru-RU"/>
        </w:rPr>
        <w:t>Основные направления бюджетной и налоговой политики городского поселения на очередной финансовый год утверждаются главой администрации городского поселения «Шерловогорское».</w:t>
      </w:r>
    </w:p>
    <w:p w14:paraId="24FE1148"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39" w:name="bookmark38"/>
      <w:bookmarkStart w:id="40" w:name="bookmark39"/>
      <w:r w:rsidRPr="003514F6">
        <w:rPr>
          <w:rFonts w:eastAsia="Times New Roman" w:cs="Times New Roman"/>
          <w:b/>
          <w:bCs/>
          <w:i/>
          <w:iCs/>
          <w:szCs w:val="28"/>
          <w:lang w:eastAsia="ru-RU" w:bidi="ru-RU"/>
        </w:rPr>
        <w:t>Статья 23. Среднесрочный финансовый план городского поселения</w:t>
      </w:r>
      <w:bookmarkEnd w:id="39"/>
      <w:bookmarkEnd w:id="40"/>
    </w:p>
    <w:p w14:paraId="41E9AB28" w14:textId="77777777" w:rsidR="003514F6" w:rsidRPr="003514F6" w:rsidRDefault="003514F6" w:rsidP="003514F6">
      <w:pPr>
        <w:widowControl w:val="0"/>
        <w:numPr>
          <w:ilvl w:val="0"/>
          <w:numId w:val="19"/>
        </w:numPr>
        <w:tabs>
          <w:tab w:val="left" w:pos="877"/>
        </w:tabs>
        <w:spacing w:after="0"/>
        <w:jc w:val="both"/>
        <w:rPr>
          <w:rFonts w:eastAsia="Times New Roman" w:cs="Times New Roman"/>
          <w:szCs w:val="28"/>
          <w:lang w:eastAsia="ru-RU" w:bidi="ru-RU"/>
        </w:rPr>
      </w:pPr>
      <w:r w:rsidRPr="003514F6">
        <w:rPr>
          <w:rFonts w:eastAsia="Times New Roman" w:cs="Times New Roman"/>
          <w:szCs w:val="28"/>
          <w:lang w:eastAsia="ru-RU" w:bidi="ru-RU"/>
        </w:rPr>
        <w:t>Под среднесрочным финансовым планом городского поселения «Шерловогорское» понимается документ, содержащий основные параметры бюджета городского поселения. Среднесрочный финансовый план городского поселения ежегодно разрабатывается по форме и в порядке, установленным администрацией с соблюдением положений Бюджетного кодекса Российской Федерации. Значения показателей среднесрочного финансового плана и основных показателей проекта бюджета городского поселения «Шерловогорское» должны соответствовать друг другу.</w:t>
      </w:r>
    </w:p>
    <w:p w14:paraId="0B997457" w14:textId="77777777" w:rsidR="003514F6" w:rsidRPr="003514F6" w:rsidRDefault="003514F6" w:rsidP="00E34352">
      <w:pPr>
        <w:keepNext/>
        <w:keepLines/>
        <w:widowControl w:val="0"/>
        <w:numPr>
          <w:ilvl w:val="0"/>
          <w:numId w:val="19"/>
        </w:numPr>
        <w:tabs>
          <w:tab w:val="left" w:pos="877"/>
        </w:tabs>
        <w:spacing w:after="0" w:line="230" w:lineRule="auto"/>
        <w:ind w:firstLine="540"/>
        <w:jc w:val="both"/>
        <w:outlineLvl w:val="0"/>
        <w:rPr>
          <w:rFonts w:eastAsia="Times New Roman" w:cs="Times New Roman"/>
          <w:b/>
          <w:bCs/>
          <w:i/>
          <w:iCs/>
          <w:szCs w:val="28"/>
          <w:lang w:eastAsia="ru-RU" w:bidi="ru-RU"/>
        </w:rPr>
      </w:pPr>
      <w:r w:rsidRPr="003514F6">
        <w:rPr>
          <w:rFonts w:eastAsia="Times New Roman" w:cs="Times New Roman"/>
          <w:szCs w:val="28"/>
          <w:lang w:eastAsia="ru-RU" w:bidi="ru-RU"/>
        </w:rPr>
        <w:t>Проект среднесрочного финансового плана городского поселения утверждается главой администрации городского поселения и представляется в Совет городского поселения одновременно с проектом бюджета городского поселения «Шерловогорское».</w:t>
      </w:r>
      <w:bookmarkStart w:id="41" w:name="bookmark40"/>
      <w:bookmarkStart w:id="42" w:name="bookmark41"/>
    </w:p>
    <w:p w14:paraId="3741782E" w14:textId="77777777" w:rsidR="003514F6" w:rsidRDefault="003514F6" w:rsidP="003514F6">
      <w:pPr>
        <w:keepNext/>
        <w:keepLines/>
        <w:widowControl w:val="0"/>
        <w:tabs>
          <w:tab w:val="left" w:pos="877"/>
        </w:tabs>
        <w:spacing w:after="0" w:line="230" w:lineRule="auto"/>
        <w:ind w:left="540"/>
        <w:jc w:val="both"/>
        <w:outlineLvl w:val="0"/>
        <w:rPr>
          <w:rFonts w:eastAsia="Times New Roman" w:cs="Times New Roman"/>
          <w:b/>
          <w:bCs/>
          <w:i/>
          <w:iCs/>
          <w:szCs w:val="28"/>
          <w:lang w:eastAsia="ru-RU" w:bidi="ru-RU"/>
        </w:rPr>
      </w:pPr>
    </w:p>
    <w:p w14:paraId="1610054F" w14:textId="1910DED6" w:rsidR="003514F6" w:rsidRPr="003514F6" w:rsidRDefault="003514F6" w:rsidP="00E34352">
      <w:pPr>
        <w:keepNext/>
        <w:keepLines/>
        <w:widowControl w:val="0"/>
        <w:numPr>
          <w:ilvl w:val="0"/>
          <w:numId w:val="19"/>
        </w:numPr>
        <w:tabs>
          <w:tab w:val="left" w:pos="877"/>
        </w:tabs>
        <w:spacing w:after="0" w:line="230" w:lineRule="auto"/>
        <w:ind w:firstLine="540"/>
        <w:jc w:val="both"/>
        <w:outlineLvl w:val="0"/>
        <w:rPr>
          <w:rFonts w:eastAsia="Times New Roman" w:cs="Times New Roman"/>
          <w:b/>
          <w:bCs/>
          <w:i/>
          <w:iCs/>
          <w:szCs w:val="28"/>
          <w:lang w:eastAsia="ru-RU" w:bidi="ru-RU"/>
        </w:rPr>
      </w:pPr>
      <w:r w:rsidRPr="003514F6">
        <w:rPr>
          <w:rFonts w:eastAsia="Times New Roman" w:cs="Times New Roman"/>
          <w:b/>
          <w:bCs/>
          <w:i/>
          <w:iCs/>
          <w:szCs w:val="28"/>
          <w:lang w:eastAsia="ru-RU" w:bidi="ru-RU"/>
        </w:rPr>
        <w:t>Статья 24. Состав показателей бюджета городского поселения</w:t>
      </w:r>
      <w:bookmarkEnd w:id="41"/>
      <w:bookmarkEnd w:id="42"/>
    </w:p>
    <w:p w14:paraId="7FA8522E" w14:textId="77777777" w:rsidR="003514F6" w:rsidRPr="003514F6" w:rsidRDefault="003514F6" w:rsidP="003514F6">
      <w:pPr>
        <w:widowControl w:val="0"/>
        <w:numPr>
          <w:ilvl w:val="0"/>
          <w:numId w:val="20"/>
        </w:numPr>
        <w:tabs>
          <w:tab w:val="left" w:pos="908"/>
        </w:tabs>
        <w:spacing w:after="0" w:line="230" w:lineRule="auto"/>
        <w:jc w:val="both"/>
        <w:rPr>
          <w:rFonts w:eastAsia="Times New Roman" w:cs="Times New Roman"/>
          <w:szCs w:val="28"/>
          <w:lang w:eastAsia="ru-RU" w:bidi="ru-RU"/>
        </w:rPr>
      </w:pPr>
      <w:r w:rsidRPr="003514F6">
        <w:rPr>
          <w:rFonts w:eastAsia="Times New Roman" w:cs="Times New Roman"/>
          <w:szCs w:val="28"/>
          <w:lang w:eastAsia="ru-RU" w:bidi="ru-RU"/>
        </w:rPr>
        <w:t>Решением о бюджете городского поселения устанавливаются: основные характеристики бюджета, к которым относятся общий объем</w:t>
      </w:r>
    </w:p>
    <w:p w14:paraId="7765AE89" w14:textId="77777777" w:rsidR="003514F6" w:rsidRPr="003514F6" w:rsidRDefault="003514F6" w:rsidP="003514F6">
      <w:pPr>
        <w:widowControl w:val="0"/>
        <w:spacing w:after="0" w:line="230" w:lineRule="auto"/>
        <w:jc w:val="both"/>
        <w:rPr>
          <w:rFonts w:eastAsia="Times New Roman" w:cs="Times New Roman"/>
          <w:szCs w:val="28"/>
          <w:lang w:eastAsia="ru-RU" w:bidi="ru-RU"/>
        </w:rPr>
      </w:pPr>
      <w:r w:rsidRPr="003514F6">
        <w:rPr>
          <w:rFonts w:eastAsia="Times New Roman" w:cs="Times New Roman"/>
          <w:szCs w:val="28"/>
          <w:lang w:eastAsia="ru-RU" w:bidi="ru-RU"/>
        </w:rPr>
        <w:t>доходов бюджета, общий объем расходов, дефицит (профицит) бюджета;</w:t>
      </w:r>
    </w:p>
    <w:p w14:paraId="12E5B97B" w14:textId="77777777" w:rsidR="003514F6" w:rsidRPr="003514F6" w:rsidRDefault="003514F6" w:rsidP="003514F6">
      <w:pPr>
        <w:widowControl w:val="0"/>
        <w:spacing w:after="0" w:line="230" w:lineRule="auto"/>
        <w:ind w:firstLine="540"/>
        <w:jc w:val="both"/>
        <w:rPr>
          <w:rFonts w:eastAsia="Times New Roman" w:cs="Times New Roman"/>
          <w:szCs w:val="28"/>
          <w:lang w:eastAsia="ru-RU" w:bidi="ru-RU"/>
        </w:rPr>
      </w:pPr>
      <w:r w:rsidRPr="003514F6">
        <w:rPr>
          <w:rFonts w:eastAsia="Times New Roman" w:cs="Times New Roman"/>
          <w:szCs w:val="28"/>
          <w:lang w:eastAsia="ru-RU" w:bidi="ru-RU"/>
        </w:rPr>
        <w:t>доходы бюджета по группам и подгруппам доходов бюджетов;</w:t>
      </w:r>
    </w:p>
    <w:p w14:paraId="120952F7" w14:textId="77777777" w:rsidR="003514F6" w:rsidRPr="003514F6" w:rsidRDefault="003514F6" w:rsidP="003514F6">
      <w:pPr>
        <w:widowControl w:val="0"/>
        <w:spacing w:after="0" w:line="230" w:lineRule="auto"/>
        <w:ind w:firstLine="560"/>
        <w:jc w:val="both"/>
        <w:rPr>
          <w:rFonts w:eastAsia="Times New Roman" w:cs="Times New Roman"/>
          <w:szCs w:val="28"/>
          <w:lang w:eastAsia="ru-RU" w:bidi="ru-RU"/>
        </w:rPr>
      </w:pPr>
      <w:r w:rsidRPr="003514F6">
        <w:rPr>
          <w:rFonts w:eastAsia="Times New Roman" w:cs="Times New Roman"/>
          <w:szCs w:val="28"/>
          <w:lang w:eastAsia="ru-RU" w:bidi="ru-RU"/>
        </w:rPr>
        <w:t>перечень и коды главных администраторов доходов бюджета городского поселения;</w:t>
      </w:r>
    </w:p>
    <w:p w14:paraId="0AC098D0" w14:textId="77777777" w:rsidR="003514F6" w:rsidRPr="003514F6" w:rsidRDefault="003514F6" w:rsidP="003514F6">
      <w:pPr>
        <w:widowControl w:val="0"/>
        <w:spacing w:after="0" w:line="230" w:lineRule="auto"/>
        <w:ind w:firstLine="560"/>
        <w:jc w:val="both"/>
        <w:rPr>
          <w:rFonts w:eastAsia="Times New Roman" w:cs="Times New Roman"/>
          <w:szCs w:val="28"/>
          <w:lang w:eastAsia="ru-RU" w:bidi="ru-RU"/>
        </w:rPr>
      </w:pPr>
      <w:r w:rsidRPr="003514F6">
        <w:rPr>
          <w:rFonts w:eastAsia="Times New Roman" w:cs="Times New Roman"/>
          <w:szCs w:val="28"/>
          <w:lang w:eastAsia="ru-RU" w:bidi="ru-RU"/>
        </w:rPr>
        <w:t>перечень главных администраторов источников финансирования дефицита бюджета городского поселения;</w:t>
      </w:r>
    </w:p>
    <w:p w14:paraId="19B31731" w14:textId="77777777" w:rsidR="003514F6" w:rsidRPr="003514F6" w:rsidRDefault="003514F6" w:rsidP="003514F6">
      <w:pPr>
        <w:widowControl w:val="0"/>
        <w:spacing w:after="0" w:line="230" w:lineRule="auto"/>
        <w:ind w:firstLine="560"/>
        <w:jc w:val="both"/>
        <w:rPr>
          <w:rFonts w:eastAsia="Times New Roman" w:cs="Times New Roman"/>
          <w:szCs w:val="28"/>
          <w:lang w:eastAsia="ru-RU" w:bidi="ru-RU"/>
        </w:rPr>
      </w:pPr>
      <w:r w:rsidRPr="003514F6">
        <w:rPr>
          <w:rFonts w:eastAsia="Times New Roman" w:cs="Times New Roman"/>
          <w:szCs w:val="28"/>
          <w:lang w:eastAsia="ru-RU" w:bidi="ru-RU"/>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068D6C0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источники финансирования дефицита бюджета городского поселения;</w:t>
      </w:r>
    </w:p>
    <w:p w14:paraId="7A76D981"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расходы бюджета по разделам и подразделам классификации расходов бюджетов;</w:t>
      </w:r>
    </w:p>
    <w:p w14:paraId="3C831F34"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14:paraId="0D50D2C1"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общий объем бюджетных ассигнований, направляемых на исполнение публичных нормативных обязательств;</w:t>
      </w:r>
    </w:p>
    <w:p w14:paraId="70B1E6D0"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14:paraId="73F0BC4F"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перечень и объемы бюджетных ассигнований на реализацию долгосрочных целевых программ (подпрограмм);</w:t>
      </w:r>
    </w:p>
    <w:p w14:paraId="7575218D"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адресная инвестиционная программа;</w:t>
      </w:r>
    </w:p>
    <w:p w14:paraId="29950BFF"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перечень и объемы финансирования государственных полномочий;</w:t>
      </w:r>
    </w:p>
    <w:p w14:paraId="55F9ED28"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лимиты численности муниципальных служащих по органам местного самоуправления;</w:t>
      </w:r>
    </w:p>
    <w:p w14:paraId="700C0839" w14:textId="77777777" w:rsidR="003514F6" w:rsidRPr="003514F6" w:rsidRDefault="003514F6" w:rsidP="003514F6">
      <w:pPr>
        <w:widowControl w:val="0"/>
        <w:shd w:val="clear" w:color="auto" w:fill="FFFFFF"/>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14:paraId="18A453BE"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32D5C30"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иные показатели, установленные Бюджетным кодексом Российской Федерации.</w:t>
      </w:r>
    </w:p>
    <w:p w14:paraId="2E36982C" w14:textId="77777777" w:rsidR="003514F6" w:rsidRPr="003514F6" w:rsidRDefault="003514F6" w:rsidP="003514F6">
      <w:pPr>
        <w:widowControl w:val="0"/>
        <w:numPr>
          <w:ilvl w:val="0"/>
          <w:numId w:val="20"/>
        </w:numPr>
        <w:tabs>
          <w:tab w:val="left" w:pos="901"/>
        </w:tabs>
        <w:spacing w:after="300"/>
        <w:jc w:val="both"/>
        <w:rPr>
          <w:rFonts w:eastAsia="Times New Roman" w:cs="Times New Roman"/>
          <w:szCs w:val="28"/>
          <w:lang w:eastAsia="ru-RU" w:bidi="ru-RU"/>
        </w:rPr>
      </w:pPr>
      <w:r w:rsidRPr="003514F6">
        <w:rPr>
          <w:rFonts w:eastAsia="Times New Roman" w:cs="Times New Roman"/>
          <w:szCs w:val="28"/>
          <w:lang w:eastAsia="ru-RU" w:bidi="ru-RU"/>
        </w:rPr>
        <w:t>Решением о бюджете городского поселения «Шерловогорское» может быть предусмотрено использование доходов бюджета городского поселения по отдельным видам (подвидам) неналоговых доходов, предлагаемых к введению (отражению в бюджете городского поселения) начиная с очередного финансового года, на цели, установленные решением о бюджете городского поселения, сверх соответствующих бюджетных ассигнований и (или) общего объема расходов бюджета городского поселения.</w:t>
      </w:r>
    </w:p>
    <w:p w14:paraId="7F7897D6" w14:textId="77777777" w:rsidR="003514F6" w:rsidRPr="003514F6" w:rsidRDefault="003514F6" w:rsidP="003514F6">
      <w:pPr>
        <w:widowControl w:val="0"/>
        <w:spacing w:after="0"/>
        <w:jc w:val="center"/>
        <w:rPr>
          <w:rFonts w:eastAsia="Times New Roman" w:cs="Times New Roman"/>
          <w:szCs w:val="28"/>
          <w:lang w:eastAsia="ru-RU" w:bidi="ru-RU"/>
        </w:rPr>
      </w:pPr>
      <w:r w:rsidRPr="003514F6">
        <w:rPr>
          <w:rFonts w:eastAsia="Times New Roman" w:cs="Times New Roman"/>
          <w:b/>
          <w:bCs/>
          <w:szCs w:val="28"/>
          <w:lang w:eastAsia="ru-RU" w:bidi="ru-RU"/>
        </w:rPr>
        <w:lastRenderedPageBreak/>
        <w:t>ГЛАВА 6. РАССМОТРЕНИЕ И УТВЕРЖДЕНИЕ БЮДЖЕТА</w:t>
      </w:r>
      <w:r w:rsidRPr="003514F6">
        <w:rPr>
          <w:rFonts w:eastAsia="Times New Roman" w:cs="Times New Roman"/>
          <w:b/>
          <w:bCs/>
          <w:szCs w:val="28"/>
          <w:lang w:eastAsia="ru-RU" w:bidi="ru-RU"/>
        </w:rPr>
        <w:br/>
        <w:t>ГОРОДСКОГО ПОСЕЛЕНИЯ</w:t>
      </w:r>
    </w:p>
    <w:p w14:paraId="5065F45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25. Внесение проекта бюджета городского поселения на рассмотрение Совета городского поселения «Шерловогорское»</w:t>
      </w:r>
    </w:p>
    <w:p w14:paraId="725C64EE" w14:textId="77777777" w:rsidR="003514F6" w:rsidRPr="003514F6" w:rsidRDefault="003514F6" w:rsidP="003514F6">
      <w:pPr>
        <w:widowControl w:val="0"/>
        <w:numPr>
          <w:ilvl w:val="0"/>
          <w:numId w:val="21"/>
        </w:numPr>
        <w:tabs>
          <w:tab w:val="left" w:pos="899"/>
        </w:tabs>
        <w:spacing w:after="0"/>
        <w:jc w:val="both"/>
        <w:rPr>
          <w:rFonts w:eastAsia="Times New Roman" w:cs="Times New Roman"/>
          <w:szCs w:val="28"/>
          <w:lang w:eastAsia="ru-RU" w:bidi="ru-RU"/>
        </w:rPr>
      </w:pPr>
      <w:r w:rsidRPr="003514F6">
        <w:rPr>
          <w:rFonts w:eastAsia="Times New Roman" w:cs="Times New Roman"/>
          <w:szCs w:val="28"/>
          <w:lang w:eastAsia="ru-RU" w:bidi="ru-RU"/>
        </w:rPr>
        <w:t>Глава администрации городского поселения «Шерловогорское» вносит проект бюджета городского поселения на очередной финансовый год на рассмотрение Совета городского поселения не позднее 15 ноября текущего года. Одновременно указанный проект представляется в контрольно-ревизионную комиссию Совета.</w:t>
      </w:r>
    </w:p>
    <w:p w14:paraId="5D98F3CC" w14:textId="77777777" w:rsidR="003514F6" w:rsidRPr="003514F6" w:rsidRDefault="003514F6" w:rsidP="003514F6">
      <w:pPr>
        <w:widowControl w:val="0"/>
        <w:numPr>
          <w:ilvl w:val="0"/>
          <w:numId w:val="21"/>
        </w:numPr>
        <w:tabs>
          <w:tab w:val="left" w:pos="899"/>
        </w:tabs>
        <w:spacing w:after="0" w:line="221" w:lineRule="auto"/>
        <w:jc w:val="both"/>
        <w:rPr>
          <w:rFonts w:eastAsia="Times New Roman" w:cs="Times New Roman"/>
          <w:szCs w:val="28"/>
          <w:lang w:eastAsia="ru-RU" w:bidi="ru-RU"/>
        </w:rPr>
      </w:pPr>
      <w:r w:rsidRPr="003514F6">
        <w:rPr>
          <w:rFonts w:eastAsia="Times New Roman" w:cs="Times New Roman"/>
          <w:szCs w:val="28"/>
          <w:lang w:eastAsia="ru-RU" w:bidi="ru-RU"/>
        </w:rPr>
        <w:t>С проектом решения о бюджете городского поселения в Совет городского поселения представляются:</w:t>
      </w:r>
    </w:p>
    <w:p w14:paraId="4FCDC455"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основные направления бюджетной и налоговой политики;</w:t>
      </w:r>
    </w:p>
    <w:p w14:paraId="23F1C7F3"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предварительные итоги социально-экономического развития городского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14:paraId="0D906B4E" w14:textId="77777777" w:rsidR="003514F6" w:rsidRPr="003514F6" w:rsidRDefault="003514F6" w:rsidP="003514F6">
      <w:pPr>
        <w:widowControl w:val="0"/>
        <w:spacing w:after="0"/>
        <w:ind w:left="540" w:firstLine="40"/>
        <w:rPr>
          <w:rFonts w:eastAsia="Times New Roman" w:cs="Times New Roman"/>
          <w:szCs w:val="28"/>
          <w:lang w:eastAsia="ru-RU" w:bidi="ru-RU"/>
        </w:rPr>
      </w:pPr>
      <w:r w:rsidRPr="003514F6">
        <w:rPr>
          <w:rFonts w:eastAsia="Times New Roman" w:cs="Times New Roman"/>
          <w:szCs w:val="28"/>
          <w:lang w:eastAsia="ru-RU" w:bidi="ru-RU"/>
        </w:rPr>
        <w:t>прогноз социально-экономического развития городского поселения; среднесрочный финансовый план;</w:t>
      </w:r>
    </w:p>
    <w:p w14:paraId="78714163"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пояснительная записка к проекту решения о бюджете городского поселения с прогнозом основных характеристик бюджета городского поселения на очередной финансовый год;</w:t>
      </w:r>
    </w:p>
    <w:p w14:paraId="2BE659B1"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оценка ожидаемого исполнения бюджета городского поселения на текущий финансовый год;</w:t>
      </w:r>
    </w:p>
    <w:p w14:paraId="3F0BB65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предложенные Советом городского поселения, контрольно</w:t>
      </w:r>
      <w:r w:rsidRPr="003514F6">
        <w:rPr>
          <w:rFonts w:eastAsia="Times New Roman" w:cs="Times New Roman"/>
          <w:szCs w:val="28"/>
          <w:lang w:eastAsia="ru-RU" w:bidi="ru-RU"/>
        </w:rPr>
        <w:softHyphen/>
        <w:t>ревизионной комиссии, проекты бюджетных смет указанных органов, представляемые в случае возникновения разногласий с отделом бюджета и отчетности администрации в отношении указанных бюджетных смет;</w:t>
      </w:r>
    </w:p>
    <w:p w14:paraId="3F5EF5A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верхний предел муниципального долга на конец очередного финансового года;</w:t>
      </w:r>
    </w:p>
    <w:p w14:paraId="3903F864"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предложения о порядке индексации заработной платы работников муниципальных бюджетных учреждений, денежного содержания муниципальных служащих в очередном финансовом году;</w:t>
      </w:r>
    </w:p>
    <w:p w14:paraId="685CE88C"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проект программы муниципальных внутренних заимствований на очередной финансовый год;</w:t>
      </w:r>
    </w:p>
    <w:p w14:paraId="4F5222F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проект программы муниципальных гарантий на очередной финансовый год;</w:t>
      </w:r>
    </w:p>
    <w:p w14:paraId="1D1545D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иные документы и материалы, предусмотренные Бюджетным кодексом Российской Федерации, настоящим Положением, правовыми актами Совета городского поселения.</w:t>
      </w:r>
    </w:p>
    <w:p w14:paraId="5424FB3B" w14:textId="77777777" w:rsidR="003514F6" w:rsidRPr="003514F6" w:rsidRDefault="003514F6" w:rsidP="003514F6">
      <w:pPr>
        <w:widowControl w:val="0"/>
        <w:numPr>
          <w:ilvl w:val="0"/>
          <w:numId w:val="21"/>
        </w:numPr>
        <w:tabs>
          <w:tab w:val="left" w:pos="899"/>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В случае, если в очередном финансовом году общий объем расходов недостаточен для финансового обеспечения установленных решениями Совета расходных обязательств, администрация вносит в Совет городского поселения проекты решений об изменении сроков вступления в силу (приостановления действия) в очередном финансовом году отдельных положений решений Совета городского поселения, не обеспеченных </w:t>
      </w:r>
      <w:r w:rsidRPr="003514F6">
        <w:rPr>
          <w:rFonts w:eastAsia="Times New Roman" w:cs="Times New Roman"/>
          <w:szCs w:val="28"/>
          <w:lang w:eastAsia="ru-RU" w:bidi="ru-RU"/>
        </w:rPr>
        <w:lastRenderedPageBreak/>
        <w:t>источниками финансирования в очередном финансовом году. Данные проекты решения рассматриваются Советом при рассмотрении проекта бюджета городского поселения во втором чтении.</w:t>
      </w:r>
    </w:p>
    <w:p w14:paraId="29C6F421"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26. Принятие к рассмотрению проекта бюджета городского поселения на очередной финансовый год Советом городского поселения</w:t>
      </w:r>
    </w:p>
    <w:p w14:paraId="50906CD4" w14:textId="77777777" w:rsidR="003514F6" w:rsidRPr="003514F6" w:rsidRDefault="003514F6" w:rsidP="003514F6">
      <w:pPr>
        <w:widowControl w:val="0"/>
        <w:numPr>
          <w:ilvl w:val="0"/>
          <w:numId w:val="22"/>
        </w:numPr>
        <w:tabs>
          <w:tab w:val="left" w:pos="860"/>
        </w:tabs>
        <w:spacing w:after="0"/>
        <w:jc w:val="both"/>
        <w:rPr>
          <w:rFonts w:eastAsia="Times New Roman" w:cs="Times New Roman"/>
          <w:szCs w:val="28"/>
          <w:lang w:eastAsia="ru-RU" w:bidi="ru-RU"/>
        </w:rPr>
      </w:pPr>
      <w:r w:rsidRPr="003514F6">
        <w:rPr>
          <w:rFonts w:eastAsia="Times New Roman" w:cs="Times New Roman"/>
          <w:szCs w:val="28"/>
          <w:lang w:eastAsia="ru-RU" w:bidi="ru-RU"/>
        </w:rPr>
        <w:t>Проект бюджета на очередной финансовый год внесенный в Совет, в течение трех дней направляется Советом в контрольно-ревизионную комиссию Совета для подготовки заключения о соответствии представленных документов и материалов требованиям статей 25, 26 настоящего Положения.</w:t>
      </w:r>
    </w:p>
    <w:p w14:paraId="4FABEEDC" w14:textId="77777777" w:rsidR="003514F6" w:rsidRPr="003514F6" w:rsidRDefault="003514F6" w:rsidP="003514F6">
      <w:pPr>
        <w:widowControl w:val="0"/>
        <w:numPr>
          <w:ilvl w:val="0"/>
          <w:numId w:val="22"/>
        </w:numPr>
        <w:tabs>
          <w:tab w:val="left" w:pos="865"/>
        </w:tabs>
        <w:spacing w:after="0"/>
        <w:jc w:val="both"/>
        <w:rPr>
          <w:rFonts w:eastAsia="Times New Roman" w:cs="Times New Roman"/>
          <w:szCs w:val="28"/>
          <w:lang w:eastAsia="ru-RU" w:bidi="ru-RU"/>
        </w:rPr>
      </w:pPr>
      <w:r w:rsidRPr="003514F6">
        <w:rPr>
          <w:rFonts w:eastAsia="Times New Roman" w:cs="Times New Roman"/>
          <w:szCs w:val="28"/>
          <w:lang w:eastAsia="ru-RU" w:bidi="ru-RU"/>
        </w:rPr>
        <w:t>Проект бюджета городского поселения на очередной финансовый год, внесенный с соблюдением требований настоящего Положения, за пять дней до начала заседания Совета городского поселения «Шерловогорское» направляется председателем Совета депутатам для внесения замечаний и предложений.</w:t>
      </w:r>
    </w:p>
    <w:p w14:paraId="11F752B4" w14:textId="77777777" w:rsidR="003514F6" w:rsidRPr="003514F6" w:rsidRDefault="003514F6" w:rsidP="003514F6">
      <w:pPr>
        <w:widowControl w:val="0"/>
        <w:numPr>
          <w:ilvl w:val="0"/>
          <w:numId w:val="22"/>
        </w:numPr>
        <w:tabs>
          <w:tab w:val="left" w:pos="865"/>
        </w:tabs>
        <w:spacing w:after="0"/>
        <w:jc w:val="both"/>
        <w:rPr>
          <w:rFonts w:eastAsia="Times New Roman" w:cs="Times New Roman"/>
          <w:szCs w:val="28"/>
          <w:lang w:eastAsia="ru-RU" w:bidi="ru-RU"/>
        </w:rPr>
      </w:pPr>
      <w:r w:rsidRPr="003514F6">
        <w:rPr>
          <w:rFonts w:eastAsia="Times New Roman" w:cs="Times New Roman"/>
          <w:szCs w:val="28"/>
          <w:lang w:eastAsia="ru-RU" w:bidi="ru-RU"/>
        </w:rPr>
        <w:t>Совет рассматривает проект бюджета городского поселения на очередной финансовый год в двух чтениях. В случае отсутствия замечаний со стороны Совета городского поселения «Шерловогорское» проект решения о бюджете городского поселения «Шерловогорское» может быть принят в двух чтениях на одном заседании.</w:t>
      </w:r>
    </w:p>
    <w:p w14:paraId="582C82A1" w14:textId="77777777" w:rsidR="003514F6" w:rsidRPr="003514F6" w:rsidRDefault="003514F6" w:rsidP="003514F6">
      <w:pPr>
        <w:widowControl w:val="0"/>
        <w:numPr>
          <w:ilvl w:val="0"/>
          <w:numId w:val="22"/>
        </w:numPr>
        <w:tabs>
          <w:tab w:val="left" w:pos="860"/>
        </w:tabs>
        <w:spacing w:after="320"/>
        <w:jc w:val="both"/>
        <w:rPr>
          <w:rFonts w:eastAsia="Times New Roman" w:cs="Times New Roman"/>
          <w:szCs w:val="28"/>
          <w:lang w:eastAsia="ru-RU" w:bidi="ru-RU"/>
        </w:rPr>
      </w:pPr>
      <w:r w:rsidRPr="003514F6">
        <w:rPr>
          <w:rFonts w:eastAsia="Times New Roman" w:cs="Times New Roman"/>
          <w:szCs w:val="28"/>
          <w:lang w:eastAsia="ru-RU" w:bidi="ru-RU"/>
        </w:rPr>
        <w:t>Проект бюджета городского поселения «Шерловогорское» выносится на публичные слушания в соответствии с Уставом городского поселения «Шерловогорское» и главой 8 настоящего Положения.</w:t>
      </w:r>
    </w:p>
    <w:p w14:paraId="3E9C4004"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43" w:name="bookmark42"/>
      <w:bookmarkStart w:id="44" w:name="bookmark43"/>
      <w:r w:rsidRPr="003514F6">
        <w:rPr>
          <w:rFonts w:eastAsia="Times New Roman" w:cs="Times New Roman"/>
          <w:b/>
          <w:bCs/>
          <w:i/>
          <w:iCs/>
          <w:szCs w:val="28"/>
          <w:lang w:eastAsia="ru-RU" w:bidi="ru-RU"/>
        </w:rPr>
        <w:t>Статья 27. Рассмотрение в первом чтении проекта бюджета городского поселения на очередной финансовый год Советом</w:t>
      </w:r>
      <w:bookmarkEnd w:id="43"/>
      <w:bookmarkEnd w:id="44"/>
    </w:p>
    <w:p w14:paraId="0B50B804" w14:textId="77777777" w:rsidR="003514F6" w:rsidRPr="003514F6" w:rsidRDefault="003514F6" w:rsidP="003514F6">
      <w:pPr>
        <w:widowControl w:val="0"/>
        <w:numPr>
          <w:ilvl w:val="0"/>
          <w:numId w:val="23"/>
        </w:numPr>
        <w:tabs>
          <w:tab w:val="left" w:pos="855"/>
        </w:tabs>
        <w:spacing w:after="0"/>
        <w:jc w:val="both"/>
        <w:rPr>
          <w:rFonts w:eastAsia="Times New Roman" w:cs="Times New Roman"/>
          <w:szCs w:val="28"/>
          <w:lang w:eastAsia="ru-RU" w:bidi="ru-RU"/>
        </w:rPr>
      </w:pPr>
      <w:r w:rsidRPr="003514F6">
        <w:rPr>
          <w:rFonts w:eastAsia="Times New Roman" w:cs="Times New Roman"/>
          <w:szCs w:val="28"/>
          <w:lang w:eastAsia="ru-RU" w:bidi="ru-RU"/>
        </w:rPr>
        <w:t>При рассмотрении Советом городского поселения проекта бюджета городского поселения на очередной финансовый год в первом чтении заслушиваются доклады главы администрации городского поселения, контрольно-ревизионной комиссии по результатам экспертизы проекта бюджета городского поселения, обсуждается его концепция, прогноз социально-экономического развития городского поселения, основные направления бюджетной и налоговой политики.</w:t>
      </w:r>
    </w:p>
    <w:p w14:paraId="32B02DC6"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Совет принимает решение о принятии или об отклонении указанного проекта.</w:t>
      </w:r>
    </w:p>
    <w:p w14:paraId="2BD8C0E0" w14:textId="77777777" w:rsidR="003514F6" w:rsidRPr="003514F6" w:rsidRDefault="003514F6" w:rsidP="003514F6">
      <w:pPr>
        <w:widowControl w:val="0"/>
        <w:numPr>
          <w:ilvl w:val="0"/>
          <w:numId w:val="23"/>
        </w:numPr>
        <w:tabs>
          <w:tab w:val="left" w:pos="855"/>
        </w:tabs>
        <w:spacing w:after="0"/>
        <w:jc w:val="both"/>
        <w:rPr>
          <w:rFonts w:eastAsia="Times New Roman" w:cs="Times New Roman"/>
          <w:szCs w:val="28"/>
          <w:lang w:eastAsia="ru-RU" w:bidi="ru-RU"/>
        </w:rPr>
      </w:pPr>
      <w:r w:rsidRPr="003514F6">
        <w:rPr>
          <w:rFonts w:eastAsia="Times New Roman" w:cs="Times New Roman"/>
          <w:szCs w:val="28"/>
          <w:lang w:eastAsia="ru-RU" w:bidi="ru-RU"/>
        </w:rPr>
        <w:t>В случае принятия Советом проекта бюджета городского поселения в первом чтении утверждаются:</w:t>
      </w:r>
    </w:p>
    <w:p w14:paraId="356C10D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общий объем доходов бюджета;</w:t>
      </w:r>
    </w:p>
    <w:p w14:paraId="0DCEDC2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общий объем расходов;</w:t>
      </w:r>
    </w:p>
    <w:p w14:paraId="53E17C8B"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дефицит (профицит) бюджета;</w:t>
      </w:r>
    </w:p>
    <w:p w14:paraId="0C73C44E"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доходы бюджета по группам и подгруппам доходов бюджетов;</w:t>
      </w:r>
    </w:p>
    <w:p w14:paraId="503E95B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перечень и коды главных администраторов доходов бюджета городского поселения;</w:t>
      </w:r>
    </w:p>
    <w:p w14:paraId="0C025BDC"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перечень главных администраторов источников финансирования дефицита бюджета городского поселения;</w:t>
      </w:r>
    </w:p>
    <w:p w14:paraId="518ABA3F"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 xml:space="preserve">объем межбюджетных трансфертов, получаемых из других бюджетов и </w:t>
      </w:r>
      <w:r w:rsidRPr="003514F6">
        <w:rPr>
          <w:rFonts w:eastAsia="Times New Roman" w:cs="Times New Roman"/>
          <w:szCs w:val="28"/>
          <w:lang w:eastAsia="ru-RU" w:bidi="ru-RU"/>
        </w:rPr>
        <w:lastRenderedPageBreak/>
        <w:t>(или) предоставляемых другим бюджетам бюджетной системы Российской Федерации в очередном финансовом году;</w:t>
      </w:r>
    </w:p>
    <w:p w14:paraId="5217ECFC"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источники финансирования дефицита бюджета городского поселения;</w:t>
      </w:r>
    </w:p>
    <w:p w14:paraId="7AEB612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расходы бюджета по разделам и подразделам классификации расходов бюджетов;</w:t>
      </w:r>
    </w:p>
    <w:p w14:paraId="32FBEF30"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14:paraId="0613D763"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общий объем бюджетных ассигнований, направляемых на исполнение публичных нормативных обязательств;</w:t>
      </w:r>
    </w:p>
    <w:p w14:paraId="423AA75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14:paraId="5F336FAD"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перечень и объемы бюджетных ассигнований на реализацию долгосрочных целевых программ (подпрограмм);</w:t>
      </w:r>
    </w:p>
    <w:p w14:paraId="53503855"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адресная инвестиционная программа;</w:t>
      </w:r>
    </w:p>
    <w:p w14:paraId="478DF1B7"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перечень и объемы финансирования государственных полномочий;</w:t>
      </w:r>
    </w:p>
    <w:p w14:paraId="2B7ED558"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лимиты численности муниципальных служащих по органам местного самоуправления.</w:t>
      </w:r>
    </w:p>
    <w:p w14:paraId="3BCB5EF8" w14:textId="77777777" w:rsidR="003514F6" w:rsidRPr="003514F6" w:rsidRDefault="003514F6" w:rsidP="003514F6">
      <w:pPr>
        <w:widowControl w:val="0"/>
        <w:numPr>
          <w:ilvl w:val="0"/>
          <w:numId w:val="23"/>
        </w:numPr>
        <w:tabs>
          <w:tab w:val="left" w:pos="866"/>
        </w:tabs>
        <w:spacing w:after="300"/>
        <w:jc w:val="both"/>
        <w:rPr>
          <w:rFonts w:eastAsia="Times New Roman" w:cs="Times New Roman"/>
          <w:szCs w:val="28"/>
          <w:lang w:eastAsia="ru-RU" w:bidi="ru-RU"/>
        </w:rPr>
      </w:pPr>
      <w:r w:rsidRPr="003514F6">
        <w:rPr>
          <w:rFonts w:eastAsia="Times New Roman" w:cs="Times New Roman"/>
          <w:szCs w:val="28"/>
          <w:lang w:eastAsia="ru-RU" w:bidi="ru-RU"/>
        </w:rPr>
        <w:t>При утверждении в первом чтении основных характеристик бюджета городского поселения Совет городского поселения не имеет права увеличивать доходы и дефицит бюджета городского поселения, если на эти изменения отсутствует положительное заключение администрации.</w:t>
      </w:r>
    </w:p>
    <w:p w14:paraId="04072D4F" w14:textId="77777777" w:rsidR="003514F6" w:rsidRPr="003514F6" w:rsidRDefault="003514F6" w:rsidP="003514F6">
      <w:pPr>
        <w:keepNext/>
        <w:keepLines/>
        <w:widowControl w:val="0"/>
        <w:spacing w:after="0"/>
        <w:ind w:firstLine="560"/>
        <w:jc w:val="both"/>
        <w:outlineLvl w:val="0"/>
        <w:rPr>
          <w:rFonts w:eastAsia="Times New Roman" w:cs="Times New Roman"/>
          <w:b/>
          <w:bCs/>
          <w:i/>
          <w:iCs/>
          <w:szCs w:val="28"/>
          <w:lang w:eastAsia="ru-RU" w:bidi="ru-RU"/>
        </w:rPr>
      </w:pPr>
      <w:bookmarkStart w:id="45" w:name="bookmark44"/>
      <w:bookmarkStart w:id="46" w:name="bookmark45"/>
      <w:r w:rsidRPr="003514F6">
        <w:rPr>
          <w:rFonts w:eastAsia="Times New Roman" w:cs="Times New Roman"/>
          <w:b/>
          <w:bCs/>
          <w:i/>
          <w:iCs/>
          <w:szCs w:val="28"/>
          <w:lang w:eastAsia="ru-RU" w:bidi="ru-RU"/>
        </w:rPr>
        <w:t>Статья 28. Отклонение в первом чтении проекта бюджета городского поселения на очередной финансовый год</w:t>
      </w:r>
      <w:bookmarkEnd w:id="45"/>
      <w:bookmarkEnd w:id="46"/>
    </w:p>
    <w:p w14:paraId="2261E1AE" w14:textId="77777777" w:rsidR="003514F6" w:rsidRPr="003514F6" w:rsidRDefault="003514F6" w:rsidP="003514F6">
      <w:pPr>
        <w:widowControl w:val="0"/>
        <w:numPr>
          <w:ilvl w:val="0"/>
          <w:numId w:val="24"/>
        </w:numPr>
        <w:tabs>
          <w:tab w:val="left" w:pos="861"/>
        </w:tabs>
        <w:spacing w:after="0"/>
        <w:jc w:val="both"/>
        <w:rPr>
          <w:rFonts w:eastAsia="Times New Roman" w:cs="Times New Roman"/>
          <w:szCs w:val="28"/>
          <w:lang w:eastAsia="ru-RU" w:bidi="ru-RU"/>
        </w:rPr>
      </w:pPr>
      <w:r w:rsidRPr="003514F6">
        <w:rPr>
          <w:rFonts w:eastAsia="Times New Roman" w:cs="Times New Roman"/>
          <w:szCs w:val="28"/>
          <w:lang w:eastAsia="ru-RU" w:bidi="ru-RU"/>
        </w:rPr>
        <w:t>В случае отклонения проекта бюджета городского поселения в первом чтении Совет может:</w:t>
      </w:r>
    </w:p>
    <w:p w14:paraId="201B899C" w14:textId="77777777" w:rsidR="003514F6" w:rsidRPr="003514F6" w:rsidRDefault="003514F6" w:rsidP="003514F6">
      <w:pPr>
        <w:widowControl w:val="0"/>
        <w:numPr>
          <w:ilvl w:val="0"/>
          <w:numId w:val="5"/>
        </w:numPr>
        <w:tabs>
          <w:tab w:val="left" w:pos="854"/>
        </w:tabs>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вернуть проект бюджета городского поселения в администрацию. Глава администрации организует доработку проекта бюджета городского поселения и в недельный срок направляет его на рассмотрение в Совет городского поселения;</w:t>
      </w:r>
    </w:p>
    <w:p w14:paraId="5B7ADE64" w14:textId="77777777" w:rsidR="003514F6" w:rsidRPr="003514F6" w:rsidRDefault="003514F6" w:rsidP="003514F6">
      <w:pPr>
        <w:widowControl w:val="0"/>
        <w:numPr>
          <w:ilvl w:val="0"/>
          <w:numId w:val="5"/>
        </w:numPr>
        <w:tabs>
          <w:tab w:val="left" w:pos="854"/>
        </w:tabs>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передать проект бюджета городского поселения в согласительную комиссию по уточнению основных характеристик бюджета (далее согласительная комиссия), состоящую из равного числа представителей Совета городского поселения «Шерловогорское» и администрации, для разработки согласованного варианта основных характеристик бюджета городского поселения «Шерловогорское» на очередной финансовый год в соответствии с предложениями и рекомендациями, изложенными в заключениях.</w:t>
      </w:r>
    </w:p>
    <w:p w14:paraId="13B28F6D" w14:textId="77777777" w:rsidR="003514F6" w:rsidRPr="003514F6" w:rsidRDefault="003514F6" w:rsidP="003514F6">
      <w:pPr>
        <w:widowControl w:val="0"/>
        <w:numPr>
          <w:ilvl w:val="0"/>
          <w:numId w:val="24"/>
        </w:numPr>
        <w:tabs>
          <w:tab w:val="left" w:pos="861"/>
        </w:tabs>
        <w:spacing w:after="0"/>
        <w:jc w:val="both"/>
        <w:rPr>
          <w:rFonts w:eastAsia="Times New Roman" w:cs="Times New Roman"/>
          <w:szCs w:val="28"/>
          <w:lang w:eastAsia="ru-RU" w:bidi="ru-RU"/>
        </w:rPr>
      </w:pPr>
      <w:r w:rsidRPr="003514F6">
        <w:rPr>
          <w:rFonts w:eastAsia="Times New Roman" w:cs="Times New Roman"/>
          <w:szCs w:val="28"/>
          <w:lang w:eastAsia="ru-RU" w:bidi="ru-RU"/>
        </w:rPr>
        <w:t>При повторном внесении указанного проекта Совет рассматривает его в первом чтении в течение 10 дней со дня повторного внесения.</w:t>
      </w:r>
    </w:p>
    <w:p w14:paraId="44350E0E"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29. Порядок работы согласительной комиссии в случае отклонения Советом городского поселения в первом чтении проекта бюджета городского поселения на очередной финансовый год</w:t>
      </w:r>
    </w:p>
    <w:p w14:paraId="42691789" w14:textId="77777777" w:rsidR="003514F6" w:rsidRPr="003514F6" w:rsidRDefault="003514F6" w:rsidP="003514F6">
      <w:pPr>
        <w:widowControl w:val="0"/>
        <w:numPr>
          <w:ilvl w:val="0"/>
          <w:numId w:val="25"/>
        </w:numPr>
        <w:tabs>
          <w:tab w:val="left" w:pos="936"/>
        </w:tabs>
        <w:spacing w:after="0"/>
        <w:jc w:val="both"/>
        <w:rPr>
          <w:rFonts w:eastAsia="Times New Roman" w:cs="Times New Roman"/>
          <w:szCs w:val="28"/>
          <w:lang w:eastAsia="ru-RU" w:bidi="ru-RU"/>
        </w:rPr>
      </w:pPr>
      <w:r w:rsidRPr="003514F6">
        <w:rPr>
          <w:rFonts w:eastAsia="Times New Roman" w:cs="Times New Roman"/>
          <w:szCs w:val="28"/>
          <w:lang w:eastAsia="ru-RU" w:bidi="ru-RU"/>
        </w:rPr>
        <w:lastRenderedPageBreak/>
        <w:t>В течение 7 дней согласительная комиссия разрабатывает вариант основных характеристик бюджета городского поселения на очередной финансовый год.</w:t>
      </w:r>
    </w:p>
    <w:p w14:paraId="54B8C48D" w14:textId="77777777" w:rsidR="003514F6" w:rsidRPr="003514F6" w:rsidRDefault="003514F6" w:rsidP="003514F6">
      <w:pPr>
        <w:widowControl w:val="0"/>
        <w:numPr>
          <w:ilvl w:val="0"/>
          <w:numId w:val="25"/>
        </w:numPr>
        <w:tabs>
          <w:tab w:val="left" w:pos="1092"/>
        </w:tabs>
        <w:spacing w:after="0"/>
        <w:jc w:val="both"/>
        <w:rPr>
          <w:rFonts w:eastAsia="Times New Roman" w:cs="Times New Roman"/>
          <w:szCs w:val="28"/>
          <w:lang w:eastAsia="ru-RU" w:bidi="ru-RU"/>
        </w:rPr>
      </w:pPr>
      <w:r w:rsidRPr="003514F6">
        <w:rPr>
          <w:rFonts w:eastAsia="Times New Roman" w:cs="Times New Roman"/>
          <w:szCs w:val="28"/>
          <w:lang w:eastAsia="ru-RU" w:bidi="ru-RU"/>
        </w:rPr>
        <w:t>Решение согласительной комиссии принимается раздельным голосованием членов согласительной комиссии от Совета городского поселения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14:paraId="4F5930A2" w14:textId="77777777" w:rsidR="003514F6" w:rsidRPr="003514F6" w:rsidRDefault="003514F6" w:rsidP="003514F6">
      <w:pPr>
        <w:widowControl w:val="0"/>
        <w:numPr>
          <w:ilvl w:val="0"/>
          <w:numId w:val="25"/>
        </w:numPr>
        <w:tabs>
          <w:tab w:val="left" w:pos="936"/>
        </w:tabs>
        <w:spacing w:after="0"/>
        <w:jc w:val="both"/>
        <w:rPr>
          <w:rFonts w:eastAsia="Times New Roman" w:cs="Times New Roman"/>
          <w:szCs w:val="28"/>
          <w:lang w:eastAsia="ru-RU" w:bidi="ru-RU"/>
        </w:rPr>
      </w:pPr>
      <w:r w:rsidRPr="003514F6">
        <w:rPr>
          <w:rFonts w:eastAsia="Times New Roman" w:cs="Times New Roman"/>
          <w:szCs w:val="28"/>
          <w:lang w:eastAsia="ru-RU" w:bidi="ru-RU"/>
        </w:rPr>
        <w:t>По окончании работы согласительной комиссии администрация городского поселения вносит на рассмотрение Совета городского поселения согласованные основные характеристики бюджета городского поселения на очередной финансовый год в соответствии с частью 2 настоящей статьи.</w:t>
      </w:r>
    </w:p>
    <w:p w14:paraId="2BABA7C5"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szCs w:val="28"/>
          <w:lang w:eastAsia="ru-RU" w:bidi="ru-RU"/>
        </w:rPr>
        <w:t>Позиции, по которым стороны не выработали согласованного решения, вносятся на рассмотрение Совета.</w:t>
      </w:r>
    </w:p>
    <w:p w14:paraId="73500023" w14:textId="77777777" w:rsidR="003514F6" w:rsidRPr="003514F6" w:rsidRDefault="003514F6" w:rsidP="003514F6">
      <w:pPr>
        <w:widowControl w:val="0"/>
        <w:numPr>
          <w:ilvl w:val="0"/>
          <w:numId w:val="25"/>
        </w:numPr>
        <w:tabs>
          <w:tab w:val="left" w:pos="936"/>
        </w:tabs>
        <w:spacing w:after="0"/>
        <w:jc w:val="both"/>
        <w:rPr>
          <w:rFonts w:eastAsia="Times New Roman" w:cs="Times New Roman"/>
          <w:szCs w:val="28"/>
          <w:lang w:eastAsia="ru-RU" w:bidi="ru-RU"/>
        </w:rPr>
      </w:pPr>
      <w:r w:rsidRPr="003514F6">
        <w:rPr>
          <w:rFonts w:eastAsia="Times New Roman" w:cs="Times New Roman"/>
          <w:szCs w:val="28"/>
          <w:lang w:eastAsia="ru-RU" w:bidi="ru-RU"/>
        </w:rPr>
        <w:t>Если Совет не принимает решения по основным характеристикам бюджета городского поселения по итогам работы согласительной комиссии, проект бюджета городского поселения на очередной финансовый год считается повторно отклоненным в первом чтении.</w:t>
      </w:r>
    </w:p>
    <w:p w14:paraId="5F223B2B" w14:textId="77777777" w:rsidR="003514F6" w:rsidRPr="003514F6" w:rsidRDefault="003514F6" w:rsidP="003514F6">
      <w:pPr>
        <w:widowControl w:val="0"/>
        <w:spacing w:after="300"/>
        <w:ind w:firstLine="560"/>
        <w:jc w:val="both"/>
        <w:rPr>
          <w:rFonts w:eastAsia="Times New Roman" w:cs="Times New Roman"/>
          <w:szCs w:val="28"/>
          <w:lang w:eastAsia="ru-RU" w:bidi="ru-RU"/>
        </w:rPr>
      </w:pPr>
      <w:r w:rsidRPr="003514F6">
        <w:rPr>
          <w:rFonts w:eastAsia="Times New Roman" w:cs="Times New Roman"/>
          <w:szCs w:val="28"/>
          <w:lang w:eastAsia="ru-RU" w:bidi="ru-RU"/>
        </w:rPr>
        <w:t>При повторном отклонении в первом чтении проекта бюджета городского поселения на очередной финансовый год Совет не имеет права повторно направить указанный проект в согласительную комиссию.</w:t>
      </w:r>
    </w:p>
    <w:p w14:paraId="3F44D596" w14:textId="77777777" w:rsidR="003514F6" w:rsidRPr="003514F6" w:rsidRDefault="003514F6" w:rsidP="003514F6">
      <w:pPr>
        <w:widowControl w:val="0"/>
        <w:spacing w:after="0"/>
        <w:ind w:firstLine="56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30. Рассмотрение во втором чтении проекта решения о бюджете городского поселения «Шерловогорское» на очередной финансовый год</w:t>
      </w:r>
    </w:p>
    <w:p w14:paraId="4EC2A3B9" w14:textId="77777777" w:rsidR="003514F6" w:rsidRPr="003514F6" w:rsidRDefault="003514F6" w:rsidP="003514F6">
      <w:pPr>
        <w:widowControl w:val="0"/>
        <w:numPr>
          <w:ilvl w:val="0"/>
          <w:numId w:val="26"/>
        </w:numPr>
        <w:tabs>
          <w:tab w:val="left" w:pos="1014"/>
        </w:tabs>
        <w:spacing w:after="0"/>
        <w:jc w:val="both"/>
        <w:rPr>
          <w:rFonts w:eastAsia="Times New Roman" w:cs="Times New Roman"/>
          <w:szCs w:val="28"/>
          <w:lang w:eastAsia="ru-RU" w:bidi="ru-RU"/>
        </w:rPr>
      </w:pPr>
      <w:r w:rsidRPr="003514F6">
        <w:rPr>
          <w:rFonts w:eastAsia="Times New Roman" w:cs="Times New Roman"/>
          <w:szCs w:val="28"/>
          <w:lang w:eastAsia="ru-RU" w:bidi="ru-RU"/>
        </w:rPr>
        <w:t>При рассмотрении во втором чтении проекта решения о бюджете городского поселения на очередной финансовый год решения выносится на голосование в целом.</w:t>
      </w:r>
    </w:p>
    <w:p w14:paraId="1C0FCDF2" w14:textId="77777777" w:rsidR="003514F6" w:rsidRPr="003514F6" w:rsidRDefault="003514F6" w:rsidP="003514F6">
      <w:pPr>
        <w:widowControl w:val="0"/>
        <w:numPr>
          <w:ilvl w:val="0"/>
          <w:numId w:val="26"/>
        </w:numPr>
        <w:tabs>
          <w:tab w:val="left" w:pos="1014"/>
        </w:tabs>
        <w:spacing w:after="0"/>
        <w:jc w:val="both"/>
        <w:rPr>
          <w:rFonts w:eastAsia="Times New Roman" w:cs="Times New Roman"/>
          <w:szCs w:val="28"/>
          <w:lang w:eastAsia="ru-RU" w:bidi="ru-RU"/>
        </w:rPr>
      </w:pPr>
      <w:r w:rsidRPr="003514F6">
        <w:rPr>
          <w:rFonts w:eastAsia="Times New Roman" w:cs="Times New Roman"/>
          <w:szCs w:val="28"/>
          <w:lang w:eastAsia="ru-RU" w:bidi="ru-RU"/>
        </w:rPr>
        <w:t>Принятое Советом городского поселения решение о бюджете на очередной финансовый год в течение пяти рабочих дней со дня принятия передается в администрацию. Указанное решение подлежит официальному опубликованию не позднее пяти рабочих дней после его подписания в установленном порядке.</w:t>
      </w:r>
    </w:p>
    <w:p w14:paraId="255C794F" w14:textId="77777777" w:rsidR="003514F6" w:rsidRPr="003514F6" w:rsidRDefault="003514F6" w:rsidP="003514F6">
      <w:pPr>
        <w:widowControl w:val="0"/>
        <w:numPr>
          <w:ilvl w:val="0"/>
          <w:numId w:val="26"/>
        </w:numPr>
        <w:tabs>
          <w:tab w:val="left" w:pos="1092"/>
        </w:tabs>
        <w:spacing w:after="0"/>
        <w:jc w:val="both"/>
        <w:rPr>
          <w:rFonts w:eastAsia="Times New Roman" w:cs="Times New Roman"/>
          <w:szCs w:val="28"/>
          <w:lang w:eastAsia="ru-RU" w:bidi="ru-RU"/>
        </w:rPr>
      </w:pPr>
      <w:r w:rsidRPr="003514F6">
        <w:rPr>
          <w:rFonts w:eastAsia="Times New Roman" w:cs="Times New Roman"/>
          <w:szCs w:val="28"/>
          <w:lang w:eastAsia="ru-RU" w:bidi="ru-RU"/>
        </w:rPr>
        <w:t>Принятое до 1 января очередного финансового года во втором чтении решение Совета городского поселения «Шерловогорское» о бюджете городского поселения на очередной финансовый год вступает в силу с 1 января очередного финансового года.</w:t>
      </w:r>
    </w:p>
    <w:p w14:paraId="67A68E9C" w14:textId="77777777" w:rsidR="003514F6" w:rsidRPr="003514F6" w:rsidRDefault="003514F6" w:rsidP="003514F6">
      <w:pPr>
        <w:widowControl w:val="0"/>
        <w:spacing w:after="300"/>
        <w:ind w:firstLine="140"/>
        <w:rPr>
          <w:rFonts w:eastAsia="Times New Roman" w:cs="Times New Roman"/>
          <w:szCs w:val="28"/>
          <w:lang w:eastAsia="ru-RU" w:bidi="ru-RU"/>
        </w:rPr>
      </w:pPr>
      <w:r w:rsidRPr="003514F6">
        <w:rPr>
          <w:rFonts w:eastAsia="Times New Roman" w:cs="Times New Roman"/>
          <w:b/>
          <w:bCs/>
          <w:szCs w:val="28"/>
          <w:lang w:eastAsia="ru-RU" w:bidi="ru-RU"/>
        </w:rPr>
        <w:t>ГЛАВА 7. ИСПОЛНЕНИЕ БЮДЖЕТА ГОРОДСКОГО ПОСЕЛЕНИЯ</w:t>
      </w:r>
    </w:p>
    <w:p w14:paraId="7BB9D860" w14:textId="77777777" w:rsidR="003514F6" w:rsidRPr="003514F6" w:rsidRDefault="003514F6" w:rsidP="003514F6">
      <w:pPr>
        <w:keepNext/>
        <w:keepLines/>
        <w:widowControl w:val="0"/>
        <w:spacing w:after="0"/>
        <w:ind w:firstLine="540"/>
        <w:jc w:val="both"/>
        <w:outlineLvl w:val="0"/>
        <w:rPr>
          <w:rFonts w:eastAsia="Times New Roman" w:cs="Times New Roman"/>
          <w:b/>
          <w:bCs/>
          <w:i/>
          <w:iCs/>
          <w:szCs w:val="28"/>
          <w:lang w:eastAsia="ru-RU" w:bidi="ru-RU"/>
        </w:rPr>
      </w:pPr>
      <w:bookmarkStart w:id="47" w:name="bookmark46"/>
      <w:bookmarkStart w:id="48" w:name="bookmark47"/>
      <w:r w:rsidRPr="003514F6">
        <w:rPr>
          <w:rFonts w:eastAsia="Times New Roman" w:cs="Times New Roman"/>
          <w:b/>
          <w:bCs/>
          <w:i/>
          <w:iCs/>
          <w:szCs w:val="28"/>
          <w:lang w:eastAsia="ru-RU" w:bidi="ru-RU"/>
        </w:rPr>
        <w:t>Статья 31. Исполнение бюджета городского поселения</w:t>
      </w:r>
      <w:bookmarkEnd w:id="47"/>
      <w:bookmarkEnd w:id="48"/>
    </w:p>
    <w:p w14:paraId="23AED5AF" w14:textId="77777777" w:rsidR="003514F6" w:rsidRPr="003514F6" w:rsidRDefault="003514F6" w:rsidP="003514F6">
      <w:pPr>
        <w:widowControl w:val="0"/>
        <w:numPr>
          <w:ilvl w:val="0"/>
          <w:numId w:val="27"/>
        </w:numPr>
        <w:tabs>
          <w:tab w:val="left" w:pos="892"/>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Исполнение бюджета городского поселения «Шерловогорское» </w:t>
      </w:r>
      <w:r w:rsidRPr="003514F6">
        <w:rPr>
          <w:rFonts w:eastAsia="Times New Roman" w:cs="Times New Roman"/>
          <w:szCs w:val="28"/>
          <w:lang w:eastAsia="ru-RU" w:bidi="ru-RU"/>
        </w:rPr>
        <w:lastRenderedPageBreak/>
        <w:t>обеспечивается администрацией. Организация исполнения бюджета возлагается на отдел бюджета и отчетности. Исполнение бюджета организуется на основе сводной бюджетной росписи и кассового плана.</w:t>
      </w:r>
    </w:p>
    <w:p w14:paraId="05486954" w14:textId="77777777" w:rsidR="003514F6" w:rsidRPr="003514F6" w:rsidRDefault="003514F6" w:rsidP="003514F6">
      <w:pPr>
        <w:widowControl w:val="0"/>
        <w:numPr>
          <w:ilvl w:val="0"/>
          <w:numId w:val="27"/>
        </w:numPr>
        <w:tabs>
          <w:tab w:val="left" w:pos="892"/>
        </w:tabs>
        <w:spacing w:after="0"/>
        <w:jc w:val="both"/>
        <w:rPr>
          <w:rFonts w:eastAsia="Times New Roman" w:cs="Times New Roman"/>
          <w:szCs w:val="28"/>
          <w:lang w:eastAsia="ru-RU" w:bidi="ru-RU"/>
        </w:rPr>
      </w:pPr>
      <w:r w:rsidRPr="003514F6">
        <w:rPr>
          <w:rFonts w:eastAsia="Times New Roman" w:cs="Times New Roman"/>
          <w:szCs w:val="28"/>
          <w:lang w:eastAsia="ru-RU" w:bidi="ru-RU"/>
        </w:rPr>
        <w:t>Бюджет исполняется на основе единства кассы и подведомственности расходов. Кассовое обслуживание исполнения бюджета городского поселения осуществляется Федеральным казначейством.</w:t>
      </w:r>
    </w:p>
    <w:p w14:paraId="45FD6B52" w14:textId="77777777" w:rsidR="003514F6" w:rsidRPr="003514F6" w:rsidRDefault="003514F6" w:rsidP="003514F6">
      <w:pPr>
        <w:widowControl w:val="0"/>
        <w:numPr>
          <w:ilvl w:val="0"/>
          <w:numId w:val="27"/>
        </w:numPr>
        <w:tabs>
          <w:tab w:val="left" w:pos="892"/>
        </w:tabs>
        <w:spacing w:after="0"/>
        <w:jc w:val="both"/>
        <w:rPr>
          <w:rFonts w:eastAsia="Times New Roman" w:cs="Times New Roman"/>
          <w:szCs w:val="28"/>
          <w:lang w:eastAsia="ru-RU" w:bidi="ru-RU"/>
        </w:rPr>
      </w:pPr>
      <w:r w:rsidRPr="003514F6">
        <w:rPr>
          <w:rFonts w:eastAsia="Times New Roman" w:cs="Times New Roman"/>
          <w:szCs w:val="28"/>
          <w:lang w:eastAsia="ru-RU" w:bidi="ru-RU"/>
        </w:rPr>
        <w:t>Учет операций по исполнению бюджета городского поселения, осуществляемых участниками бюджетного процесса в городском поселении в рамках их бюджетных полномочий, производится на лицевых счетах, открываемых в соответствии с положениями Бюджетного кодекса Российской Федерации в отделе бюджета и отчетности.</w:t>
      </w:r>
    </w:p>
    <w:p w14:paraId="4E3192DE" w14:textId="77777777" w:rsid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49" w:name="bookmark48"/>
      <w:bookmarkStart w:id="50" w:name="bookmark49"/>
    </w:p>
    <w:p w14:paraId="260AFE49" w14:textId="39AA1D44"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r w:rsidRPr="003514F6">
        <w:rPr>
          <w:rFonts w:eastAsia="Times New Roman" w:cs="Times New Roman"/>
          <w:b/>
          <w:bCs/>
          <w:i/>
          <w:iCs/>
          <w:szCs w:val="28"/>
          <w:lang w:eastAsia="ru-RU" w:bidi="ru-RU"/>
        </w:rPr>
        <w:t>Статья 32. Внесение изменений в бюджет городского поселения</w:t>
      </w:r>
      <w:bookmarkEnd w:id="49"/>
      <w:bookmarkEnd w:id="50"/>
    </w:p>
    <w:p w14:paraId="0EC9F3AA" w14:textId="77777777" w:rsidR="003514F6" w:rsidRPr="003514F6" w:rsidRDefault="003514F6" w:rsidP="003514F6">
      <w:pPr>
        <w:widowControl w:val="0"/>
        <w:numPr>
          <w:ilvl w:val="0"/>
          <w:numId w:val="28"/>
        </w:numPr>
        <w:tabs>
          <w:tab w:val="left" w:pos="892"/>
        </w:tabs>
        <w:spacing w:after="0"/>
        <w:jc w:val="both"/>
        <w:rPr>
          <w:rFonts w:eastAsia="Times New Roman" w:cs="Times New Roman"/>
          <w:szCs w:val="28"/>
          <w:lang w:eastAsia="ru-RU" w:bidi="ru-RU"/>
        </w:rPr>
      </w:pPr>
      <w:r w:rsidRPr="003514F6">
        <w:rPr>
          <w:rFonts w:eastAsia="Times New Roman" w:cs="Times New Roman"/>
          <w:szCs w:val="28"/>
          <w:lang w:eastAsia="ru-RU" w:bidi="ru-RU"/>
        </w:rPr>
        <w:t>Администрация разрабатывает и представляет в Совет городского поселения проекты решений о внесении изменений в бюджет городского поселения по всем вопросам, являющимся предметом правового регулирования решения о бюджете городского поселения.</w:t>
      </w:r>
    </w:p>
    <w:p w14:paraId="74957C9F" w14:textId="77777777" w:rsidR="003514F6" w:rsidRPr="003514F6" w:rsidRDefault="003514F6" w:rsidP="003514F6">
      <w:pPr>
        <w:widowControl w:val="0"/>
        <w:numPr>
          <w:ilvl w:val="0"/>
          <w:numId w:val="28"/>
        </w:numPr>
        <w:tabs>
          <w:tab w:val="left" w:pos="892"/>
        </w:tabs>
        <w:spacing w:after="0"/>
        <w:jc w:val="both"/>
        <w:rPr>
          <w:rFonts w:eastAsia="Times New Roman" w:cs="Times New Roman"/>
          <w:szCs w:val="28"/>
          <w:lang w:eastAsia="ru-RU" w:bidi="ru-RU"/>
        </w:rPr>
      </w:pPr>
      <w:r w:rsidRPr="003514F6">
        <w:rPr>
          <w:rFonts w:eastAsia="Times New Roman" w:cs="Times New Roman"/>
          <w:szCs w:val="28"/>
          <w:lang w:eastAsia="ru-RU" w:bidi="ru-RU"/>
        </w:rPr>
        <w:t>Субъекты правотворческой инициативы могут вносить проекты решений о внесении изменений в бюджет городского поселения в части, изменяющей основные характеристики и ведомственную структуру расходов бюджета городского поселения в текущем финансовом году, в случае превышения утвержденного бюджетом городского поселения общего объема собственных доходов более чем на 10 процентов при условии, что администрация не внесла в Совет городского поселения соответствующий проект в течение 10 дней со дня рассмотрения Советом городского поселения отчета об исполнении бюджета городского поселения за период, в котором получено указанное превышение.</w:t>
      </w:r>
    </w:p>
    <w:p w14:paraId="25DAE4FC" w14:textId="77777777" w:rsidR="003514F6" w:rsidRPr="003514F6" w:rsidRDefault="003514F6" w:rsidP="003514F6">
      <w:pPr>
        <w:widowControl w:val="0"/>
        <w:numPr>
          <w:ilvl w:val="0"/>
          <w:numId w:val="28"/>
        </w:numPr>
        <w:tabs>
          <w:tab w:val="left" w:pos="892"/>
        </w:tabs>
        <w:spacing w:after="0"/>
        <w:jc w:val="both"/>
        <w:rPr>
          <w:rFonts w:eastAsia="Times New Roman" w:cs="Times New Roman"/>
          <w:szCs w:val="28"/>
          <w:lang w:eastAsia="ru-RU" w:bidi="ru-RU"/>
        </w:rPr>
      </w:pPr>
      <w:r w:rsidRPr="003514F6">
        <w:rPr>
          <w:rFonts w:eastAsia="Times New Roman" w:cs="Times New Roman"/>
          <w:szCs w:val="28"/>
          <w:lang w:eastAsia="ru-RU" w:bidi="ru-RU"/>
        </w:rPr>
        <w:t>В случае снижения (роста) ожидаемых поступлений по собственным доходам в бюджет городского поселения, что может привести к изменению финансирования по сравнению с утвержденным бюджетом городского поселения более чем на 10 процентов годовых назначений, администрация вносит проект решения о внесении изменений в бюджет городского поселения вместе со следующими документами и материалами:</w:t>
      </w:r>
    </w:p>
    <w:p w14:paraId="598F6FE3"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ожидаемыми итогами социально-экономического развития в текущем финансовом году;</w:t>
      </w:r>
    </w:p>
    <w:p w14:paraId="6EC43738"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сведениями об исполнении бюджета городского поселения за истекший отчетный период текущего финансового года;</w:t>
      </w:r>
    </w:p>
    <w:p w14:paraId="788764CA" w14:textId="77777777" w:rsidR="003514F6" w:rsidRPr="003514F6" w:rsidRDefault="003514F6" w:rsidP="003514F6">
      <w:pPr>
        <w:widowControl w:val="0"/>
        <w:spacing w:after="0"/>
        <w:ind w:firstLine="578"/>
        <w:jc w:val="both"/>
        <w:rPr>
          <w:rFonts w:eastAsia="Times New Roman" w:cs="Times New Roman"/>
          <w:szCs w:val="28"/>
          <w:lang w:eastAsia="ru-RU" w:bidi="ru-RU"/>
        </w:rPr>
      </w:pPr>
      <w:r w:rsidRPr="003514F6">
        <w:rPr>
          <w:rFonts w:eastAsia="Times New Roman" w:cs="Times New Roman"/>
          <w:szCs w:val="28"/>
          <w:lang w:eastAsia="ru-RU" w:bidi="ru-RU"/>
        </w:rPr>
        <w:t>оценкой ожидаемого исполнения бюджета городского поселения в текущем финансовом году;</w:t>
      </w:r>
    </w:p>
    <w:p w14:paraId="7D32868D" w14:textId="77777777" w:rsidR="003514F6" w:rsidRPr="003514F6" w:rsidRDefault="003514F6" w:rsidP="003514F6">
      <w:pPr>
        <w:widowControl w:val="0"/>
        <w:spacing w:after="0"/>
        <w:ind w:firstLine="578"/>
        <w:jc w:val="both"/>
        <w:rPr>
          <w:rFonts w:eastAsia="Times New Roman" w:cs="Times New Roman"/>
          <w:szCs w:val="28"/>
          <w:lang w:eastAsia="ru-RU" w:bidi="ru-RU"/>
        </w:rPr>
      </w:pPr>
      <w:r w:rsidRPr="003514F6">
        <w:rPr>
          <w:rFonts w:eastAsia="Times New Roman" w:cs="Times New Roman"/>
          <w:szCs w:val="28"/>
          <w:lang w:eastAsia="ru-RU" w:bidi="ru-RU"/>
        </w:rPr>
        <w:t>пояснительной запиской с обоснованием предлагаемых изменений в бюджет городского поселения.</w:t>
      </w:r>
    </w:p>
    <w:p w14:paraId="1660C217" w14:textId="77777777" w:rsidR="003514F6" w:rsidRPr="003514F6" w:rsidRDefault="003514F6" w:rsidP="003514F6">
      <w:pPr>
        <w:widowControl w:val="0"/>
        <w:numPr>
          <w:ilvl w:val="0"/>
          <w:numId w:val="28"/>
        </w:numPr>
        <w:tabs>
          <w:tab w:val="left" w:pos="887"/>
        </w:tabs>
        <w:spacing w:after="0" w:line="221" w:lineRule="auto"/>
        <w:jc w:val="both"/>
        <w:rPr>
          <w:rFonts w:eastAsia="Times New Roman" w:cs="Times New Roman"/>
          <w:szCs w:val="28"/>
          <w:lang w:eastAsia="ru-RU" w:bidi="ru-RU"/>
        </w:rPr>
      </w:pPr>
      <w:r w:rsidRPr="003514F6">
        <w:rPr>
          <w:rFonts w:eastAsia="Times New Roman" w:cs="Times New Roman"/>
          <w:szCs w:val="28"/>
          <w:lang w:eastAsia="ru-RU" w:bidi="ru-RU"/>
        </w:rPr>
        <w:t>Совет городского поселения рассматривает указанный проект во внеочередном порядке в течение 15 дней.</w:t>
      </w:r>
    </w:p>
    <w:p w14:paraId="1902B15E" w14:textId="77777777" w:rsidR="003514F6" w:rsidRPr="003514F6" w:rsidRDefault="003514F6" w:rsidP="003514F6">
      <w:pPr>
        <w:widowControl w:val="0"/>
        <w:numPr>
          <w:ilvl w:val="0"/>
          <w:numId w:val="28"/>
        </w:numPr>
        <w:tabs>
          <w:tab w:val="left" w:pos="887"/>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При рассмотрении указанного решения Совет городского поселения заслушивает доклад администрации городского поселения, доклад </w:t>
      </w:r>
      <w:r w:rsidRPr="003514F6">
        <w:rPr>
          <w:rFonts w:eastAsia="Times New Roman" w:cs="Times New Roman"/>
          <w:szCs w:val="28"/>
          <w:lang w:eastAsia="ru-RU" w:bidi="ru-RU"/>
        </w:rPr>
        <w:lastRenderedPageBreak/>
        <w:t>контрольно-ревизионной комиссии о результатах проведенной экспертизы решения, принимает за основу данный проект и утверждает изменение основных характеристик бюджета городского поселения.</w:t>
      </w:r>
    </w:p>
    <w:p w14:paraId="175B21CB" w14:textId="77777777" w:rsidR="003514F6" w:rsidRPr="003514F6" w:rsidRDefault="003514F6" w:rsidP="003514F6">
      <w:pPr>
        <w:widowControl w:val="0"/>
        <w:numPr>
          <w:ilvl w:val="0"/>
          <w:numId w:val="28"/>
        </w:numPr>
        <w:tabs>
          <w:tab w:val="left" w:pos="887"/>
        </w:tabs>
        <w:spacing w:after="0"/>
        <w:jc w:val="both"/>
        <w:rPr>
          <w:rFonts w:eastAsia="Times New Roman" w:cs="Times New Roman"/>
          <w:szCs w:val="28"/>
          <w:lang w:eastAsia="ru-RU" w:bidi="ru-RU"/>
        </w:rPr>
      </w:pPr>
      <w:r w:rsidRPr="003514F6">
        <w:rPr>
          <w:rFonts w:eastAsia="Times New Roman" w:cs="Times New Roman"/>
          <w:szCs w:val="28"/>
          <w:lang w:eastAsia="ru-RU" w:bidi="ru-RU"/>
        </w:rPr>
        <w:t>При рассмотрении указанного решения утверждаются изменения положений и показателей, указанных в статье 25 настоящего решения Совета городского поселения , и указанное решение принимается в целом.</w:t>
      </w:r>
    </w:p>
    <w:p w14:paraId="1E2C1688" w14:textId="77777777" w:rsidR="003514F6" w:rsidRPr="003514F6" w:rsidRDefault="003514F6" w:rsidP="003514F6">
      <w:pPr>
        <w:widowControl w:val="0"/>
        <w:numPr>
          <w:ilvl w:val="0"/>
          <w:numId w:val="28"/>
        </w:numPr>
        <w:tabs>
          <w:tab w:val="left" w:pos="887"/>
        </w:tabs>
        <w:spacing w:after="320"/>
        <w:jc w:val="both"/>
        <w:rPr>
          <w:rFonts w:eastAsia="Times New Roman" w:cs="Times New Roman"/>
          <w:szCs w:val="28"/>
          <w:lang w:eastAsia="ru-RU" w:bidi="ru-RU"/>
        </w:rPr>
      </w:pPr>
      <w:r w:rsidRPr="003514F6">
        <w:rPr>
          <w:rFonts w:eastAsia="Times New Roman" w:cs="Times New Roman"/>
          <w:szCs w:val="28"/>
          <w:lang w:eastAsia="ru-RU" w:bidi="ru-RU"/>
        </w:rPr>
        <w:t>Принятое Советом решение о внесении изменений в решение Совета городского поселения о бюджете городского поселения на текущий финансовый год в течение пяти рабочих дней со дня принятия передается в администрацию городского поселения. Указанное решение подлежит официальному опубликованию не позднее пяти рабочих дней после его подписания в установленном порядке.</w:t>
      </w:r>
    </w:p>
    <w:p w14:paraId="1C691236" w14:textId="77777777" w:rsidR="003514F6" w:rsidRPr="003514F6" w:rsidRDefault="003514F6" w:rsidP="003514F6">
      <w:pPr>
        <w:widowControl w:val="0"/>
        <w:spacing w:after="0"/>
        <w:jc w:val="center"/>
        <w:rPr>
          <w:rFonts w:eastAsia="Times New Roman" w:cs="Times New Roman"/>
          <w:szCs w:val="28"/>
          <w:lang w:eastAsia="ru-RU" w:bidi="ru-RU"/>
        </w:rPr>
      </w:pPr>
      <w:r w:rsidRPr="003514F6">
        <w:rPr>
          <w:rFonts w:eastAsia="Times New Roman" w:cs="Times New Roman"/>
          <w:b/>
          <w:bCs/>
          <w:szCs w:val="28"/>
          <w:lang w:eastAsia="ru-RU" w:bidi="ru-RU"/>
        </w:rPr>
        <w:t>ГЛАВА 8. СОСТАВЛЕНИЕ, ВНЕШНЯЯ ПРОВЕРКА,</w:t>
      </w:r>
      <w:r w:rsidRPr="003514F6">
        <w:rPr>
          <w:rFonts w:eastAsia="Times New Roman" w:cs="Times New Roman"/>
          <w:b/>
          <w:bCs/>
          <w:szCs w:val="28"/>
          <w:lang w:eastAsia="ru-RU" w:bidi="ru-RU"/>
        </w:rPr>
        <w:br/>
        <w:t>РАССМОТРЕНИЕ И УТВЕРЖДЕНИЕ ОТЧЕТА ОБ ИСПОЛНЕНИИ</w:t>
      </w:r>
      <w:r w:rsidRPr="003514F6">
        <w:rPr>
          <w:rFonts w:eastAsia="Times New Roman" w:cs="Times New Roman"/>
          <w:b/>
          <w:bCs/>
          <w:szCs w:val="28"/>
          <w:lang w:eastAsia="ru-RU" w:bidi="ru-RU"/>
        </w:rPr>
        <w:br/>
        <w:t>БЮДЖЕТА ГОРОДСКОГО ПОСЕЛЕНИЯ</w:t>
      </w:r>
    </w:p>
    <w:p w14:paraId="05EC5AF1"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33. Составление и представление отчета об исполнении бюджета городского поселения</w:t>
      </w:r>
    </w:p>
    <w:p w14:paraId="5769814D" w14:textId="77777777" w:rsidR="003514F6" w:rsidRPr="003514F6" w:rsidRDefault="003514F6" w:rsidP="003514F6">
      <w:pPr>
        <w:widowControl w:val="0"/>
        <w:numPr>
          <w:ilvl w:val="0"/>
          <w:numId w:val="29"/>
        </w:numPr>
        <w:tabs>
          <w:tab w:val="left" w:pos="887"/>
        </w:tabs>
        <w:spacing w:after="0"/>
        <w:jc w:val="both"/>
        <w:rPr>
          <w:rFonts w:eastAsia="Times New Roman" w:cs="Times New Roman"/>
          <w:szCs w:val="28"/>
          <w:lang w:eastAsia="ru-RU" w:bidi="ru-RU"/>
        </w:rPr>
      </w:pPr>
      <w:r w:rsidRPr="003514F6">
        <w:rPr>
          <w:rFonts w:eastAsia="Times New Roman" w:cs="Times New Roman"/>
          <w:szCs w:val="28"/>
          <w:lang w:eastAsia="ru-RU" w:bidi="ru-RU"/>
        </w:rPr>
        <w:t>Отчет об исполнении бюджета городского поселения содержит данные об исполнении бюджета городского поселения по доходам, расходам и источникам финансирования дефицита бюджета городского поселения в соответствии с бюджетной классификацией Российской Федерации, данные об исполнении приложений к бюджету городского поселения. Отчет об исполнении бюджета городского поселения является ежеквартальным.</w:t>
      </w:r>
    </w:p>
    <w:p w14:paraId="05925831" w14:textId="77777777" w:rsidR="003514F6" w:rsidRPr="003514F6" w:rsidRDefault="003514F6" w:rsidP="003514F6">
      <w:pPr>
        <w:widowControl w:val="0"/>
        <w:numPr>
          <w:ilvl w:val="0"/>
          <w:numId w:val="29"/>
        </w:numPr>
        <w:tabs>
          <w:tab w:val="left" w:pos="887"/>
        </w:tabs>
        <w:spacing w:after="0"/>
        <w:jc w:val="both"/>
        <w:rPr>
          <w:rFonts w:eastAsia="Times New Roman" w:cs="Times New Roman"/>
          <w:szCs w:val="28"/>
          <w:lang w:eastAsia="ru-RU" w:bidi="ru-RU"/>
        </w:rPr>
      </w:pPr>
      <w:r w:rsidRPr="003514F6">
        <w:rPr>
          <w:rFonts w:eastAsia="Times New Roman" w:cs="Times New Roman"/>
          <w:szCs w:val="28"/>
          <w:lang w:eastAsia="ru-RU" w:bidi="ru-RU"/>
        </w:rPr>
        <w:t>Отчетные данные (в том числе по приложениям к бюджету городского поселения) составляются и представляются в разрезе следующих сведений:</w:t>
      </w:r>
    </w:p>
    <w:p w14:paraId="5A4E14E2"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утверждено бюджетом городского поселения на год (с учетом внесенных изменений по решению городского поселения);</w:t>
      </w:r>
    </w:p>
    <w:p w14:paraId="00840E14"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исполнено с начала года;</w:t>
      </w:r>
    </w:p>
    <w:p w14:paraId="651CBEEC"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процент исполнения к утвержденному бюджету городского поселения на год.</w:t>
      </w:r>
    </w:p>
    <w:p w14:paraId="1AD563A4" w14:textId="77777777" w:rsidR="003514F6" w:rsidRPr="003514F6" w:rsidRDefault="003514F6" w:rsidP="003514F6">
      <w:pPr>
        <w:widowControl w:val="0"/>
        <w:numPr>
          <w:ilvl w:val="0"/>
          <w:numId w:val="29"/>
        </w:numPr>
        <w:tabs>
          <w:tab w:val="left" w:pos="887"/>
        </w:tabs>
        <w:spacing w:after="0"/>
        <w:jc w:val="both"/>
        <w:rPr>
          <w:rFonts w:eastAsia="Times New Roman" w:cs="Times New Roman"/>
          <w:szCs w:val="28"/>
          <w:lang w:eastAsia="ru-RU" w:bidi="ru-RU"/>
        </w:rPr>
      </w:pPr>
      <w:r w:rsidRPr="003514F6">
        <w:rPr>
          <w:rFonts w:eastAsia="Times New Roman" w:cs="Times New Roman"/>
          <w:szCs w:val="28"/>
          <w:lang w:eastAsia="ru-RU" w:bidi="ru-RU"/>
        </w:rPr>
        <w:t>Отчет об исполнении бюджета городского поселения за первый квартал, полугодие и девять месяцев текущего финансового года утверждается главой администрации городского поселения и направляется в Совет городского поселения и контрольно-ревизионную комиссию Совета) не позднее 20 дней после сдачи бюджетной отчетности. Совет городского поселения рассматривает и принимает к сведению квартальную отчетность в течение одного месяца после ее получения.</w:t>
      </w:r>
    </w:p>
    <w:p w14:paraId="075C4BD8" w14:textId="77777777" w:rsidR="003514F6" w:rsidRPr="003514F6" w:rsidRDefault="003514F6" w:rsidP="003514F6">
      <w:pPr>
        <w:widowControl w:val="0"/>
        <w:spacing w:after="0" w:line="233" w:lineRule="auto"/>
        <w:ind w:firstLine="580"/>
        <w:jc w:val="both"/>
        <w:rPr>
          <w:rFonts w:eastAsia="Times New Roman" w:cs="Times New Roman"/>
          <w:szCs w:val="28"/>
          <w:lang w:eastAsia="ru-RU" w:bidi="ru-RU"/>
        </w:rPr>
      </w:pPr>
      <w:r w:rsidRPr="003514F6">
        <w:rPr>
          <w:rFonts w:eastAsia="Times New Roman" w:cs="Times New Roman"/>
          <w:szCs w:val="28"/>
          <w:lang w:eastAsia="ru-RU" w:bidi="ru-RU"/>
        </w:rPr>
        <w:t>Годовой отчет об исполнении бюджета городского поселения представляется в Совет городского поселения не позднее 1 мая текущего года и подлежит утверждению решением Совета.</w:t>
      </w:r>
    </w:p>
    <w:p w14:paraId="7AD658F5" w14:textId="77777777" w:rsidR="003514F6" w:rsidRPr="003514F6" w:rsidRDefault="003514F6" w:rsidP="003514F6">
      <w:pPr>
        <w:widowControl w:val="0"/>
        <w:numPr>
          <w:ilvl w:val="0"/>
          <w:numId w:val="29"/>
        </w:numPr>
        <w:tabs>
          <w:tab w:val="left" w:pos="902"/>
        </w:tabs>
        <w:spacing w:after="0" w:line="233" w:lineRule="auto"/>
        <w:jc w:val="both"/>
        <w:rPr>
          <w:rFonts w:eastAsia="Times New Roman" w:cs="Times New Roman"/>
          <w:szCs w:val="28"/>
          <w:lang w:eastAsia="ru-RU" w:bidi="ru-RU"/>
        </w:rPr>
      </w:pPr>
      <w:r w:rsidRPr="003514F6">
        <w:rPr>
          <w:rFonts w:eastAsia="Times New Roman" w:cs="Times New Roman"/>
          <w:szCs w:val="28"/>
          <w:lang w:eastAsia="ru-RU" w:bidi="ru-RU"/>
        </w:rPr>
        <w:t>По годовому отчету об исполнении бюджета городского поселения проводятся публичные слушания в соответствии с Уставом муниципального района и в соответствии с главой 8 настоящего Положения.</w:t>
      </w:r>
    </w:p>
    <w:p w14:paraId="0C1FB7C0" w14:textId="77777777" w:rsidR="003514F6" w:rsidRPr="003514F6" w:rsidRDefault="003514F6" w:rsidP="003514F6">
      <w:pPr>
        <w:widowControl w:val="0"/>
        <w:numPr>
          <w:ilvl w:val="0"/>
          <w:numId w:val="29"/>
        </w:numPr>
        <w:tabs>
          <w:tab w:val="left" w:pos="902"/>
        </w:tabs>
        <w:spacing w:after="320" w:line="233" w:lineRule="auto"/>
        <w:jc w:val="both"/>
        <w:rPr>
          <w:rFonts w:eastAsia="Times New Roman" w:cs="Times New Roman"/>
          <w:szCs w:val="28"/>
          <w:lang w:eastAsia="ru-RU" w:bidi="ru-RU"/>
        </w:rPr>
      </w:pPr>
      <w:r w:rsidRPr="003514F6">
        <w:rPr>
          <w:rFonts w:eastAsia="Times New Roman" w:cs="Times New Roman"/>
          <w:szCs w:val="28"/>
          <w:lang w:eastAsia="ru-RU" w:bidi="ru-RU"/>
        </w:rPr>
        <w:t xml:space="preserve">Администрация городского поселения ежеквартально информирует </w:t>
      </w:r>
      <w:r w:rsidRPr="003514F6">
        <w:rPr>
          <w:rFonts w:eastAsia="Times New Roman" w:cs="Times New Roman"/>
          <w:szCs w:val="28"/>
          <w:lang w:eastAsia="ru-RU" w:bidi="ru-RU"/>
        </w:rPr>
        <w:lastRenderedPageBreak/>
        <w:t>население городского поселения об исполнении бюджета городского поселения путем официального опубликования в средствах массовой информации.</w:t>
      </w:r>
    </w:p>
    <w:p w14:paraId="37D90742"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51" w:name="bookmark50"/>
      <w:bookmarkStart w:id="52" w:name="bookmark51"/>
      <w:r w:rsidRPr="003514F6">
        <w:rPr>
          <w:rFonts w:eastAsia="Times New Roman" w:cs="Times New Roman"/>
          <w:b/>
          <w:bCs/>
          <w:i/>
          <w:iCs/>
          <w:szCs w:val="28"/>
          <w:lang w:eastAsia="ru-RU" w:bidi="ru-RU"/>
        </w:rPr>
        <w:t>Статья 34. Внешняя проверка отчета об исполнении бюджета городского поселения «Шерловогорское»</w:t>
      </w:r>
      <w:bookmarkEnd w:id="51"/>
      <w:bookmarkEnd w:id="52"/>
    </w:p>
    <w:p w14:paraId="1BF845E5" w14:textId="77777777" w:rsidR="003514F6" w:rsidRPr="003514F6" w:rsidRDefault="003514F6" w:rsidP="003514F6">
      <w:pPr>
        <w:widowControl w:val="0"/>
        <w:numPr>
          <w:ilvl w:val="0"/>
          <w:numId w:val="30"/>
        </w:numPr>
        <w:tabs>
          <w:tab w:val="left" w:pos="902"/>
        </w:tabs>
        <w:spacing w:after="0"/>
        <w:jc w:val="both"/>
        <w:rPr>
          <w:rFonts w:eastAsia="Times New Roman" w:cs="Times New Roman"/>
          <w:szCs w:val="28"/>
          <w:lang w:eastAsia="ru-RU" w:bidi="ru-RU"/>
        </w:rPr>
      </w:pPr>
      <w:r w:rsidRPr="003514F6">
        <w:rPr>
          <w:rFonts w:eastAsia="Times New Roman" w:cs="Times New Roman"/>
          <w:szCs w:val="28"/>
          <w:lang w:eastAsia="ru-RU" w:bidi="ru-RU"/>
        </w:rPr>
        <w:t>Отчет об исполнении бюджета городского поселения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отчет об исполнении бюджета городского поселения «Шерловогорское».</w:t>
      </w:r>
    </w:p>
    <w:p w14:paraId="1E9E30A5" w14:textId="77777777" w:rsidR="003514F6" w:rsidRPr="003514F6" w:rsidRDefault="003514F6" w:rsidP="003514F6">
      <w:pPr>
        <w:widowControl w:val="0"/>
        <w:numPr>
          <w:ilvl w:val="0"/>
          <w:numId w:val="30"/>
        </w:numPr>
        <w:tabs>
          <w:tab w:val="left" w:pos="902"/>
        </w:tabs>
        <w:spacing w:after="0"/>
        <w:jc w:val="both"/>
        <w:rPr>
          <w:rFonts w:eastAsia="Times New Roman" w:cs="Times New Roman"/>
          <w:szCs w:val="28"/>
          <w:lang w:eastAsia="ru-RU" w:bidi="ru-RU"/>
        </w:rPr>
      </w:pPr>
      <w:r w:rsidRPr="003514F6">
        <w:rPr>
          <w:rFonts w:eastAsia="Times New Roman" w:cs="Times New Roman"/>
          <w:szCs w:val="28"/>
          <w:lang w:eastAsia="ru-RU" w:bidi="ru-RU"/>
        </w:rPr>
        <w:t>Внешняя проверка отчета об исполнении бюджета городского поселения «Шерловогорское» осуществляется Контрольно-ревизионной комиссией Совета в порядке, установленном настоящим Положением с соблюдением требований Бюджетного кодекса Российской Федерации.</w:t>
      </w:r>
    </w:p>
    <w:p w14:paraId="35BCE43D"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Администрация представляет в Контрольно-ревизионную комиссию Совета годовой отчет об исполнении бюджета городского поселения «Шерловогорское» для подготовки заключения на него не позднее 1 апреля текущего года. Подготовка заключения на годовой отчет об исполнении бюджета городского поселения проводится в срок, не превышающий один месяц.</w:t>
      </w:r>
    </w:p>
    <w:p w14:paraId="2A8CB7C7" w14:textId="77777777" w:rsidR="003514F6" w:rsidRPr="003514F6" w:rsidRDefault="003514F6" w:rsidP="003514F6">
      <w:pPr>
        <w:widowControl w:val="0"/>
        <w:numPr>
          <w:ilvl w:val="0"/>
          <w:numId w:val="30"/>
        </w:numPr>
        <w:tabs>
          <w:tab w:val="left" w:pos="902"/>
        </w:tabs>
        <w:spacing w:after="320"/>
        <w:jc w:val="both"/>
        <w:rPr>
          <w:rFonts w:eastAsia="Times New Roman" w:cs="Times New Roman"/>
          <w:szCs w:val="28"/>
          <w:lang w:eastAsia="ru-RU" w:bidi="ru-RU"/>
        </w:rPr>
      </w:pPr>
      <w:r w:rsidRPr="003514F6">
        <w:rPr>
          <w:rFonts w:eastAsia="Times New Roman" w:cs="Times New Roman"/>
          <w:szCs w:val="28"/>
          <w:lang w:eastAsia="ru-RU" w:bidi="ru-RU"/>
        </w:rPr>
        <w:t>Заключение на отчет об исполнении бюджета городского поселения представляется Контрольно-ревизионной комиссии в Совет городского поселения с одновременным направлением главе администрации городского поселения «Шерловогорское».</w:t>
      </w:r>
    </w:p>
    <w:p w14:paraId="737308EF"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b/>
          <w:bCs/>
          <w:i/>
          <w:iCs/>
          <w:szCs w:val="28"/>
          <w:lang w:eastAsia="ru-RU" w:bidi="ru-RU"/>
        </w:rPr>
        <w:t>Статья 35. Представление, рассмотрение и утверждение годового отчета об исполнении бюджета городского поселения Советом городского поселении «Шерловогорское»</w:t>
      </w:r>
    </w:p>
    <w:p w14:paraId="1F2AA925" w14:textId="77777777" w:rsidR="003514F6" w:rsidRPr="003514F6" w:rsidRDefault="003514F6" w:rsidP="003514F6">
      <w:pPr>
        <w:widowControl w:val="0"/>
        <w:numPr>
          <w:ilvl w:val="0"/>
          <w:numId w:val="31"/>
        </w:numPr>
        <w:tabs>
          <w:tab w:val="left" w:pos="902"/>
        </w:tabs>
        <w:spacing w:after="0"/>
        <w:jc w:val="both"/>
        <w:rPr>
          <w:rFonts w:eastAsia="Times New Roman" w:cs="Times New Roman"/>
          <w:szCs w:val="28"/>
          <w:lang w:eastAsia="ru-RU" w:bidi="ru-RU"/>
        </w:rPr>
      </w:pPr>
      <w:r w:rsidRPr="003514F6">
        <w:rPr>
          <w:rFonts w:eastAsia="Times New Roman" w:cs="Times New Roman"/>
          <w:szCs w:val="28"/>
          <w:lang w:eastAsia="ru-RU" w:bidi="ru-RU"/>
        </w:rPr>
        <w:t>Одновременно с годовым отчетом об исполнении бюджета городского поселения в Совет городского поселения «Шерловогорское» представляются:</w:t>
      </w:r>
    </w:p>
    <w:p w14:paraId="42A7AEB5"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проект решения об исполнении бюджета городского поселения;</w:t>
      </w:r>
    </w:p>
    <w:p w14:paraId="35E62D6C"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баланс исполнения бюджета городского поселения;</w:t>
      </w:r>
    </w:p>
    <w:p w14:paraId="5A694FA4"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отчет о финансовых результатах деятельности;</w:t>
      </w:r>
    </w:p>
    <w:p w14:paraId="15212464"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отчет о движении денежных средств;</w:t>
      </w:r>
    </w:p>
    <w:p w14:paraId="337DD3B1" w14:textId="77777777" w:rsidR="003514F6" w:rsidRPr="003514F6" w:rsidRDefault="003514F6" w:rsidP="003514F6">
      <w:pPr>
        <w:widowControl w:val="0"/>
        <w:spacing w:after="0"/>
        <w:ind w:firstLine="540"/>
        <w:jc w:val="both"/>
        <w:rPr>
          <w:rFonts w:eastAsia="Times New Roman" w:cs="Times New Roman"/>
          <w:szCs w:val="28"/>
          <w:lang w:eastAsia="ru-RU" w:bidi="ru-RU"/>
        </w:rPr>
      </w:pPr>
      <w:r w:rsidRPr="003514F6">
        <w:rPr>
          <w:rFonts w:eastAsia="Times New Roman" w:cs="Times New Roman"/>
          <w:szCs w:val="28"/>
          <w:lang w:eastAsia="ru-RU" w:bidi="ru-RU"/>
        </w:rPr>
        <w:t>пояснительная записка;</w:t>
      </w:r>
    </w:p>
    <w:p w14:paraId="7D2EEC16" w14:textId="77777777" w:rsidR="003514F6" w:rsidRPr="003514F6" w:rsidRDefault="003514F6" w:rsidP="003514F6">
      <w:pPr>
        <w:widowControl w:val="0"/>
        <w:spacing w:after="0"/>
        <w:ind w:firstLine="540"/>
        <w:rPr>
          <w:rFonts w:eastAsia="Times New Roman" w:cs="Times New Roman"/>
          <w:szCs w:val="28"/>
          <w:lang w:eastAsia="ru-RU" w:bidi="ru-RU"/>
        </w:rPr>
      </w:pPr>
      <w:r w:rsidRPr="003514F6">
        <w:rPr>
          <w:rFonts w:eastAsia="Times New Roman" w:cs="Times New Roman"/>
          <w:szCs w:val="28"/>
          <w:lang w:eastAsia="ru-RU" w:bidi="ru-RU"/>
        </w:rPr>
        <w:t>отчеты об использовании ассигнований резервного фонда;</w:t>
      </w:r>
    </w:p>
    <w:p w14:paraId="0C241071" w14:textId="77777777" w:rsidR="003514F6" w:rsidRPr="003514F6" w:rsidRDefault="003514F6" w:rsidP="003514F6">
      <w:pPr>
        <w:widowControl w:val="0"/>
        <w:spacing w:after="0" w:line="221" w:lineRule="auto"/>
        <w:ind w:firstLine="580"/>
        <w:jc w:val="both"/>
        <w:rPr>
          <w:rFonts w:eastAsia="Times New Roman" w:cs="Times New Roman"/>
          <w:szCs w:val="28"/>
          <w:lang w:eastAsia="ru-RU" w:bidi="ru-RU"/>
        </w:rPr>
      </w:pPr>
      <w:r w:rsidRPr="003514F6">
        <w:rPr>
          <w:rFonts w:eastAsia="Times New Roman" w:cs="Times New Roman"/>
          <w:szCs w:val="28"/>
          <w:lang w:eastAsia="ru-RU" w:bidi="ru-RU"/>
        </w:rPr>
        <w:t>иная отчетность, предусмотренная бюджетным законодательством Российской Федерации.</w:t>
      </w:r>
    </w:p>
    <w:p w14:paraId="5E9769AF" w14:textId="77777777" w:rsidR="003514F6" w:rsidRPr="003514F6" w:rsidRDefault="003514F6" w:rsidP="003514F6">
      <w:pPr>
        <w:widowControl w:val="0"/>
        <w:numPr>
          <w:ilvl w:val="0"/>
          <w:numId w:val="31"/>
        </w:numPr>
        <w:tabs>
          <w:tab w:val="left" w:pos="885"/>
        </w:tabs>
        <w:spacing w:after="0"/>
        <w:jc w:val="both"/>
        <w:rPr>
          <w:rFonts w:eastAsia="Times New Roman" w:cs="Times New Roman"/>
          <w:szCs w:val="28"/>
          <w:lang w:eastAsia="ru-RU" w:bidi="ru-RU"/>
        </w:rPr>
      </w:pPr>
      <w:r w:rsidRPr="003514F6">
        <w:rPr>
          <w:rFonts w:eastAsia="Times New Roman" w:cs="Times New Roman"/>
          <w:szCs w:val="28"/>
          <w:lang w:eastAsia="ru-RU" w:bidi="ru-RU"/>
        </w:rPr>
        <w:t>По результатам публичных слушаний, рассмотрения годового отчета об исполнении бюджета городского поселения Совет городского поселения «Шерловогорское» принимает решение об утверждении либо отклонении решения об исполнении бюджета городского поселения.</w:t>
      </w:r>
    </w:p>
    <w:p w14:paraId="71BE45F9" w14:textId="77777777" w:rsidR="003514F6" w:rsidRPr="003514F6" w:rsidRDefault="003514F6" w:rsidP="003514F6">
      <w:pPr>
        <w:widowControl w:val="0"/>
        <w:spacing w:after="340"/>
        <w:ind w:firstLine="580"/>
        <w:jc w:val="both"/>
        <w:rPr>
          <w:rFonts w:eastAsia="Times New Roman" w:cs="Times New Roman"/>
          <w:szCs w:val="28"/>
          <w:lang w:eastAsia="ru-RU" w:bidi="ru-RU"/>
        </w:rPr>
      </w:pPr>
      <w:r w:rsidRPr="003514F6">
        <w:rPr>
          <w:rFonts w:eastAsia="Times New Roman" w:cs="Times New Roman"/>
          <w:szCs w:val="28"/>
          <w:lang w:eastAsia="ru-RU" w:bidi="ru-RU"/>
        </w:rPr>
        <w:t xml:space="preserve">В случае отклонения Советом городского поселения «Шерловогорское» решения об исполнении бюджета городского поселения «Шерловогорское» он </w:t>
      </w:r>
      <w:r w:rsidRPr="003514F6">
        <w:rPr>
          <w:rFonts w:eastAsia="Times New Roman" w:cs="Times New Roman"/>
          <w:szCs w:val="28"/>
          <w:lang w:eastAsia="ru-RU" w:bidi="ru-RU"/>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B8F54C6"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53" w:name="bookmark52"/>
      <w:bookmarkStart w:id="54" w:name="bookmark53"/>
      <w:r w:rsidRPr="003514F6">
        <w:rPr>
          <w:rFonts w:eastAsia="Times New Roman" w:cs="Times New Roman"/>
          <w:b/>
          <w:bCs/>
          <w:i/>
          <w:iCs/>
          <w:szCs w:val="28"/>
          <w:lang w:eastAsia="ru-RU" w:bidi="ru-RU"/>
        </w:rPr>
        <w:t>Статья 36. Решение об исполнении бюджета городского поселения «Шерловогорское»</w:t>
      </w:r>
      <w:bookmarkEnd w:id="53"/>
      <w:bookmarkEnd w:id="54"/>
    </w:p>
    <w:p w14:paraId="34B3F863" w14:textId="77777777" w:rsidR="003514F6" w:rsidRPr="003514F6" w:rsidRDefault="003514F6" w:rsidP="003514F6">
      <w:pPr>
        <w:widowControl w:val="0"/>
        <w:numPr>
          <w:ilvl w:val="0"/>
          <w:numId w:val="32"/>
        </w:numPr>
        <w:tabs>
          <w:tab w:val="left" w:pos="1058"/>
        </w:tabs>
        <w:spacing w:after="0"/>
        <w:jc w:val="both"/>
        <w:rPr>
          <w:rFonts w:eastAsia="Times New Roman" w:cs="Times New Roman"/>
          <w:szCs w:val="28"/>
          <w:lang w:eastAsia="ru-RU" w:bidi="ru-RU"/>
        </w:rPr>
      </w:pPr>
      <w:r w:rsidRPr="003514F6">
        <w:rPr>
          <w:rFonts w:eastAsia="Times New Roman" w:cs="Times New Roman"/>
          <w:szCs w:val="28"/>
          <w:lang w:eastAsia="ru-RU" w:bidi="ru-RU"/>
        </w:rPr>
        <w:t>Решением об исполнении бюджета городского поселения «Шерловогорское» утверждается годовой отчет об исполнении бюджета с указанием общего объема доходов, расходов и дефицита (профицита) бюджета городского поселения.</w:t>
      </w:r>
    </w:p>
    <w:p w14:paraId="774CBA3D" w14:textId="77777777" w:rsidR="003514F6" w:rsidRPr="003514F6" w:rsidRDefault="003514F6" w:rsidP="003514F6">
      <w:pPr>
        <w:widowControl w:val="0"/>
        <w:numPr>
          <w:ilvl w:val="0"/>
          <w:numId w:val="32"/>
        </w:numPr>
        <w:tabs>
          <w:tab w:val="left" w:pos="885"/>
        </w:tabs>
        <w:spacing w:after="0"/>
        <w:jc w:val="both"/>
        <w:rPr>
          <w:rFonts w:eastAsia="Times New Roman" w:cs="Times New Roman"/>
          <w:szCs w:val="28"/>
          <w:lang w:eastAsia="ru-RU" w:bidi="ru-RU"/>
        </w:rPr>
      </w:pPr>
      <w:r w:rsidRPr="003514F6">
        <w:rPr>
          <w:rFonts w:eastAsia="Times New Roman" w:cs="Times New Roman"/>
          <w:szCs w:val="28"/>
          <w:lang w:eastAsia="ru-RU" w:bidi="ru-RU"/>
        </w:rPr>
        <w:t>Отдельными приложениями к решению об исполнении бюджета городского поселения за отчетный финансовый год утверждаются:</w:t>
      </w:r>
    </w:p>
    <w:p w14:paraId="5591B2EA"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показатели доходов бюджета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городского поселения;</w:t>
      </w:r>
    </w:p>
    <w:p w14:paraId="5189A57B"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показатели расходов бюджета по ведомственной структуре расходов соответствующего бюджета городского поселения;</w:t>
      </w:r>
    </w:p>
    <w:p w14:paraId="289E3DCC"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показатели расходов бюджета городского поселения по разделам и подразделам классификации расходов бюджетов городского поселения;</w:t>
      </w:r>
    </w:p>
    <w:p w14:paraId="59B573FB"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показатели источников финансирования дефицита бюджета городского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212F38DB"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отчет об исполнении адресной инвестиционной программы с указанием освоенных капитальных вложений и профинансированных за год;</w:t>
      </w:r>
    </w:p>
    <w:p w14:paraId="2BA4E6C7" w14:textId="77777777" w:rsidR="003514F6" w:rsidRPr="003514F6" w:rsidRDefault="003514F6" w:rsidP="003514F6">
      <w:pPr>
        <w:widowControl w:val="0"/>
        <w:spacing w:after="0"/>
        <w:ind w:firstLine="580"/>
        <w:jc w:val="both"/>
        <w:rPr>
          <w:rFonts w:eastAsia="Times New Roman" w:cs="Times New Roman"/>
          <w:szCs w:val="28"/>
          <w:lang w:eastAsia="ru-RU" w:bidi="ru-RU"/>
        </w:rPr>
      </w:pPr>
      <w:r w:rsidRPr="003514F6">
        <w:rPr>
          <w:rFonts w:eastAsia="Times New Roman" w:cs="Times New Roman"/>
          <w:szCs w:val="28"/>
          <w:lang w:eastAsia="ru-RU" w:bidi="ru-RU"/>
        </w:rPr>
        <w:t>отчеты об исполнении иных приложений к решению о бюджете городского поселения за отчетный финансовый год.</w:t>
      </w:r>
    </w:p>
    <w:p w14:paraId="70362320" w14:textId="77777777" w:rsidR="003514F6" w:rsidRPr="003514F6" w:rsidRDefault="003514F6" w:rsidP="003514F6">
      <w:pPr>
        <w:widowControl w:val="0"/>
        <w:numPr>
          <w:ilvl w:val="0"/>
          <w:numId w:val="32"/>
        </w:numPr>
        <w:tabs>
          <w:tab w:val="left" w:pos="885"/>
        </w:tabs>
        <w:spacing w:after="340"/>
        <w:jc w:val="both"/>
        <w:rPr>
          <w:rFonts w:eastAsia="Times New Roman" w:cs="Times New Roman"/>
          <w:szCs w:val="28"/>
          <w:lang w:eastAsia="ru-RU" w:bidi="ru-RU"/>
        </w:rPr>
      </w:pPr>
      <w:r w:rsidRPr="003514F6">
        <w:rPr>
          <w:rFonts w:eastAsia="Times New Roman" w:cs="Times New Roman"/>
          <w:szCs w:val="28"/>
          <w:lang w:eastAsia="ru-RU" w:bidi="ru-RU"/>
        </w:rPr>
        <w:t>Утвержденный Советом годовой отчет об исполнении бюджета городского поселения «Шерловогорское» подлежит официальному опубликованию в средствах массовой информации.</w:t>
      </w:r>
    </w:p>
    <w:p w14:paraId="67EE83B9" w14:textId="77777777" w:rsidR="003514F6" w:rsidRPr="003514F6" w:rsidRDefault="003514F6" w:rsidP="003514F6">
      <w:pPr>
        <w:keepNext/>
        <w:keepLines/>
        <w:widowControl w:val="0"/>
        <w:spacing w:after="0"/>
        <w:ind w:firstLine="580"/>
        <w:jc w:val="both"/>
        <w:outlineLvl w:val="0"/>
        <w:rPr>
          <w:rFonts w:eastAsia="Times New Roman" w:cs="Times New Roman"/>
          <w:b/>
          <w:bCs/>
          <w:i/>
          <w:iCs/>
          <w:szCs w:val="28"/>
          <w:lang w:eastAsia="ru-RU" w:bidi="ru-RU"/>
        </w:rPr>
      </w:pPr>
      <w:bookmarkStart w:id="55" w:name="bookmark54"/>
      <w:bookmarkStart w:id="56" w:name="bookmark55"/>
      <w:r w:rsidRPr="003514F6">
        <w:rPr>
          <w:rFonts w:eastAsia="Times New Roman" w:cs="Times New Roman"/>
          <w:b/>
          <w:bCs/>
          <w:i/>
          <w:iCs/>
          <w:szCs w:val="28"/>
          <w:lang w:eastAsia="ru-RU" w:bidi="ru-RU"/>
        </w:rPr>
        <w:t>Статья 37. Контроль за исполнением бюджета городского поселения «Шерловогорское»</w:t>
      </w:r>
      <w:bookmarkEnd w:id="55"/>
      <w:bookmarkEnd w:id="56"/>
    </w:p>
    <w:p w14:paraId="44404F36" w14:textId="77777777" w:rsidR="003514F6" w:rsidRPr="003514F6" w:rsidRDefault="003514F6" w:rsidP="003514F6">
      <w:pPr>
        <w:widowControl w:val="0"/>
        <w:numPr>
          <w:ilvl w:val="0"/>
          <w:numId w:val="33"/>
        </w:numPr>
        <w:tabs>
          <w:tab w:val="left" w:pos="1058"/>
        </w:tabs>
        <w:spacing w:after="0"/>
        <w:jc w:val="both"/>
        <w:rPr>
          <w:rFonts w:eastAsia="Times New Roman" w:cs="Times New Roman"/>
          <w:szCs w:val="28"/>
          <w:lang w:eastAsia="ru-RU" w:bidi="ru-RU"/>
        </w:rPr>
      </w:pPr>
      <w:r w:rsidRPr="003514F6">
        <w:rPr>
          <w:rFonts w:eastAsia="Times New Roman" w:cs="Times New Roman"/>
          <w:szCs w:val="28"/>
          <w:lang w:eastAsia="ru-RU" w:bidi="ru-RU"/>
        </w:rPr>
        <w:t>Контроль за исполнением бюджета городского поселения осуществляют Контрольно-счетная палата муниципального района «Борзинский район», Контрольно-ревизионная комиссия Совета, администрация, отдел бюджета и отчетности, распорядители бюджетных средств, главные администраторы доходов бюджета городского поселения.</w:t>
      </w:r>
    </w:p>
    <w:p w14:paraId="722B9FE2" w14:textId="77777777" w:rsidR="003514F6" w:rsidRPr="003514F6" w:rsidRDefault="003514F6" w:rsidP="003514F6">
      <w:pPr>
        <w:widowControl w:val="0"/>
        <w:numPr>
          <w:ilvl w:val="0"/>
          <w:numId w:val="33"/>
        </w:numPr>
        <w:tabs>
          <w:tab w:val="left" w:pos="893"/>
        </w:tabs>
        <w:spacing w:after="0"/>
        <w:jc w:val="both"/>
        <w:rPr>
          <w:rFonts w:eastAsia="Times New Roman" w:cs="Times New Roman"/>
          <w:szCs w:val="28"/>
          <w:lang w:eastAsia="ru-RU" w:bidi="ru-RU"/>
        </w:rPr>
      </w:pPr>
      <w:r w:rsidRPr="003514F6">
        <w:rPr>
          <w:rFonts w:eastAsia="Times New Roman" w:cs="Times New Roman"/>
          <w:szCs w:val="28"/>
          <w:lang w:eastAsia="ru-RU" w:bidi="ru-RU"/>
        </w:rPr>
        <w:t>Непосредственную контрольную работу за исполнением бюджета городского поселения «Шерловогорское» в Совете городского поселения осуществляет Контрольно-ревизионная комиссия Совета.</w:t>
      </w:r>
    </w:p>
    <w:p w14:paraId="0EA19611" w14:textId="77777777" w:rsidR="003514F6" w:rsidRPr="003514F6" w:rsidRDefault="003514F6" w:rsidP="003514F6">
      <w:pPr>
        <w:widowControl w:val="0"/>
        <w:numPr>
          <w:ilvl w:val="0"/>
          <w:numId w:val="33"/>
        </w:numPr>
        <w:tabs>
          <w:tab w:val="left" w:pos="1066"/>
        </w:tabs>
        <w:spacing w:after="0"/>
        <w:jc w:val="both"/>
        <w:rPr>
          <w:rFonts w:eastAsia="Times New Roman" w:cs="Times New Roman"/>
          <w:szCs w:val="28"/>
          <w:lang w:eastAsia="ru-RU" w:bidi="ru-RU"/>
        </w:rPr>
      </w:pPr>
      <w:r w:rsidRPr="003514F6">
        <w:rPr>
          <w:rFonts w:eastAsia="Times New Roman" w:cs="Times New Roman"/>
          <w:szCs w:val="28"/>
          <w:lang w:eastAsia="ru-RU" w:bidi="ru-RU"/>
        </w:rPr>
        <w:t xml:space="preserve">Контроль за исполнением бюджета городского поселения «Шерловогорское» и целевым использованием средств бюджета городского </w:t>
      </w:r>
      <w:r w:rsidRPr="003514F6">
        <w:rPr>
          <w:rFonts w:eastAsia="Times New Roman" w:cs="Times New Roman"/>
          <w:szCs w:val="28"/>
          <w:lang w:eastAsia="ru-RU" w:bidi="ru-RU"/>
        </w:rPr>
        <w:lastRenderedPageBreak/>
        <w:t>поселения Контрольно-счетная палата осуществляет в соответствии с Положением и годовым планом Контрольно- счетной палаты.</w:t>
      </w:r>
    </w:p>
    <w:p w14:paraId="6806D27B" w14:textId="77777777" w:rsidR="003514F6" w:rsidRPr="003514F6" w:rsidRDefault="003514F6" w:rsidP="003514F6">
      <w:pPr>
        <w:widowControl w:val="0"/>
        <w:numPr>
          <w:ilvl w:val="0"/>
          <w:numId w:val="33"/>
        </w:numPr>
        <w:tabs>
          <w:tab w:val="left" w:pos="1066"/>
        </w:tabs>
        <w:spacing w:after="0"/>
        <w:jc w:val="both"/>
        <w:rPr>
          <w:rFonts w:eastAsia="Times New Roman" w:cs="Times New Roman"/>
          <w:szCs w:val="28"/>
          <w:lang w:eastAsia="ru-RU" w:bidi="ru-RU"/>
        </w:rPr>
      </w:pPr>
      <w:r w:rsidRPr="003514F6">
        <w:rPr>
          <w:rFonts w:eastAsia="Times New Roman" w:cs="Times New Roman"/>
          <w:szCs w:val="28"/>
          <w:lang w:eastAsia="ru-RU" w:bidi="ru-RU"/>
        </w:rPr>
        <w:t>В случае необходимости Совет городского поселения «Шерловогорское» может формировать временные комиссии и привлекать независимых аудиторов и экспертов для полного анализа и контроля конкретных учреждений, других организаций, использующих в своей деятельности средства бюджета городского поселения «Шерловогорское».</w:t>
      </w:r>
    </w:p>
    <w:p w14:paraId="0D7F7344" w14:textId="3ABC3DA9" w:rsidR="00900139" w:rsidRPr="002F7960" w:rsidRDefault="00900139" w:rsidP="003514F6">
      <w:pPr>
        <w:spacing w:after="0"/>
        <w:jc w:val="center"/>
        <w:rPr>
          <w:szCs w:val="28"/>
        </w:rPr>
      </w:pPr>
    </w:p>
    <w:sectPr w:rsidR="00900139" w:rsidRPr="002F7960" w:rsidSect="003514F6">
      <w:headerReference w:type="default" r:id="rId10"/>
      <w:pgSz w:w="11906" w:h="16838" w:code="9"/>
      <w:pgMar w:top="1134" w:right="567" w:bottom="851"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FC87" w14:textId="77777777" w:rsidR="00B154B1" w:rsidRDefault="00B154B1" w:rsidP="00D84469">
      <w:pPr>
        <w:spacing w:after="0"/>
      </w:pPr>
      <w:r>
        <w:separator/>
      </w:r>
    </w:p>
  </w:endnote>
  <w:endnote w:type="continuationSeparator" w:id="0">
    <w:p w14:paraId="5B27B7DD" w14:textId="77777777" w:rsidR="00B154B1" w:rsidRDefault="00B154B1"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7CCB" w14:textId="77777777" w:rsidR="00B154B1" w:rsidRDefault="00B154B1" w:rsidP="00D84469">
      <w:pPr>
        <w:spacing w:after="0"/>
      </w:pPr>
      <w:r>
        <w:separator/>
      </w:r>
    </w:p>
  </w:footnote>
  <w:footnote w:type="continuationSeparator" w:id="0">
    <w:p w14:paraId="2F641359" w14:textId="77777777" w:rsidR="00B154B1" w:rsidRDefault="00B154B1" w:rsidP="00D844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803B" w14:textId="77777777" w:rsidR="003514F6" w:rsidRDefault="003514F6">
    <w:pPr>
      <w:spacing w:line="1" w:lineRule="exact"/>
    </w:pPr>
    <w:r>
      <w:rPr>
        <w:noProof/>
        <w:lang w:eastAsia="ru-RU"/>
      </w:rPr>
      <mc:AlternateContent>
        <mc:Choice Requires="wps">
          <w:drawing>
            <wp:anchor distT="0" distB="0" distL="0" distR="0" simplePos="0" relativeHeight="251659264" behindDoc="1" locked="0" layoutInCell="1" allowOverlap="1" wp14:anchorId="415978BC" wp14:editId="2079A52E">
              <wp:simplePos x="0" y="0"/>
              <wp:positionH relativeFrom="page">
                <wp:posOffset>6910070</wp:posOffset>
              </wp:positionH>
              <wp:positionV relativeFrom="page">
                <wp:posOffset>407670</wp:posOffset>
              </wp:positionV>
              <wp:extent cx="102235" cy="23368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235" cy="233680"/>
                      </a:xfrm>
                      <a:prstGeom prst="rect">
                        <a:avLst/>
                      </a:prstGeom>
                      <a:noFill/>
                    </wps:spPr>
                    <wps:txbx>
                      <w:txbxContent>
                        <w:p w14:paraId="68C59D63" w14:textId="77777777" w:rsidR="003514F6" w:rsidRDefault="003514F6">
                          <w:pPr>
                            <w:pStyle w:val="20"/>
                            <w:shd w:val="clear" w:color="auto" w:fill="auto"/>
                            <w:rPr>
                              <w:sz w:val="32"/>
                              <w:szCs w:val="32"/>
                            </w:rPr>
                          </w:pPr>
                          <w:r>
                            <w:rPr>
                              <w:i/>
                              <w:iCs/>
                              <w:sz w:val="32"/>
                              <w:szCs w:val="32"/>
                            </w:rPr>
                            <w:t>2</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15978BC" id="_x0000_t202" coordsize="21600,21600" o:spt="202" path="m,l,21600r21600,l21600,xe">
              <v:stroke joinstyle="miter"/>
              <v:path gradientshapeok="t" o:connecttype="rect"/>
            </v:shapetype>
            <v:shape id="Shape 1" o:spid="_x0000_s1026" type="#_x0000_t202" style="position:absolute;margin-left:544.1pt;margin-top:32.1pt;width:8.05pt;height:18.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" filled="f" stroked="f">
              <v:textbox style="mso-fit-shape-to-text:t" inset="0,0,0,0">
                <w:txbxContent>
                  <w:p w14:paraId="68C59D63" w14:textId="77777777" w:rsidR="003514F6" w:rsidRDefault="003514F6">
                    <w:pPr>
                      <w:pStyle w:val="20"/>
                      <w:shd w:val="clear" w:color="auto" w:fill="auto"/>
                      <w:rPr>
                        <w:sz w:val="32"/>
                        <w:szCs w:val="32"/>
                      </w:rPr>
                    </w:pPr>
                    <w:r>
                      <w:rPr>
                        <w:i/>
                        <w:iCs/>
                        <w:sz w:val="32"/>
                        <w:szCs w:val="32"/>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490"/>
      <w:docPartObj>
        <w:docPartGallery w:val="Page Numbers (Top of Page)"/>
        <w:docPartUnique/>
      </w:docPartObj>
    </w:sdtPr>
    <w:sdtEndPr>
      <w:rPr>
        <w:sz w:val="24"/>
      </w:rPr>
    </w:sdtEndPr>
    <w:sdtContent>
      <w:p w14:paraId="361ACE0A" w14:textId="596C3BC9" w:rsidR="0030095E" w:rsidRPr="00B023C9" w:rsidRDefault="0030095E">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1A25F7">
          <w:rPr>
            <w:noProof/>
            <w:sz w:val="24"/>
          </w:rPr>
          <w:t>26</w:t>
        </w:r>
        <w:r w:rsidRPr="00B023C9">
          <w:rPr>
            <w:sz w:val="24"/>
          </w:rPr>
          <w:fldChar w:fldCharType="end"/>
        </w:r>
      </w:p>
    </w:sdtContent>
  </w:sdt>
  <w:p w14:paraId="3D5F13E6" w14:textId="77777777" w:rsidR="0030095E" w:rsidRPr="00B023C9" w:rsidRDefault="0030095E">
    <w:pPr>
      <w:pStyle w:val="af2"/>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5453563"/>
    <w:multiLevelType w:val="multilevel"/>
    <w:tmpl w:val="9E0CC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223E4"/>
    <w:multiLevelType w:val="multilevel"/>
    <w:tmpl w:val="17686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F7A23"/>
    <w:multiLevelType w:val="multilevel"/>
    <w:tmpl w:val="A2EA7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C3BA0"/>
    <w:multiLevelType w:val="multilevel"/>
    <w:tmpl w:val="7514E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85C04"/>
    <w:multiLevelType w:val="multilevel"/>
    <w:tmpl w:val="82846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4545F5"/>
    <w:multiLevelType w:val="multilevel"/>
    <w:tmpl w:val="2EB07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2D2CD6"/>
    <w:multiLevelType w:val="multilevel"/>
    <w:tmpl w:val="77DC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44042B8"/>
    <w:multiLevelType w:val="multilevel"/>
    <w:tmpl w:val="C2F02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151304"/>
    <w:multiLevelType w:val="multilevel"/>
    <w:tmpl w:val="87F67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847CD7"/>
    <w:multiLevelType w:val="multilevel"/>
    <w:tmpl w:val="09D21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CB3B9C"/>
    <w:multiLevelType w:val="multilevel"/>
    <w:tmpl w:val="FD624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B18EB"/>
    <w:multiLevelType w:val="multilevel"/>
    <w:tmpl w:val="4D3A3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417B18"/>
    <w:multiLevelType w:val="multilevel"/>
    <w:tmpl w:val="2DD01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2A4EBE"/>
    <w:multiLevelType w:val="multilevel"/>
    <w:tmpl w:val="2F36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BA16BC"/>
    <w:multiLevelType w:val="multilevel"/>
    <w:tmpl w:val="C722E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455641"/>
    <w:multiLevelType w:val="multilevel"/>
    <w:tmpl w:val="9AE6E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6F2552"/>
    <w:multiLevelType w:val="multilevel"/>
    <w:tmpl w:val="C8201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9D6C5C"/>
    <w:multiLevelType w:val="multilevel"/>
    <w:tmpl w:val="CDB89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478FF"/>
    <w:multiLevelType w:val="multilevel"/>
    <w:tmpl w:val="5644F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115EB2"/>
    <w:multiLevelType w:val="multilevel"/>
    <w:tmpl w:val="4C42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0F3499"/>
    <w:multiLevelType w:val="multilevel"/>
    <w:tmpl w:val="38FA2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E6646A"/>
    <w:multiLevelType w:val="multilevel"/>
    <w:tmpl w:val="E2E89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4F74BD"/>
    <w:multiLevelType w:val="multilevel"/>
    <w:tmpl w:val="AB7EA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1B04AF"/>
    <w:multiLevelType w:val="multilevel"/>
    <w:tmpl w:val="C0DA1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371693"/>
    <w:multiLevelType w:val="multilevel"/>
    <w:tmpl w:val="800E2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B2186C"/>
    <w:multiLevelType w:val="multilevel"/>
    <w:tmpl w:val="1D407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3375F7"/>
    <w:multiLevelType w:val="multilevel"/>
    <w:tmpl w:val="B34C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E92EE9"/>
    <w:multiLevelType w:val="multilevel"/>
    <w:tmpl w:val="95A8F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1" w15:restartNumberingAfterBreak="0">
    <w:nsid w:val="7E112ABC"/>
    <w:multiLevelType w:val="multilevel"/>
    <w:tmpl w:val="46EAF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E142C8"/>
    <w:multiLevelType w:val="multilevel"/>
    <w:tmpl w:val="7B52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30"/>
  </w:num>
  <w:num w:numId="4">
    <w:abstractNumId w:val="22"/>
  </w:num>
  <w:num w:numId="5">
    <w:abstractNumId w:val="19"/>
  </w:num>
  <w:num w:numId="6">
    <w:abstractNumId w:val="16"/>
  </w:num>
  <w:num w:numId="7">
    <w:abstractNumId w:val="25"/>
  </w:num>
  <w:num w:numId="8">
    <w:abstractNumId w:val="23"/>
  </w:num>
  <w:num w:numId="9">
    <w:abstractNumId w:val="11"/>
  </w:num>
  <w:num w:numId="10">
    <w:abstractNumId w:val="31"/>
  </w:num>
  <w:num w:numId="11">
    <w:abstractNumId w:val="17"/>
  </w:num>
  <w:num w:numId="12">
    <w:abstractNumId w:val="1"/>
  </w:num>
  <w:num w:numId="13">
    <w:abstractNumId w:val="20"/>
  </w:num>
  <w:num w:numId="14">
    <w:abstractNumId w:val="12"/>
  </w:num>
  <w:num w:numId="15">
    <w:abstractNumId w:val="29"/>
  </w:num>
  <w:num w:numId="16">
    <w:abstractNumId w:val="27"/>
  </w:num>
  <w:num w:numId="17">
    <w:abstractNumId w:val="3"/>
  </w:num>
  <w:num w:numId="18">
    <w:abstractNumId w:val="4"/>
  </w:num>
  <w:num w:numId="19">
    <w:abstractNumId w:val="14"/>
  </w:num>
  <w:num w:numId="20">
    <w:abstractNumId w:val="32"/>
  </w:num>
  <w:num w:numId="21">
    <w:abstractNumId w:val="5"/>
  </w:num>
  <w:num w:numId="22">
    <w:abstractNumId w:val="18"/>
  </w:num>
  <w:num w:numId="23">
    <w:abstractNumId w:val="21"/>
  </w:num>
  <w:num w:numId="24">
    <w:abstractNumId w:val="9"/>
  </w:num>
  <w:num w:numId="25">
    <w:abstractNumId w:val="24"/>
  </w:num>
  <w:num w:numId="26">
    <w:abstractNumId w:val="10"/>
  </w:num>
  <w:num w:numId="27">
    <w:abstractNumId w:val="26"/>
  </w:num>
  <w:num w:numId="28">
    <w:abstractNumId w:val="6"/>
  </w:num>
  <w:num w:numId="29">
    <w:abstractNumId w:val="28"/>
  </w:num>
  <w:num w:numId="30">
    <w:abstractNumId w:val="13"/>
  </w:num>
  <w:num w:numId="31">
    <w:abstractNumId w:val="2"/>
  </w:num>
  <w:num w:numId="32">
    <w:abstractNumId w:val="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22"/>
    <w:rsid w:val="00004D80"/>
    <w:rsid w:val="00015F5C"/>
    <w:rsid w:val="00016CA9"/>
    <w:rsid w:val="00024780"/>
    <w:rsid w:val="000269C2"/>
    <w:rsid w:val="00027E18"/>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0E6814"/>
    <w:rsid w:val="00106D59"/>
    <w:rsid w:val="00112533"/>
    <w:rsid w:val="0012126D"/>
    <w:rsid w:val="00125729"/>
    <w:rsid w:val="00135F21"/>
    <w:rsid w:val="00146F7B"/>
    <w:rsid w:val="00154E6E"/>
    <w:rsid w:val="00166D93"/>
    <w:rsid w:val="001705EE"/>
    <w:rsid w:val="001A25F7"/>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44E6E"/>
    <w:rsid w:val="00251EE0"/>
    <w:rsid w:val="00266731"/>
    <w:rsid w:val="00267655"/>
    <w:rsid w:val="00282481"/>
    <w:rsid w:val="00282F68"/>
    <w:rsid w:val="00287937"/>
    <w:rsid w:val="00290190"/>
    <w:rsid w:val="0029656D"/>
    <w:rsid w:val="002A3687"/>
    <w:rsid w:val="002A7781"/>
    <w:rsid w:val="002C7A45"/>
    <w:rsid w:val="002D7185"/>
    <w:rsid w:val="002E211D"/>
    <w:rsid w:val="002E38F0"/>
    <w:rsid w:val="002F7960"/>
    <w:rsid w:val="0030095E"/>
    <w:rsid w:val="00310922"/>
    <w:rsid w:val="00313296"/>
    <w:rsid w:val="00324CC5"/>
    <w:rsid w:val="00336155"/>
    <w:rsid w:val="00336CC4"/>
    <w:rsid w:val="0033715D"/>
    <w:rsid w:val="00337841"/>
    <w:rsid w:val="00337D76"/>
    <w:rsid w:val="00342394"/>
    <w:rsid w:val="0034695F"/>
    <w:rsid w:val="003514F6"/>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4169"/>
    <w:rsid w:val="003C6353"/>
    <w:rsid w:val="003C7633"/>
    <w:rsid w:val="003D3960"/>
    <w:rsid w:val="003E373A"/>
    <w:rsid w:val="0040197A"/>
    <w:rsid w:val="00401D4E"/>
    <w:rsid w:val="004107EF"/>
    <w:rsid w:val="004132F2"/>
    <w:rsid w:val="00413CA4"/>
    <w:rsid w:val="004167B0"/>
    <w:rsid w:val="00422713"/>
    <w:rsid w:val="0042281D"/>
    <w:rsid w:val="00430827"/>
    <w:rsid w:val="00432C47"/>
    <w:rsid w:val="00435213"/>
    <w:rsid w:val="004365A0"/>
    <w:rsid w:val="004371B7"/>
    <w:rsid w:val="004511BC"/>
    <w:rsid w:val="00464C6B"/>
    <w:rsid w:val="004663BB"/>
    <w:rsid w:val="00477665"/>
    <w:rsid w:val="004853C1"/>
    <w:rsid w:val="00485ACB"/>
    <w:rsid w:val="0048739A"/>
    <w:rsid w:val="00494D45"/>
    <w:rsid w:val="00494DB5"/>
    <w:rsid w:val="004B27B2"/>
    <w:rsid w:val="004C08A1"/>
    <w:rsid w:val="004C1691"/>
    <w:rsid w:val="004E14BD"/>
    <w:rsid w:val="004E2FD1"/>
    <w:rsid w:val="004E417B"/>
    <w:rsid w:val="004E49BA"/>
    <w:rsid w:val="004F2951"/>
    <w:rsid w:val="00505C50"/>
    <w:rsid w:val="00510E55"/>
    <w:rsid w:val="005160F4"/>
    <w:rsid w:val="0052081F"/>
    <w:rsid w:val="00531007"/>
    <w:rsid w:val="0053475A"/>
    <w:rsid w:val="00537207"/>
    <w:rsid w:val="00546094"/>
    <w:rsid w:val="00547EB5"/>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5F53D3"/>
    <w:rsid w:val="005F668B"/>
    <w:rsid w:val="00601B54"/>
    <w:rsid w:val="0061026C"/>
    <w:rsid w:val="006128A5"/>
    <w:rsid w:val="00613C91"/>
    <w:rsid w:val="00623080"/>
    <w:rsid w:val="00624914"/>
    <w:rsid w:val="00624DF5"/>
    <w:rsid w:val="00626187"/>
    <w:rsid w:val="006261DF"/>
    <w:rsid w:val="00626682"/>
    <w:rsid w:val="00641426"/>
    <w:rsid w:val="00650C8C"/>
    <w:rsid w:val="0065624F"/>
    <w:rsid w:val="00662DDB"/>
    <w:rsid w:val="006665B7"/>
    <w:rsid w:val="006729E8"/>
    <w:rsid w:val="00680C07"/>
    <w:rsid w:val="00682C3C"/>
    <w:rsid w:val="00692EDA"/>
    <w:rsid w:val="006A1153"/>
    <w:rsid w:val="006A6DAE"/>
    <w:rsid w:val="006B2B36"/>
    <w:rsid w:val="006B2E8B"/>
    <w:rsid w:val="006C08B3"/>
    <w:rsid w:val="006C54F0"/>
    <w:rsid w:val="006D073B"/>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5C76"/>
    <w:rsid w:val="007A7010"/>
    <w:rsid w:val="007B4F87"/>
    <w:rsid w:val="007B5440"/>
    <w:rsid w:val="007C6DB5"/>
    <w:rsid w:val="007E3C96"/>
    <w:rsid w:val="007E5D1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56E4"/>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235F3"/>
    <w:rsid w:val="00934779"/>
    <w:rsid w:val="00936D02"/>
    <w:rsid w:val="00937D52"/>
    <w:rsid w:val="00944A3A"/>
    <w:rsid w:val="00951093"/>
    <w:rsid w:val="009510A4"/>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23E5D"/>
    <w:rsid w:val="00A26982"/>
    <w:rsid w:val="00A34425"/>
    <w:rsid w:val="00A40424"/>
    <w:rsid w:val="00A51B3D"/>
    <w:rsid w:val="00A61378"/>
    <w:rsid w:val="00A615DD"/>
    <w:rsid w:val="00A637E8"/>
    <w:rsid w:val="00A74147"/>
    <w:rsid w:val="00A8144E"/>
    <w:rsid w:val="00A8268C"/>
    <w:rsid w:val="00A90D21"/>
    <w:rsid w:val="00AA0D60"/>
    <w:rsid w:val="00AA6C25"/>
    <w:rsid w:val="00AA73AE"/>
    <w:rsid w:val="00AB223F"/>
    <w:rsid w:val="00AB466B"/>
    <w:rsid w:val="00AB6415"/>
    <w:rsid w:val="00AD590E"/>
    <w:rsid w:val="00AD6D85"/>
    <w:rsid w:val="00AE0348"/>
    <w:rsid w:val="00AE4B1D"/>
    <w:rsid w:val="00AF78C7"/>
    <w:rsid w:val="00B023C9"/>
    <w:rsid w:val="00B02569"/>
    <w:rsid w:val="00B106B0"/>
    <w:rsid w:val="00B116C0"/>
    <w:rsid w:val="00B154B1"/>
    <w:rsid w:val="00B1559B"/>
    <w:rsid w:val="00B16B2A"/>
    <w:rsid w:val="00B23F51"/>
    <w:rsid w:val="00B27330"/>
    <w:rsid w:val="00B34A4A"/>
    <w:rsid w:val="00B5391B"/>
    <w:rsid w:val="00B7549E"/>
    <w:rsid w:val="00B8694F"/>
    <w:rsid w:val="00B95583"/>
    <w:rsid w:val="00B961A4"/>
    <w:rsid w:val="00BA2E1B"/>
    <w:rsid w:val="00BA5AA0"/>
    <w:rsid w:val="00BB20CB"/>
    <w:rsid w:val="00BB4E7E"/>
    <w:rsid w:val="00BC2556"/>
    <w:rsid w:val="00BC2CB2"/>
    <w:rsid w:val="00BD0A45"/>
    <w:rsid w:val="00BE2913"/>
    <w:rsid w:val="00BE7484"/>
    <w:rsid w:val="00C0577F"/>
    <w:rsid w:val="00C11FB5"/>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B7C7A"/>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2993"/>
    <w:rsid w:val="00D9600B"/>
    <w:rsid w:val="00D97359"/>
    <w:rsid w:val="00D97AF1"/>
    <w:rsid w:val="00DB58E7"/>
    <w:rsid w:val="00DC3C3B"/>
    <w:rsid w:val="00DC5E28"/>
    <w:rsid w:val="00DC6847"/>
    <w:rsid w:val="00DD1710"/>
    <w:rsid w:val="00DF33DF"/>
    <w:rsid w:val="00DF38A5"/>
    <w:rsid w:val="00DF6F75"/>
    <w:rsid w:val="00E0469C"/>
    <w:rsid w:val="00E0716F"/>
    <w:rsid w:val="00E30EB9"/>
    <w:rsid w:val="00E34748"/>
    <w:rsid w:val="00E47134"/>
    <w:rsid w:val="00E47F61"/>
    <w:rsid w:val="00E571B2"/>
    <w:rsid w:val="00E574A7"/>
    <w:rsid w:val="00E80082"/>
    <w:rsid w:val="00E83767"/>
    <w:rsid w:val="00E910A7"/>
    <w:rsid w:val="00E940F4"/>
    <w:rsid w:val="00EA0200"/>
    <w:rsid w:val="00EA4D21"/>
    <w:rsid w:val="00EB1DE1"/>
    <w:rsid w:val="00EB5F6C"/>
    <w:rsid w:val="00EB6D20"/>
    <w:rsid w:val="00ED0F6C"/>
    <w:rsid w:val="00ED644C"/>
    <w:rsid w:val="00EE21F3"/>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8426E"/>
    <w:rsid w:val="00F90C1C"/>
    <w:rsid w:val="00F94333"/>
    <w:rsid w:val="00FA009F"/>
    <w:rsid w:val="00FB120A"/>
    <w:rsid w:val="00FC4DFE"/>
    <w:rsid w:val="00FC6ABE"/>
    <w:rsid w:val="00FC7921"/>
    <w:rsid w:val="00FD4E3F"/>
    <w:rsid w:val="00FD5BD3"/>
    <w:rsid w:val="00FD7B22"/>
    <w:rsid w:val="00FE1D32"/>
    <w:rsid w:val="00FE7E13"/>
    <w:rsid w:val="00FF5174"/>
    <w:rsid w:val="00FF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33FAB"/>
  <w15:docId w15:val="{2F05715D-E5D6-43C6-9750-C6B9A2E8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character" w:customStyle="1" w:styleId="af4">
    <w:name w:val="Основной текст_"/>
    <w:basedOn w:val="a0"/>
    <w:link w:val="10"/>
    <w:rsid w:val="003514F6"/>
    <w:rPr>
      <w:sz w:val="28"/>
      <w:szCs w:val="28"/>
      <w:shd w:val="clear" w:color="auto" w:fill="FFFFFF"/>
    </w:rPr>
  </w:style>
  <w:style w:type="character" w:customStyle="1" w:styleId="2">
    <w:name w:val="Колонтитул (2)_"/>
    <w:basedOn w:val="a0"/>
    <w:link w:val="20"/>
    <w:rsid w:val="003514F6"/>
    <w:rPr>
      <w:shd w:val="clear" w:color="auto" w:fill="FFFFFF"/>
    </w:rPr>
  </w:style>
  <w:style w:type="paragraph" w:customStyle="1" w:styleId="10">
    <w:name w:val="Основной текст1"/>
    <w:basedOn w:val="a"/>
    <w:link w:val="af4"/>
    <w:rsid w:val="003514F6"/>
    <w:pPr>
      <w:widowControl w:val="0"/>
      <w:shd w:val="clear" w:color="auto" w:fill="FFFFFF"/>
      <w:spacing w:after="0"/>
      <w:ind w:firstLine="400"/>
    </w:pPr>
    <w:rPr>
      <w:rFonts w:eastAsia="Times New Roman" w:cs="Times New Roman"/>
      <w:szCs w:val="28"/>
      <w:lang w:eastAsia="ru-RU"/>
    </w:rPr>
  </w:style>
  <w:style w:type="paragraph" w:customStyle="1" w:styleId="20">
    <w:name w:val="Колонтитул (2)"/>
    <w:basedOn w:val="a"/>
    <w:link w:val="2"/>
    <w:rsid w:val="003514F6"/>
    <w:pPr>
      <w:widowControl w:val="0"/>
      <w:shd w:val="clear" w:color="auto" w:fill="FFFFFF"/>
      <w:spacing w:after="0"/>
    </w:pPr>
    <w:rPr>
      <w:rFonts w:eastAsia="Times New Roman" w:cs="Times New Roman"/>
      <w:sz w:val="20"/>
      <w:szCs w:val="20"/>
      <w:lang w:eastAsia="ru-RU"/>
    </w:rPr>
  </w:style>
  <w:style w:type="character" w:styleId="af5">
    <w:name w:val="line number"/>
    <w:basedOn w:val="a0"/>
    <w:semiHidden/>
    <w:unhideWhenUsed/>
    <w:rsid w:val="0035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14DD-69E1-483E-A9A7-7BAF2D0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9025</Words>
  <Characters>51446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Марина Романова</cp:lastModifiedBy>
  <cp:revision>7</cp:revision>
  <cp:lastPrinted>2022-04-07T01:59:00Z</cp:lastPrinted>
  <dcterms:created xsi:type="dcterms:W3CDTF">2022-04-06T01:08:00Z</dcterms:created>
  <dcterms:modified xsi:type="dcterms:W3CDTF">2022-04-29T00:27:00Z</dcterms:modified>
</cp:coreProperties>
</file>